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9C" w:rsidRPr="002E2F75" w:rsidRDefault="006F0D9C" w:rsidP="002E2F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2E2F75">
        <w:rPr>
          <w:rFonts w:ascii="Times New Roman" w:hAnsi="Times New Roman" w:cs="Times New Roman"/>
          <w:b/>
          <w:sz w:val="28"/>
          <w:szCs w:val="28"/>
          <w:lang w:val="uk-UA"/>
        </w:rPr>
        <w:t>«ЮРИДИЧНЕ ДОКУМЕНТОЗНАВСТВО»</w:t>
      </w:r>
      <w:r w:rsidR="002E2F75" w:rsidRPr="002E2F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E2F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Факультет </w:t>
      </w:r>
      <w:r w:rsidRPr="002E2F7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ветеринарної гігієни, екології та права, Кафедра права, Право, Б</w:t>
      </w:r>
      <w:r w:rsidRPr="002E2F75">
        <w:rPr>
          <w:rFonts w:ascii="Times New Roman" w:hAnsi="Times New Roman" w:cs="Times New Roman"/>
          <w:b/>
          <w:sz w:val="28"/>
          <w:szCs w:val="28"/>
          <w:lang w:val="uk-UA"/>
        </w:rPr>
        <w:t>акалавр, 1 курс</w:t>
      </w:r>
    </w:p>
    <w:bookmarkEnd w:id="0"/>
    <w:p w:rsidR="002E2F75" w:rsidRPr="002E2F75" w:rsidRDefault="002E2F75" w:rsidP="002E2F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2F75" w:rsidRPr="002E2F75" w:rsidRDefault="002E2F75" w:rsidP="002E2F75">
      <w:pPr>
        <w:pStyle w:val="3"/>
        <w:spacing w:befor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E2F75">
        <w:rPr>
          <w:rFonts w:ascii="Times New Roman" w:hAnsi="Times New Roman" w:cs="Times New Roman"/>
          <w:color w:val="000000"/>
          <w:sz w:val="28"/>
          <w:szCs w:val="28"/>
          <w:lang w:val="uk-UA"/>
        </w:rPr>
        <w:t>Юник І. Г., e-</w:t>
      </w:r>
      <w:proofErr w:type="spellStart"/>
      <w:r w:rsidRPr="002E2F75">
        <w:rPr>
          <w:rFonts w:ascii="Times New Roman" w:hAnsi="Times New Roman" w:cs="Times New Roman"/>
          <w:color w:val="000000"/>
          <w:sz w:val="28"/>
          <w:szCs w:val="28"/>
          <w:lang w:val="uk-UA"/>
        </w:rPr>
        <w:t>mail</w:t>
      </w:r>
      <w:proofErr w:type="spellEnd"/>
      <w:r w:rsidRPr="002E2F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i.yunyk31@gmail.com, </w:t>
      </w:r>
      <w:r w:rsidRPr="002E2F75">
        <w:rPr>
          <w:rFonts w:ascii="Times New Roman" w:hAnsi="Times New Roman" w:cs="Times New Roman"/>
          <w:color w:val="auto"/>
          <w:sz w:val="28"/>
          <w:szCs w:val="28"/>
          <w:lang w:val="uk-UA"/>
        </w:rPr>
        <w:t>lazarlviv@ukr.net</w:t>
      </w:r>
    </w:p>
    <w:p w:rsidR="006F0D9C" w:rsidRPr="002E2F75" w:rsidRDefault="006F0D9C" w:rsidP="00F33CE1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uk-UA" w:eastAsia="uk-UA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502"/>
        <w:gridCol w:w="5901"/>
        <w:gridCol w:w="5528"/>
      </w:tblGrid>
      <w:tr w:rsidR="0078664E" w:rsidRPr="002E2F75" w:rsidTr="002E2F75">
        <w:tc>
          <w:tcPr>
            <w:tcW w:w="734" w:type="dxa"/>
          </w:tcPr>
          <w:p w:rsidR="00DC6102" w:rsidRPr="002E2F75" w:rsidRDefault="00DC6102" w:rsidP="002E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E2F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02" w:type="dxa"/>
          </w:tcPr>
          <w:p w:rsidR="00DC6102" w:rsidRPr="002E2F75" w:rsidRDefault="00DC6102" w:rsidP="002E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E2F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5901" w:type="dxa"/>
          </w:tcPr>
          <w:p w:rsidR="00DC6102" w:rsidRPr="002E2F75" w:rsidRDefault="00DC6102" w:rsidP="002E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E2F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Анотація</w:t>
            </w:r>
          </w:p>
        </w:tc>
        <w:tc>
          <w:tcPr>
            <w:tcW w:w="5528" w:type="dxa"/>
          </w:tcPr>
          <w:p w:rsidR="00DC6102" w:rsidRPr="002E2F75" w:rsidRDefault="00DC6102" w:rsidP="002E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E2F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Інтернет-ресурс</w:t>
            </w:r>
          </w:p>
        </w:tc>
      </w:tr>
      <w:tr w:rsidR="00DC6102" w:rsidRPr="002E2F75" w:rsidTr="002E2F75">
        <w:tc>
          <w:tcPr>
            <w:tcW w:w="15665" w:type="dxa"/>
            <w:gridSpan w:val="4"/>
          </w:tcPr>
          <w:p w:rsidR="00DC6102" w:rsidRPr="002E2F75" w:rsidRDefault="00DC6102" w:rsidP="002E2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F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ЛЕКЦІЙНИЙ КУРС</w:t>
            </w:r>
          </w:p>
        </w:tc>
      </w:tr>
      <w:tr w:rsidR="0078664E" w:rsidRPr="002E2F75" w:rsidTr="002E2F75">
        <w:tc>
          <w:tcPr>
            <w:tcW w:w="734" w:type="dxa"/>
          </w:tcPr>
          <w:p w:rsidR="006F0D9C" w:rsidRPr="002E2F75" w:rsidRDefault="006F0D9C" w:rsidP="002E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E2F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502" w:type="dxa"/>
          </w:tcPr>
          <w:p w:rsidR="006F0D9C" w:rsidRPr="002E2F75" w:rsidRDefault="006F0D9C" w:rsidP="002E2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2F75">
              <w:rPr>
                <w:rFonts w:ascii="Times New Roman" w:hAnsi="Times New Roman" w:cs="Times New Roman"/>
                <w:sz w:val="28"/>
                <w:lang w:val="uk-UA"/>
              </w:rPr>
              <w:t xml:space="preserve">Складання </w:t>
            </w:r>
            <w:r w:rsidR="000C3E87" w:rsidRPr="002E2F75">
              <w:rPr>
                <w:rFonts w:ascii="Times New Roman" w:hAnsi="Times New Roman" w:cs="Times New Roman"/>
                <w:sz w:val="28"/>
                <w:lang w:val="uk-UA"/>
              </w:rPr>
              <w:t>та</w:t>
            </w:r>
            <w:r w:rsidRPr="002E2F75">
              <w:rPr>
                <w:rFonts w:ascii="Times New Roman" w:hAnsi="Times New Roman" w:cs="Times New Roman"/>
                <w:sz w:val="28"/>
                <w:lang w:val="uk-UA"/>
              </w:rPr>
              <w:t xml:space="preserve"> оформлення організаційно-розпорядчих документів</w:t>
            </w:r>
          </w:p>
        </w:tc>
        <w:tc>
          <w:tcPr>
            <w:tcW w:w="5901" w:type="dxa"/>
          </w:tcPr>
          <w:p w:rsidR="0078664E" w:rsidRPr="002E2F75" w:rsidRDefault="006F0D9C" w:rsidP="002E2F75">
            <w:pPr>
              <w:spacing w:after="0" w:line="240" w:lineRule="auto"/>
              <w:jc w:val="both"/>
              <w:rPr>
                <w:lang w:val="uk-UA"/>
              </w:rPr>
            </w:pPr>
            <w:r w:rsidRPr="002E2F75">
              <w:rPr>
                <w:rFonts w:ascii="Times New Roman" w:hAnsi="Times New Roman" w:cs="Times New Roman"/>
                <w:sz w:val="28"/>
                <w:lang w:val="uk-UA"/>
              </w:rPr>
              <w:t xml:space="preserve">Організаційно-розпорядчі документи: поняття та види. </w:t>
            </w:r>
            <w:r w:rsidR="0078664E" w:rsidRPr="002E2F75">
              <w:rPr>
                <w:rFonts w:ascii="Times New Roman" w:hAnsi="Times New Roman" w:cs="Times New Roman"/>
                <w:sz w:val="28"/>
                <w:lang w:val="uk-UA"/>
              </w:rPr>
              <w:t>Складання та оформлення організаційних документів (статут, положення, інструкція, правила</w:t>
            </w:r>
            <w:r w:rsidR="008B2EC8" w:rsidRPr="002E2F75">
              <w:rPr>
                <w:rFonts w:ascii="Times New Roman" w:hAnsi="Times New Roman" w:cs="Times New Roman"/>
                <w:sz w:val="28"/>
                <w:lang w:val="uk-UA"/>
              </w:rPr>
              <w:t xml:space="preserve">). </w:t>
            </w:r>
            <w:r w:rsidR="0078664E" w:rsidRPr="002E2F75">
              <w:rPr>
                <w:rFonts w:ascii="Times New Roman" w:hAnsi="Times New Roman" w:cs="Times New Roman"/>
                <w:sz w:val="28"/>
                <w:lang w:val="uk-UA"/>
              </w:rPr>
              <w:t>Розпорядчі документи: особливості складання та оформлення (розпорядження, наказ)</w:t>
            </w:r>
            <w:r w:rsidR="008B2EC8" w:rsidRPr="002E2F75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="008B2EC8" w:rsidRPr="002E2F75">
              <w:rPr>
                <w:lang w:val="uk-UA"/>
              </w:rPr>
              <w:t xml:space="preserve"> </w:t>
            </w:r>
          </w:p>
        </w:tc>
        <w:tc>
          <w:tcPr>
            <w:tcW w:w="5528" w:type="dxa"/>
          </w:tcPr>
          <w:p w:rsidR="006F0D9C" w:rsidRDefault="002E2F75" w:rsidP="002E2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Pr="00CC44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https://studfile.net/preview/5123927/page:13/</w:t>
              </w:r>
            </w:hyperlink>
          </w:p>
          <w:p w:rsidR="002E2F75" w:rsidRPr="002E2F75" w:rsidRDefault="002E2F75" w:rsidP="002E2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8664E" w:rsidRPr="002E2F75" w:rsidTr="002E2F75">
        <w:tc>
          <w:tcPr>
            <w:tcW w:w="734" w:type="dxa"/>
          </w:tcPr>
          <w:p w:rsidR="006F0D9C" w:rsidRPr="002E2F75" w:rsidRDefault="006F0D9C" w:rsidP="002E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E2F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3502" w:type="dxa"/>
          </w:tcPr>
          <w:p w:rsidR="006F0D9C" w:rsidRPr="002E2F75" w:rsidRDefault="006F0D9C" w:rsidP="002E2F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2F75">
              <w:rPr>
                <w:rFonts w:ascii="Times New Roman" w:hAnsi="Times New Roman" w:cs="Times New Roman"/>
                <w:sz w:val="28"/>
                <w:lang w:val="uk-UA"/>
              </w:rPr>
              <w:t>Особливості підготовки довідково-інформаційних документів і їх оформлення</w:t>
            </w:r>
          </w:p>
        </w:tc>
        <w:tc>
          <w:tcPr>
            <w:tcW w:w="5901" w:type="dxa"/>
          </w:tcPr>
          <w:p w:rsidR="006F0D9C" w:rsidRPr="002E2F75" w:rsidRDefault="006F0D9C" w:rsidP="002E2F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E2F7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Поняття та види довідко-інформаційних документів</w:t>
            </w:r>
            <w:r w:rsidRPr="002E2F75"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r w:rsidR="008B2EC8" w:rsidRPr="002E2F75">
              <w:rPr>
                <w:rFonts w:ascii="Times New Roman" w:hAnsi="Times New Roman" w:cs="Times New Roman"/>
                <w:sz w:val="28"/>
                <w:lang w:val="uk-UA"/>
              </w:rPr>
              <w:t>Оформлення та реквізити довідково-інформаційних документів (службов</w:t>
            </w:r>
            <w:r w:rsidR="006A6CA3" w:rsidRPr="002E2F75">
              <w:rPr>
                <w:rFonts w:ascii="Times New Roman" w:hAnsi="Times New Roman" w:cs="Times New Roman"/>
                <w:sz w:val="28"/>
                <w:lang w:val="uk-UA"/>
              </w:rPr>
              <w:t>і</w:t>
            </w:r>
            <w:r w:rsidR="008B2EC8" w:rsidRPr="002E2F75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6A6CA3" w:rsidRPr="002E2F75">
              <w:rPr>
                <w:rFonts w:ascii="Times New Roman" w:hAnsi="Times New Roman" w:cs="Times New Roman"/>
                <w:sz w:val="28"/>
                <w:lang w:val="uk-UA"/>
              </w:rPr>
              <w:t>листи</w:t>
            </w:r>
            <w:r w:rsidR="008B2EC8" w:rsidRPr="002E2F75">
              <w:rPr>
                <w:rFonts w:ascii="Times New Roman" w:hAnsi="Times New Roman" w:cs="Times New Roman"/>
                <w:sz w:val="28"/>
                <w:lang w:val="uk-UA"/>
              </w:rPr>
              <w:t>, довідка, доповідна записка, пояснювальна записка, службова записка, звіт, акт, протокол, анкета)</w:t>
            </w:r>
          </w:p>
        </w:tc>
        <w:tc>
          <w:tcPr>
            <w:tcW w:w="5528" w:type="dxa"/>
          </w:tcPr>
          <w:p w:rsidR="006F0D9C" w:rsidRDefault="002E2F75" w:rsidP="002E2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Pr="00CC44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https://stud.com.ua/42355/dokumentoznavstvo/pravila_skladannya_dovidkovo_informatsiynih_dokumentiv</w:t>
              </w:r>
            </w:hyperlink>
          </w:p>
          <w:p w:rsidR="002E2F75" w:rsidRDefault="002E2F75" w:rsidP="002E2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2F75" w:rsidRDefault="002E2F75" w:rsidP="002E2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2F75" w:rsidRPr="002E2F75" w:rsidRDefault="002E2F75" w:rsidP="002E2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8664E" w:rsidRPr="002E2F75" w:rsidTr="002E2F75">
        <w:tc>
          <w:tcPr>
            <w:tcW w:w="734" w:type="dxa"/>
          </w:tcPr>
          <w:p w:rsidR="006F0D9C" w:rsidRPr="002E2F75" w:rsidRDefault="006F0D9C" w:rsidP="002E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E2F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3502" w:type="dxa"/>
          </w:tcPr>
          <w:p w:rsidR="006F0D9C" w:rsidRPr="002E2F75" w:rsidRDefault="00033413" w:rsidP="002E2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Кадрові документи: особливості складання та оформлення</w:t>
            </w:r>
          </w:p>
        </w:tc>
        <w:tc>
          <w:tcPr>
            <w:tcW w:w="5901" w:type="dxa"/>
          </w:tcPr>
          <w:p w:rsidR="006F0D9C" w:rsidRPr="002E2F75" w:rsidRDefault="00033413" w:rsidP="002E2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2E2F75">
              <w:rPr>
                <w:rFonts w:ascii="Times New Roman" w:hAnsi="Times New Roman" w:cs="Times New Roman"/>
                <w:sz w:val="28"/>
                <w:lang w:val="uk-UA"/>
              </w:rPr>
              <w:t>Кадрова</w:t>
            </w:r>
            <w:r w:rsidR="00182D03" w:rsidRPr="002E2F75">
              <w:rPr>
                <w:rFonts w:ascii="Times New Roman" w:hAnsi="Times New Roman" w:cs="Times New Roman"/>
                <w:sz w:val="28"/>
                <w:lang w:val="uk-UA"/>
              </w:rPr>
              <w:t xml:space="preserve"> документація: поняття та види. Організаційно-кадрові документи (положення про організаційну структуру, штатний розпис). Ведення кадрового діловодства на підприємстві: документи, що подаються при прийомі на роботу; трудовий договір; службовий контракт; посадовий регламент; н</w:t>
            </w:r>
            <w:r w:rsidR="00FE2174" w:rsidRPr="002E2F75">
              <w:rPr>
                <w:rFonts w:ascii="Times New Roman" w:hAnsi="Times New Roman" w:cs="Times New Roman"/>
                <w:sz w:val="28"/>
                <w:lang w:val="uk-UA"/>
              </w:rPr>
              <w:t>акази;</w:t>
            </w:r>
            <w:r w:rsidR="00182D03" w:rsidRPr="002E2F75">
              <w:rPr>
                <w:rFonts w:ascii="Times New Roman" w:hAnsi="Times New Roman" w:cs="Times New Roman"/>
                <w:sz w:val="28"/>
                <w:lang w:val="uk-UA"/>
              </w:rPr>
              <w:t xml:space="preserve"> трудова книжка</w:t>
            </w:r>
            <w:r w:rsidR="00FE2174" w:rsidRPr="002E2F75">
              <w:rPr>
                <w:rFonts w:ascii="Times New Roman" w:hAnsi="Times New Roman" w:cs="Times New Roman"/>
                <w:sz w:val="28"/>
                <w:lang w:val="uk-UA"/>
              </w:rPr>
              <w:t>;</w:t>
            </w:r>
            <w:r w:rsidR="00182D03" w:rsidRPr="002E2F75">
              <w:rPr>
                <w:rFonts w:ascii="Times New Roman" w:hAnsi="Times New Roman" w:cs="Times New Roman"/>
                <w:sz w:val="28"/>
                <w:lang w:val="uk-UA"/>
              </w:rPr>
              <w:t xml:space="preserve"> особиста картка</w:t>
            </w:r>
            <w:r w:rsidR="00FE2174" w:rsidRPr="002E2F75">
              <w:rPr>
                <w:rFonts w:ascii="Times New Roman" w:hAnsi="Times New Roman" w:cs="Times New Roman"/>
                <w:sz w:val="28"/>
                <w:lang w:val="uk-UA"/>
              </w:rPr>
              <w:t>;</w:t>
            </w:r>
            <w:r w:rsidR="00182D03" w:rsidRPr="002E2F75">
              <w:rPr>
                <w:rFonts w:ascii="Times New Roman" w:hAnsi="Times New Roman" w:cs="Times New Roman"/>
                <w:sz w:val="28"/>
                <w:lang w:val="uk-UA"/>
              </w:rPr>
              <w:t xml:space="preserve"> особова справа</w:t>
            </w:r>
          </w:p>
        </w:tc>
        <w:tc>
          <w:tcPr>
            <w:tcW w:w="5528" w:type="dxa"/>
          </w:tcPr>
          <w:p w:rsidR="006F0D9C" w:rsidRDefault="002E2F75" w:rsidP="002E2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Pr="00CC44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https://stud.com.ua/21867/dokumentoznavstvo/struktura_zmist_kadrovoyi_dokumentatsiyi</w:t>
              </w:r>
            </w:hyperlink>
          </w:p>
          <w:p w:rsidR="002E2F75" w:rsidRDefault="002E2F75" w:rsidP="002E2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2F75" w:rsidRDefault="002E2F75" w:rsidP="002E2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2F75" w:rsidRDefault="002E2F75" w:rsidP="002E2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E2F75" w:rsidRPr="002E2F75" w:rsidRDefault="002E2F75" w:rsidP="002E2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0D9C" w:rsidRPr="002E2F75" w:rsidTr="002E2F75">
        <w:tc>
          <w:tcPr>
            <w:tcW w:w="15665" w:type="dxa"/>
            <w:gridSpan w:val="4"/>
          </w:tcPr>
          <w:p w:rsidR="006F0D9C" w:rsidRPr="002E2F75" w:rsidRDefault="006F0D9C" w:rsidP="002E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E2F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САМОСТІЙНА РОБОТА</w:t>
            </w:r>
          </w:p>
        </w:tc>
      </w:tr>
      <w:tr w:rsidR="0078664E" w:rsidRPr="002E2F75" w:rsidTr="002E2F75">
        <w:tc>
          <w:tcPr>
            <w:tcW w:w="734" w:type="dxa"/>
          </w:tcPr>
          <w:p w:rsidR="006F0D9C" w:rsidRPr="002E2F75" w:rsidRDefault="006F0D9C" w:rsidP="002E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E2F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3502" w:type="dxa"/>
          </w:tcPr>
          <w:p w:rsidR="006F0D9C" w:rsidRPr="002E2F75" w:rsidRDefault="006F0D9C" w:rsidP="002E2F75"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2E2F75">
              <w:rPr>
                <w:rFonts w:ascii="Times New Roman" w:hAnsi="Times New Roman" w:cs="Times New Roman"/>
                <w:sz w:val="28"/>
                <w:lang w:val="uk-UA"/>
              </w:rPr>
              <w:t>Система архівних установ в Україні</w:t>
            </w:r>
          </w:p>
        </w:tc>
        <w:tc>
          <w:tcPr>
            <w:tcW w:w="5901" w:type="dxa"/>
          </w:tcPr>
          <w:p w:rsidR="006F0D9C" w:rsidRPr="002E2F75" w:rsidRDefault="006F0D9C" w:rsidP="002E2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2E2F75">
              <w:rPr>
                <w:rFonts w:ascii="Times New Roman" w:hAnsi="Times New Roman" w:cs="Times New Roman"/>
                <w:sz w:val="28"/>
                <w:lang w:val="uk-UA"/>
              </w:rPr>
              <w:t>Система державних архівів. Види архівів. Повноваження, які покладаються на державні архіви.</w:t>
            </w:r>
          </w:p>
        </w:tc>
        <w:tc>
          <w:tcPr>
            <w:tcW w:w="5528" w:type="dxa"/>
          </w:tcPr>
          <w:p w:rsidR="006F0D9C" w:rsidRDefault="002E2F75" w:rsidP="002E2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Pr="00CC44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https://zakon.rada.gov.ua/laws/show/3814-12</w:t>
              </w:r>
            </w:hyperlink>
          </w:p>
          <w:p w:rsidR="002E2F75" w:rsidRPr="002E2F75" w:rsidRDefault="002E2F75" w:rsidP="002E2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8664E" w:rsidRPr="002E2F75" w:rsidTr="002E2F75">
        <w:tc>
          <w:tcPr>
            <w:tcW w:w="734" w:type="dxa"/>
          </w:tcPr>
          <w:p w:rsidR="006F0D9C" w:rsidRPr="002E2F75" w:rsidRDefault="006F0D9C" w:rsidP="002E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E2F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3502" w:type="dxa"/>
          </w:tcPr>
          <w:p w:rsidR="006F0D9C" w:rsidRPr="002E2F75" w:rsidRDefault="00C344F4" w:rsidP="002E2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2F75">
              <w:rPr>
                <w:rFonts w:ascii="Times New Roman" w:hAnsi="Times New Roman" w:cs="Times New Roman"/>
                <w:sz w:val="28"/>
                <w:lang w:val="uk-UA"/>
              </w:rPr>
              <w:t>Документування управлінської інформації в електронній формі</w:t>
            </w:r>
          </w:p>
        </w:tc>
        <w:bookmarkStart w:id="1" w:name="n241"/>
        <w:bookmarkEnd w:id="1"/>
        <w:tc>
          <w:tcPr>
            <w:tcW w:w="5901" w:type="dxa"/>
          </w:tcPr>
          <w:p w:rsidR="00C344F4" w:rsidRPr="002E2F75" w:rsidRDefault="00C344F4" w:rsidP="002E2F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2E2F75">
              <w:rPr>
                <w:rFonts w:ascii="Times New Roman" w:hAnsi="Times New Roman" w:cs="Times New Roman"/>
                <w:sz w:val="28"/>
                <w:lang w:val="uk-UA"/>
              </w:rPr>
              <w:fldChar w:fldCharType="begin"/>
            </w:r>
            <w:r w:rsidRPr="002E2F75">
              <w:rPr>
                <w:rFonts w:ascii="Times New Roman" w:hAnsi="Times New Roman" w:cs="Times New Roman"/>
                <w:sz w:val="28"/>
                <w:lang w:val="uk-UA"/>
              </w:rPr>
              <w:instrText xml:space="preserve"> HYPERLINK "https://zakon.rada.gov.ua/laws/show/55-2018-%D0%BF" \l "n241" \o "Підрозділ" </w:instrText>
            </w:r>
            <w:r w:rsidRPr="002E2F75">
              <w:rPr>
                <w:rFonts w:ascii="Times New Roman" w:hAnsi="Times New Roman" w:cs="Times New Roman"/>
                <w:sz w:val="28"/>
                <w:lang w:val="uk-UA"/>
              </w:rPr>
              <w:fldChar w:fldCharType="separate"/>
            </w:r>
            <w:r w:rsidRPr="002E2F75">
              <w:rPr>
                <w:rFonts w:ascii="Times New Roman" w:hAnsi="Times New Roman" w:cs="Times New Roman"/>
                <w:sz w:val="28"/>
                <w:lang w:val="uk-UA"/>
              </w:rPr>
              <w:t>Загальні вимоги до створення документів</w:t>
            </w:r>
            <w:r w:rsidRPr="002E2F75">
              <w:rPr>
                <w:rFonts w:ascii="Times New Roman" w:hAnsi="Times New Roman" w:cs="Times New Roman"/>
                <w:sz w:val="28"/>
                <w:lang w:val="uk-UA"/>
              </w:rPr>
              <w:fldChar w:fldCharType="end"/>
            </w:r>
            <w:r w:rsidRPr="002E2F75"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bookmarkStart w:id="2" w:name="n291"/>
            <w:bookmarkEnd w:id="2"/>
            <w:r w:rsidRPr="002E2F75">
              <w:rPr>
                <w:rFonts w:ascii="Times New Roman" w:hAnsi="Times New Roman" w:cs="Times New Roman"/>
                <w:sz w:val="28"/>
                <w:lang w:val="uk-UA"/>
              </w:rPr>
              <w:fldChar w:fldCharType="begin"/>
            </w:r>
            <w:r w:rsidRPr="002E2F75">
              <w:rPr>
                <w:rFonts w:ascii="Times New Roman" w:hAnsi="Times New Roman" w:cs="Times New Roman"/>
                <w:sz w:val="28"/>
                <w:lang w:val="uk-UA"/>
              </w:rPr>
              <w:instrText xml:space="preserve"> HYPERLINK "https://zakon.rada.gov.ua/laws/show/55-2018-%D0%BF" \l "n291" \o "Підрозділ" </w:instrText>
            </w:r>
            <w:r w:rsidRPr="002E2F75">
              <w:rPr>
                <w:rFonts w:ascii="Times New Roman" w:hAnsi="Times New Roman" w:cs="Times New Roman"/>
                <w:sz w:val="28"/>
                <w:lang w:val="uk-UA"/>
              </w:rPr>
              <w:fldChar w:fldCharType="separate"/>
            </w:r>
            <w:r w:rsidRPr="002E2F75">
              <w:rPr>
                <w:rFonts w:ascii="Times New Roman" w:hAnsi="Times New Roman" w:cs="Times New Roman"/>
                <w:sz w:val="28"/>
                <w:lang w:val="uk-UA"/>
              </w:rPr>
              <w:t>Підготовка проектів електронних документів</w:t>
            </w:r>
            <w:r w:rsidRPr="002E2F75">
              <w:rPr>
                <w:rFonts w:ascii="Times New Roman" w:hAnsi="Times New Roman" w:cs="Times New Roman"/>
                <w:sz w:val="28"/>
                <w:lang w:val="uk-UA"/>
              </w:rPr>
              <w:fldChar w:fldCharType="end"/>
            </w:r>
            <w:r w:rsidRPr="002E2F75"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hyperlink r:id="rId9" w:anchor="n103" w:tooltip="Розділ II." w:history="1">
              <w:r w:rsidRPr="002E2F75">
                <w:rPr>
                  <w:rFonts w:ascii="Times New Roman" w:hAnsi="Times New Roman" w:cs="Times New Roman"/>
                  <w:sz w:val="28"/>
                  <w:lang w:val="uk-UA"/>
                </w:rPr>
                <w:t>Міжвідомчий обмін електронними документами</w:t>
              </w:r>
            </w:hyperlink>
            <w:r w:rsidRPr="002E2F75">
              <w:rPr>
                <w:rFonts w:ascii="Times New Roman" w:hAnsi="Times New Roman" w:cs="Times New Roman"/>
                <w:sz w:val="28"/>
                <w:lang w:val="uk-UA"/>
              </w:rPr>
              <w:t xml:space="preserve">. Організація електронного документообігу. </w:t>
            </w:r>
            <w:r w:rsidR="000C3E87" w:rsidRPr="002E2F75">
              <w:rPr>
                <w:rFonts w:ascii="Times New Roman" w:hAnsi="Times New Roman" w:cs="Times New Roman"/>
                <w:sz w:val="28"/>
                <w:lang w:val="uk-UA"/>
              </w:rPr>
              <w:t>Електронний м</w:t>
            </w:r>
            <w:r w:rsidRPr="002E2F75">
              <w:rPr>
                <w:rFonts w:ascii="Times New Roman" w:hAnsi="Times New Roman" w:cs="Times New Roman"/>
                <w:sz w:val="28"/>
                <w:lang w:val="uk-UA"/>
              </w:rPr>
              <w:t xml:space="preserve">оніторинг за станом виконання управлінських рішень. Систематизація та зберігання </w:t>
            </w:r>
            <w:r w:rsidR="000C3E87" w:rsidRPr="002E2F75">
              <w:rPr>
                <w:rFonts w:ascii="Times New Roman" w:hAnsi="Times New Roman" w:cs="Times New Roman"/>
                <w:sz w:val="28"/>
                <w:lang w:val="uk-UA"/>
              </w:rPr>
              <w:t xml:space="preserve">електронних </w:t>
            </w:r>
            <w:r w:rsidRPr="002E2F75">
              <w:rPr>
                <w:rFonts w:ascii="Times New Roman" w:hAnsi="Times New Roman" w:cs="Times New Roman"/>
                <w:sz w:val="28"/>
                <w:lang w:val="uk-UA"/>
              </w:rPr>
              <w:t>документів у діловодстві.</w:t>
            </w:r>
          </w:p>
        </w:tc>
        <w:tc>
          <w:tcPr>
            <w:tcW w:w="5528" w:type="dxa"/>
          </w:tcPr>
          <w:p w:rsidR="006F0D9C" w:rsidRDefault="002E2F75" w:rsidP="002E2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Pr="00CC44B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https://zakon.rada.gov.ua/laws/show/55-2018-%D0%BF</w:t>
              </w:r>
            </w:hyperlink>
          </w:p>
          <w:p w:rsidR="002E2F75" w:rsidRPr="002E2F75" w:rsidRDefault="002E2F75" w:rsidP="002E2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D0DAC" w:rsidRPr="002E2F75" w:rsidRDefault="00AD0DAC">
      <w:pPr>
        <w:rPr>
          <w:lang w:val="uk-UA"/>
        </w:rPr>
      </w:pPr>
    </w:p>
    <w:p w:rsidR="00FA1696" w:rsidRPr="002E2F75" w:rsidRDefault="00FA1696" w:rsidP="00FA1696">
      <w:pPr>
        <w:rPr>
          <w:rFonts w:ascii="Times New Roman" w:hAnsi="Times New Roman" w:cs="Times New Roman"/>
          <w:sz w:val="26"/>
          <w:szCs w:val="26"/>
          <w:lang w:val="uk-UA" w:eastAsia="uk-UA"/>
        </w:rPr>
      </w:pPr>
    </w:p>
    <w:sectPr w:rsidR="00FA1696" w:rsidRPr="002E2F75" w:rsidSect="00B2030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EB"/>
    <w:rsid w:val="00033413"/>
    <w:rsid w:val="00087988"/>
    <w:rsid w:val="000C3E87"/>
    <w:rsid w:val="00182D03"/>
    <w:rsid w:val="002E2F75"/>
    <w:rsid w:val="00576091"/>
    <w:rsid w:val="006A6CA3"/>
    <w:rsid w:val="006F0D9C"/>
    <w:rsid w:val="0078664E"/>
    <w:rsid w:val="008B2EC8"/>
    <w:rsid w:val="00A657EB"/>
    <w:rsid w:val="00AD0DAC"/>
    <w:rsid w:val="00B20304"/>
    <w:rsid w:val="00C344F4"/>
    <w:rsid w:val="00D02C10"/>
    <w:rsid w:val="00DC6102"/>
    <w:rsid w:val="00F33CE1"/>
    <w:rsid w:val="00FA1696"/>
    <w:rsid w:val="00FE2174"/>
    <w:rsid w:val="00FE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02"/>
    <w:pPr>
      <w:spacing w:after="200" w:line="276" w:lineRule="auto"/>
    </w:pPr>
    <w:rPr>
      <w:rFonts w:ascii="Calibri" w:eastAsia="Times New Roman" w:hAnsi="Calibri"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A1696"/>
    <w:pPr>
      <w:keepNext/>
      <w:spacing w:after="0" w:line="240" w:lineRule="auto"/>
      <w:ind w:left="2600"/>
      <w:jc w:val="right"/>
      <w:outlineLvl w:val="0"/>
    </w:pPr>
    <w:rPr>
      <w:rFonts w:ascii="Times New Roman" w:hAnsi="Times New Roman" w:cs="Times New Roman"/>
      <w:sz w:val="26"/>
      <w:szCs w:val="2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0D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A1696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0304"/>
    <w:rPr>
      <w:color w:val="808080"/>
    </w:rPr>
  </w:style>
  <w:style w:type="character" w:customStyle="1" w:styleId="10">
    <w:name w:val="Заголовок 1 Знак"/>
    <w:basedOn w:val="a0"/>
    <w:link w:val="1"/>
    <w:uiPriority w:val="99"/>
    <w:rsid w:val="00FA1696"/>
    <w:rPr>
      <w:rFonts w:ascii="Times New Roman" w:eastAsia="Times New Roman" w:hAnsi="Times New Roman" w:cs="Times New Roman"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uiPriority w:val="99"/>
    <w:rsid w:val="00FA1696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6F0D9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6F0D9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F0D9C"/>
    <w:pPr>
      <w:ind w:left="720"/>
      <w:contextualSpacing/>
    </w:pPr>
  </w:style>
  <w:style w:type="character" w:customStyle="1" w:styleId="rvts23">
    <w:name w:val="rvts23"/>
    <w:basedOn w:val="a0"/>
    <w:rsid w:val="00033413"/>
  </w:style>
  <w:style w:type="character" w:customStyle="1" w:styleId="rvts15">
    <w:name w:val="rvts15"/>
    <w:basedOn w:val="a0"/>
    <w:rsid w:val="00C344F4"/>
  </w:style>
  <w:style w:type="paragraph" w:styleId="a6">
    <w:name w:val="Normal (Web)"/>
    <w:basedOn w:val="a"/>
    <w:uiPriority w:val="99"/>
    <w:unhideWhenUsed/>
    <w:rsid w:val="007866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8B2E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02"/>
    <w:pPr>
      <w:spacing w:after="200" w:line="276" w:lineRule="auto"/>
    </w:pPr>
    <w:rPr>
      <w:rFonts w:ascii="Calibri" w:eastAsia="Times New Roman" w:hAnsi="Calibri"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A1696"/>
    <w:pPr>
      <w:keepNext/>
      <w:spacing w:after="0" w:line="240" w:lineRule="auto"/>
      <w:ind w:left="2600"/>
      <w:jc w:val="right"/>
      <w:outlineLvl w:val="0"/>
    </w:pPr>
    <w:rPr>
      <w:rFonts w:ascii="Times New Roman" w:hAnsi="Times New Roman" w:cs="Times New Roman"/>
      <w:sz w:val="26"/>
      <w:szCs w:val="2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0D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A1696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20304"/>
    <w:rPr>
      <w:color w:val="808080"/>
    </w:rPr>
  </w:style>
  <w:style w:type="character" w:customStyle="1" w:styleId="10">
    <w:name w:val="Заголовок 1 Знак"/>
    <w:basedOn w:val="a0"/>
    <w:link w:val="1"/>
    <w:uiPriority w:val="99"/>
    <w:rsid w:val="00FA1696"/>
    <w:rPr>
      <w:rFonts w:ascii="Times New Roman" w:eastAsia="Times New Roman" w:hAnsi="Times New Roman" w:cs="Times New Roman"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uiPriority w:val="99"/>
    <w:rsid w:val="00FA1696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6F0D9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6F0D9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F0D9C"/>
    <w:pPr>
      <w:ind w:left="720"/>
      <w:contextualSpacing/>
    </w:pPr>
  </w:style>
  <w:style w:type="character" w:customStyle="1" w:styleId="rvts23">
    <w:name w:val="rvts23"/>
    <w:basedOn w:val="a0"/>
    <w:rsid w:val="00033413"/>
  </w:style>
  <w:style w:type="character" w:customStyle="1" w:styleId="rvts15">
    <w:name w:val="rvts15"/>
    <w:basedOn w:val="a0"/>
    <w:rsid w:val="00C344F4"/>
  </w:style>
  <w:style w:type="paragraph" w:styleId="a6">
    <w:name w:val="Normal (Web)"/>
    <w:basedOn w:val="a"/>
    <w:uiPriority w:val="99"/>
    <w:unhideWhenUsed/>
    <w:rsid w:val="007866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8B2E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814-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.com.ua/21867/dokumentoznavstvo/struktura_zmist_kadrovoyi_dokumentatsiy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tud.com.ua/42355/dokumentoznavstvo/pravila_skladannya_dovidkovo_informatsiynih_dokumenti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tudfile.net/preview/5123927/page:13/" TargetMode="External"/><Relationship Id="rId10" Type="http://schemas.openxmlformats.org/officeDocument/2006/relationships/hyperlink" Target="https://zakon.rada.gov.ua/laws/show/55-2018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55-2018-%D0%B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2020-03-30T13:37:00Z</dcterms:created>
  <dcterms:modified xsi:type="dcterms:W3CDTF">2020-03-31T07:52:00Z</dcterms:modified>
</cp:coreProperties>
</file>