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2" w:rsidRDefault="00DB1E3E" w:rsidP="004A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B334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АГРАРНИЙ  </w:t>
      </w:r>
      <w:r w:rsidRPr="002D158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менеджмент</w:t>
      </w: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A4514" w:rsidRDefault="00DB1E3E" w:rsidP="004A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</w:t>
      </w:r>
      <w:r w:rsidR="008F4FF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льтет економіки та менеджменту,</w:t>
      </w:r>
    </w:p>
    <w:p w:rsidR="004A4514" w:rsidRDefault="002D1582" w:rsidP="004A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DB1E3E"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афедра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менеджменту</w:t>
      </w:r>
      <w:r w:rsidR="008F4FF6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DB1E3E" w:rsidRPr="002D1582" w:rsidRDefault="008F4FF6" w:rsidP="004A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 «Менеджмент», бакалавр, </w:t>
      </w:r>
      <w:r w:rsidR="00B33448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B1E3E" w:rsidRPr="002D1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(СП)</w:t>
      </w:r>
    </w:p>
    <w:p w:rsidR="008F4FF6" w:rsidRPr="008F4FF6" w:rsidRDefault="008F4FF6" w:rsidP="004A4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FF6">
        <w:rPr>
          <w:rFonts w:ascii="Times New Roman" w:hAnsi="Times New Roman" w:cs="Times New Roman"/>
          <w:b/>
          <w:sz w:val="28"/>
          <w:szCs w:val="28"/>
          <w:lang w:val="uk-UA"/>
        </w:rPr>
        <w:t>Шульський</w:t>
      </w:r>
      <w:proofErr w:type="spellEnd"/>
      <w:r w:rsidRPr="008F4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Григорович, Воскобійник Соломія Ярославівна </w:t>
      </w:r>
      <w:hyperlink r:id="rId5" w:history="1">
        <w:r w:rsidRPr="008F4FF6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/>
          </w:rPr>
          <w:t>solo2530@ukr.net</w:t>
        </w:r>
      </w:hyperlink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7064"/>
        <w:gridCol w:w="4755"/>
      </w:tblGrid>
      <w:tr w:rsidR="00DB1E3E" w:rsidRPr="002D1582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44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064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4755" w:type="dxa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DB1E3E" w:rsidRPr="002D1582" w:rsidTr="001D00D0">
        <w:trPr>
          <w:trHeight w:val="450"/>
        </w:trPr>
        <w:tc>
          <w:tcPr>
            <w:tcW w:w="14786" w:type="dxa"/>
            <w:gridSpan w:val="4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DB1E3E" w:rsidRPr="00B33448" w:rsidTr="00C833F8">
        <w:trPr>
          <w:trHeight w:val="1821"/>
        </w:trPr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B1E3E" w:rsidRPr="002D1582" w:rsidRDefault="00B33448" w:rsidP="00726E61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СИСТЕМА ОРГАНІВ ДЕРЖАВНОГО УПРАВЛІННЯ ТА ЇХ ФУНКЦІЇ</w:t>
            </w:r>
          </w:p>
        </w:tc>
        <w:tc>
          <w:tcPr>
            <w:tcW w:w="7064" w:type="dxa"/>
          </w:tcPr>
          <w:p w:rsidR="00DB1E3E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 структура органів державного управління. Агропромисловий комплекс України як об’єкт управління. Функції Міністерства аграрної політики України, обласних та районних управлінь сільського господарства і продовольства.</w:t>
            </w:r>
          </w:p>
        </w:tc>
        <w:tc>
          <w:tcPr>
            <w:tcW w:w="4755" w:type="dxa"/>
          </w:tcPr>
          <w:p w:rsidR="00617D1D" w:rsidRPr="00617D1D" w:rsidRDefault="00C637C5" w:rsidP="00B33448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/5184011/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17D1D" w:rsidRPr="00617D1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:14/</w:t>
              </w:r>
            </w:hyperlink>
          </w:p>
          <w:p w:rsidR="00532B9D" w:rsidRPr="002D1582" w:rsidRDefault="00532B9D" w:rsidP="00B33448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1E3E" w:rsidRPr="00B33448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344" w:type="dxa"/>
          </w:tcPr>
          <w:p w:rsidR="00DB1E3E" w:rsidRPr="002D1582" w:rsidRDefault="00B33448" w:rsidP="00B33448">
            <w:pPr>
              <w:pStyle w:val="a6"/>
              <w:tabs>
                <w:tab w:val="left" w:pos="6192"/>
              </w:tabs>
              <w:spacing w:after="0" w:line="276" w:lineRule="auto"/>
              <w:ind w:left="-91" w:right="6" w:firstLine="15"/>
              <w:rPr>
                <w:sz w:val="28"/>
                <w:szCs w:val="28"/>
              </w:rPr>
            </w:pPr>
            <w:r w:rsidRPr="00B33448">
              <w:rPr>
                <w:rFonts w:eastAsia="Times New Roman"/>
                <w:b/>
                <w:sz w:val="22"/>
                <w:lang w:val="ru-RU"/>
              </w:rPr>
              <w:t>ВНУТРІШНЬО-ГОСПОДАРСЬКИЙ МЕХАНІЗМ ПІДПРИЄМСТВА</w:t>
            </w:r>
          </w:p>
        </w:tc>
        <w:tc>
          <w:tcPr>
            <w:tcW w:w="7064" w:type="dxa"/>
          </w:tcPr>
          <w:p w:rsidR="00DB1E3E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і зміст господарського механізму. Організаційний механізм, структура управління. Програмно-цільовий підхід до управління. Удосконалення організаційного механізму та структур управління.</w:t>
            </w:r>
          </w:p>
        </w:tc>
        <w:tc>
          <w:tcPr>
            <w:tcW w:w="4755" w:type="dxa"/>
          </w:tcPr>
          <w:p w:rsidR="00BE5807" w:rsidRDefault="00C637C5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https://buklib.net/books/27535/</w:t>
              </w:r>
            </w:hyperlink>
          </w:p>
          <w:p w:rsidR="00796D01" w:rsidRPr="00617D1D" w:rsidRDefault="00C637C5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if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book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/3/345.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</w:tr>
      <w:tr w:rsidR="000B4B63" w:rsidRPr="00B33448" w:rsidTr="001D00D0">
        <w:tc>
          <w:tcPr>
            <w:tcW w:w="623" w:type="dxa"/>
          </w:tcPr>
          <w:p w:rsidR="000B4B63" w:rsidRPr="002D1582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0B4B63" w:rsidRPr="002D1582" w:rsidRDefault="00B33448" w:rsidP="003A2107">
            <w:pPr>
              <w:pStyle w:val="a6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C833F8">
              <w:rPr>
                <w:rFonts w:eastAsia="Times New Roman"/>
                <w:b/>
                <w:bCs/>
                <w:sz w:val="22"/>
                <w:szCs w:val="28"/>
                <w:lang w:val="ru-RU"/>
              </w:rPr>
              <w:t>ОСОБЛИВОСТІ УПРАВЛІННЯ У РІЗНИХ ФОРМАХ ОРГАНІЗАЦІЇ БІЗНЕСУ</w:t>
            </w:r>
          </w:p>
        </w:tc>
        <w:tc>
          <w:tcPr>
            <w:tcW w:w="7064" w:type="dxa"/>
          </w:tcPr>
          <w:p w:rsidR="000B4B63" w:rsidRPr="00B33448" w:rsidRDefault="00B33448" w:rsidP="003A21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управління у виробничих підприємствах. Управління у господарських товариствах. Управління у спільних підприємствах.</w:t>
            </w:r>
          </w:p>
        </w:tc>
        <w:tc>
          <w:tcPr>
            <w:tcW w:w="4755" w:type="dxa"/>
          </w:tcPr>
          <w:p w:rsidR="000B4B63" w:rsidRPr="00617D1D" w:rsidRDefault="00C637C5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osvita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vnz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reports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management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/13500/</w:t>
              </w:r>
            </w:hyperlink>
          </w:p>
        </w:tc>
      </w:tr>
      <w:tr w:rsidR="003A2107" w:rsidRPr="00B33448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МЕНЕДЖМЕНТ ПЕРЕРОБНИХ ПІДПРИЄМСТВ</w:t>
            </w:r>
          </w:p>
        </w:tc>
        <w:tc>
          <w:tcPr>
            <w:tcW w:w="7064" w:type="dxa"/>
          </w:tcPr>
          <w:p w:rsidR="003A2107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основи створення і функціонування переробних підприємств. Система управління </w:t>
            </w: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переробною і харчовою галузями. Економічний механізм функціонування переробних підприємств. Управління процесом переробки і зберігання с</w:t>
            </w:r>
            <w:r w:rsid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</w:t>
            </w:r>
            <w:r w:rsid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продукції на підприємствах харчової та переробної промисловості.</w:t>
            </w:r>
          </w:p>
        </w:tc>
        <w:tc>
          <w:tcPr>
            <w:tcW w:w="4755" w:type="dxa"/>
          </w:tcPr>
          <w:p w:rsidR="003A2107" w:rsidRPr="00617D1D" w:rsidRDefault="00C637C5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0" w:history="1"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https://buklib.net/books/35145/</w:t>
              </w:r>
            </w:hyperlink>
          </w:p>
        </w:tc>
      </w:tr>
      <w:tr w:rsidR="003A2107" w:rsidRPr="00B33448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ind w:hanging="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3448">
              <w:rPr>
                <w:rFonts w:ascii="Times New Roman" w:hAnsi="Times New Roman" w:cs="Times New Roman"/>
                <w:b/>
                <w:bCs/>
                <w:szCs w:val="24"/>
              </w:rPr>
              <w:t>ОПЕРАТИВНЕ УПРАВЛІННЯ В АГРАРНОМУ МЕНЕДЖМЕНТІ</w:t>
            </w:r>
          </w:p>
        </w:tc>
        <w:tc>
          <w:tcPr>
            <w:tcW w:w="7064" w:type="dxa"/>
          </w:tcPr>
          <w:p w:rsidR="003A2107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і зміст оперативного управління. Суть диспетчеризації і її роль в управлінні. Шляхи удосконалення оперативного управління.</w:t>
            </w:r>
          </w:p>
        </w:tc>
        <w:tc>
          <w:tcPr>
            <w:tcW w:w="4755" w:type="dxa"/>
          </w:tcPr>
          <w:p w:rsidR="00483087" w:rsidRPr="00483087" w:rsidRDefault="00C637C5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/1907090753521/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zmist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operativnogo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proofErr w:type="spellStart"/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virobnitstvom</w:t>
              </w:r>
              <w:proofErr w:type="spellEnd"/>
            </w:hyperlink>
          </w:p>
          <w:p w:rsidR="00D15063" w:rsidRPr="00617D1D" w:rsidRDefault="00C637C5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/1974120753522/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organizatsiya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dispetcherizatsiyi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virobnitstva</w:t>
              </w:r>
            </w:hyperlink>
          </w:p>
        </w:tc>
      </w:tr>
      <w:tr w:rsidR="003A2107" w:rsidRPr="00B33448" w:rsidTr="001D00D0">
        <w:tc>
          <w:tcPr>
            <w:tcW w:w="623" w:type="dxa"/>
          </w:tcPr>
          <w:p w:rsidR="003A2107" w:rsidRDefault="003A2107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9"/>
              </w:rPr>
              <w:t xml:space="preserve">КОРЕСПОНДЕНЦІЯ І ДІЛОВОДСТВО </w:t>
            </w:r>
            <w:proofErr w:type="gramStart"/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9"/>
              </w:rPr>
              <w:t>В</w:t>
            </w:r>
            <w:proofErr w:type="gramEnd"/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9"/>
              </w:rPr>
              <w:t xml:space="preserve"> СИСТЕМІ УПРАВЛІННЯ</w:t>
            </w:r>
          </w:p>
        </w:tc>
        <w:tc>
          <w:tcPr>
            <w:tcW w:w="7064" w:type="dxa"/>
          </w:tcPr>
          <w:p w:rsidR="003A2107" w:rsidRPr="00B33448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кореспонденцію і діловодство. Загальні вимоги до службової кореспонденції та її види. Основи організації діловодства.</w:t>
            </w:r>
          </w:p>
        </w:tc>
        <w:tc>
          <w:tcPr>
            <w:tcW w:w="4755" w:type="dxa"/>
          </w:tcPr>
          <w:p w:rsidR="003A2107" w:rsidRPr="00483087" w:rsidRDefault="00C637C5" w:rsidP="00B33448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osvita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vnz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reports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management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/14538/</w:t>
              </w:r>
            </w:hyperlink>
          </w:p>
        </w:tc>
      </w:tr>
      <w:tr w:rsidR="003A2107" w:rsidRPr="00B33448" w:rsidTr="001D00D0">
        <w:tc>
          <w:tcPr>
            <w:tcW w:w="623" w:type="dxa"/>
          </w:tcPr>
          <w:p w:rsidR="003A2107" w:rsidRDefault="0065503A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344" w:type="dxa"/>
          </w:tcPr>
          <w:p w:rsidR="003A2107" w:rsidRPr="003A2107" w:rsidRDefault="00B33448" w:rsidP="003A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3344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УДОСКОНАЛЕННЯ ДІЮЧИХ І ПРОЕКТУВАННЯ НОВИХ СИСТЕМ</w:t>
            </w:r>
          </w:p>
        </w:tc>
        <w:tc>
          <w:tcPr>
            <w:tcW w:w="7064" w:type="dxa"/>
          </w:tcPr>
          <w:p w:rsidR="003A2107" w:rsidRPr="003A2107" w:rsidRDefault="00B3344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внесення змін в організацію менеджменту. Раціоналізація і проектування систем менеджменту</w:t>
            </w:r>
            <w:r w:rsidRPr="00B33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3A2107" w:rsidRDefault="00C637C5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/17190512/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menedzhment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proektuvannya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struktur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</w:hyperlink>
          </w:p>
          <w:p w:rsidR="00483087" w:rsidRPr="00617D1D" w:rsidRDefault="00C637C5" w:rsidP="00F1375F">
            <w:pPr>
              <w:spacing w:after="0"/>
              <w:ind w:firstLine="193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5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studfile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net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preview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/5259347/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page</w:t>
              </w:r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:14/</w:t>
              </w:r>
            </w:hyperlink>
          </w:p>
        </w:tc>
      </w:tr>
      <w:tr w:rsidR="00DB1E3E" w:rsidRPr="002D1582" w:rsidTr="004A4514">
        <w:trPr>
          <w:trHeight w:val="312"/>
        </w:trPr>
        <w:tc>
          <w:tcPr>
            <w:tcW w:w="14786" w:type="dxa"/>
            <w:gridSpan w:val="4"/>
            <w:vAlign w:val="center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B1E3E" w:rsidRPr="00617D1D" w:rsidTr="001D00D0">
        <w:tc>
          <w:tcPr>
            <w:tcW w:w="623" w:type="dxa"/>
          </w:tcPr>
          <w:p w:rsidR="00DB1E3E" w:rsidRPr="002D158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1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44" w:type="dxa"/>
          </w:tcPr>
          <w:p w:rsidR="00DB1E3E" w:rsidRPr="002D1582" w:rsidRDefault="00C833F8" w:rsidP="001D00D0">
            <w:pPr>
              <w:ind w:firstLine="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ФУНКЦІЇ ОРГАНІВ ДЕРЖАВНОГО УПРАВЛІННЯ АПК</w:t>
            </w:r>
          </w:p>
        </w:tc>
        <w:tc>
          <w:tcPr>
            <w:tcW w:w="7064" w:type="dxa"/>
          </w:tcPr>
          <w:p w:rsidR="00DB1E3E" w:rsidRPr="00C833F8" w:rsidRDefault="00C833F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Міністерства аграрної політики України, обласних та районних управлінь сільського господарства і продовольства.</w:t>
            </w:r>
          </w:p>
        </w:tc>
        <w:tc>
          <w:tcPr>
            <w:tcW w:w="4755" w:type="dxa"/>
          </w:tcPr>
          <w:p w:rsidR="00DB1E3E" w:rsidRPr="00617D1D" w:rsidRDefault="00C637C5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://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studfile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.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net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preview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/5483356/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page</w:t>
              </w:r>
              <w:r w:rsidR="00617D1D" w:rsidRPr="00617D1D">
                <w:rPr>
                  <w:rFonts w:ascii="Times New Roman" w:hAnsi="Times New Roman" w:cs="Times New Roman"/>
                  <w:color w:val="0000FF"/>
                  <w:sz w:val="28"/>
                  <w:u w:val="single"/>
                  <w:lang w:val="uk-UA"/>
                </w:rPr>
                <w:t>:67/</w:t>
              </w:r>
            </w:hyperlink>
          </w:p>
        </w:tc>
      </w:tr>
      <w:tr w:rsidR="002D69C6" w:rsidRPr="00796D01" w:rsidTr="001D00D0">
        <w:tc>
          <w:tcPr>
            <w:tcW w:w="623" w:type="dxa"/>
          </w:tcPr>
          <w:p w:rsidR="002D69C6" w:rsidRPr="002D1582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4" w:type="dxa"/>
          </w:tcPr>
          <w:p w:rsidR="002D69C6" w:rsidRPr="002D69C6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ВНУТРІШНЬО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-</w:t>
            </w: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ГОСПОДАРСЬКИЙ МЕХАНІЗМ ПІДПРИЄМСТВА</w:t>
            </w:r>
          </w:p>
        </w:tc>
        <w:tc>
          <w:tcPr>
            <w:tcW w:w="7064" w:type="dxa"/>
          </w:tcPr>
          <w:p w:rsidR="002D69C6" w:rsidRPr="00C833F8" w:rsidRDefault="00C833F8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Виробнича структуризація. Організаційна структуризація. Економічні та соціальні засади формування внутрігосподарських економічних відносин. Принципи та форми функціонування внутрігосподарського економічного механізму.</w:t>
            </w:r>
          </w:p>
        </w:tc>
        <w:tc>
          <w:tcPr>
            <w:tcW w:w="4755" w:type="dxa"/>
          </w:tcPr>
          <w:p w:rsidR="002D69C6" w:rsidRPr="007F0520" w:rsidRDefault="00C637C5" w:rsidP="00BE5807">
            <w:pPr>
              <w:ind w:firstLine="191"/>
              <w:jc w:val="both"/>
              <w:rPr>
                <w:rFonts w:ascii="Times New Roman" w:hAnsi="Times New Roman" w:cs="Times New Roman"/>
                <w:sz w:val="36"/>
                <w:lang w:val="uk-UA"/>
              </w:rPr>
            </w:pPr>
            <w:hyperlink r:id="rId17" w:history="1"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http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ukr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vipreshebnik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ru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mened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/2447-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virobnicha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i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organizatsijna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strukturizatsiya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pidpriemstva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96D01" w:rsidRPr="00796D01">
                <w:rPr>
                  <w:rStyle w:val="a8"/>
                  <w:rFonts w:ascii="Times New Roman" w:hAnsi="Times New Roman" w:cs="Times New Roman"/>
                  <w:sz w:val="28"/>
                </w:rPr>
                <w:t>html</w:t>
              </w:r>
            </w:hyperlink>
          </w:p>
          <w:p w:rsidR="007F0520" w:rsidRPr="00796D01" w:rsidRDefault="00C637C5" w:rsidP="00BE5807">
            <w:pPr>
              <w:ind w:firstLine="191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https://buklib.net/books/22898/</w:t>
              </w:r>
            </w:hyperlink>
          </w:p>
        </w:tc>
      </w:tr>
      <w:tr w:rsidR="00C833F8" w:rsidRPr="007F0520" w:rsidTr="001D00D0">
        <w:tc>
          <w:tcPr>
            <w:tcW w:w="623" w:type="dxa"/>
          </w:tcPr>
          <w:p w:rsidR="00C833F8" w:rsidRDefault="00C833F8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C833F8" w:rsidRPr="00C833F8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ВНУТРІГОСПО</w:t>
            </w:r>
            <w:r w:rsidR="00617D1D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-</w:t>
            </w: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ДАРСЬКІ ПІДРОЗДІЛИ ТА УПРАВЛІННЯ НИМИ</w:t>
            </w:r>
          </w:p>
        </w:tc>
        <w:tc>
          <w:tcPr>
            <w:tcW w:w="7064" w:type="dxa"/>
          </w:tcPr>
          <w:p w:rsidR="00C833F8" w:rsidRPr="00C833F8" w:rsidRDefault="00C833F8" w:rsidP="001D00D0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Регламентування відносин внутрігосподарських підрозділів і органу управління підприємством. Організаційні основи внутрігосподарських підрозділів.</w:t>
            </w:r>
          </w:p>
        </w:tc>
        <w:tc>
          <w:tcPr>
            <w:tcW w:w="4755" w:type="dxa"/>
          </w:tcPr>
          <w:p w:rsidR="00C833F8" w:rsidRPr="007F0520" w:rsidRDefault="00C637C5" w:rsidP="00BE5807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9" w:history="1"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allref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uk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skachaty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Vnutrigospodars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ki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pidrozdili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ta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upravlinnya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7F0520" w:rsidRPr="007F0520">
                <w:rPr>
                  <w:rStyle w:val="a8"/>
                  <w:rFonts w:ascii="Times New Roman" w:hAnsi="Times New Roman" w:cs="Times New Roman"/>
                  <w:sz w:val="28"/>
                </w:rPr>
                <w:t>nimi</w:t>
              </w:r>
            </w:hyperlink>
          </w:p>
        </w:tc>
      </w:tr>
      <w:tr w:rsidR="002D69C6" w:rsidRPr="00B33448" w:rsidTr="004A4514">
        <w:trPr>
          <w:trHeight w:val="1520"/>
        </w:trPr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344" w:type="dxa"/>
          </w:tcPr>
          <w:p w:rsidR="002D69C6" w:rsidRPr="004A4514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ОСОБЛИВОСТІ УПРАВЛІННЯ У РІЗНИХ ФОРМАХ ОРГАНІЗАЦІЇ БІЗНЕСУ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функціонування товариства з обмеженою відповідальністю. Фермерське господарство. Сільськогосподарський кооператив.</w:t>
            </w:r>
          </w:p>
        </w:tc>
        <w:tc>
          <w:tcPr>
            <w:tcW w:w="4755" w:type="dxa"/>
          </w:tcPr>
          <w:p w:rsidR="00BE5807" w:rsidRPr="007F0520" w:rsidRDefault="00C637C5" w:rsidP="006178D8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https://buklib.net/books/22456/</w:t>
              </w:r>
            </w:hyperlink>
          </w:p>
        </w:tc>
      </w:tr>
      <w:tr w:rsidR="002D69C6" w:rsidRPr="00B33448" w:rsidTr="004A4514">
        <w:trPr>
          <w:trHeight w:val="1544"/>
        </w:trPr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4" w:type="dxa"/>
          </w:tcPr>
          <w:p w:rsidR="002D69C6" w:rsidRPr="002D69C6" w:rsidRDefault="00C833F8" w:rsidP="001D00D0">
            <w:pPr>
              <w:ind w:firstLine="15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</w:rPr>
              <w:t>МЕНЕДЖМЕНТ ЗЕМЕЛЬНИХ РЕСУРСІВ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Використання земельної ділянки за цільовим призначенням. Передача земельних ділянок в оренду. Визначення орендної плати</w:t>
            </w:r>
            <w:r w:rsidR="002D69C6" w:rsidRPr="00C8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55" w:type="dxa"/>
          </w:tcPr>
          <w:p w:rsidR="002D69C6" w:rsidRPr="007F0520" w:rsidRDefault="00C637C5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1" w:history="1"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/75442/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agropromislovist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harakteristika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zemelnih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resursiv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ukrayini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rozpodil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vlasnikami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DA4084" w:rsidRPr="00DA4084">
                <w:rPr>
                  <w:rStyle w:val="a8"/>
                  <w:rFonts w:ascii="Times New Roman" w:hAnsi="Times New Roman" w:cs="Times New Roman"/>
                  <w:sz w:val="28"/>
                </w:rPr>
                <w:t>zemlekoristuvachami</w:t>
              </w:r>
            </w:hyperlink>
          </w:p>
        </w:tc>
      </w:tr>
      <w:tr w:rsidR="002D69C6" w:rsidRPr="002D1582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44" w:type="dxa"/>
          </w:tcPr>
          <w:p w:rsidR="002D69C6" w:rsidRPr="002D69C6" w:rsidRDefault="00C833F8" w:rsidP="002D69C6">
            <w:pPr>
              <w:ind w:hanging="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ТРУДОВИХ РЕСУРСІВ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Оплата праці як основний чинник матеріального стимулювання працівників. Особливості оплати праці у фермерському господарстві.</w:t>
            </w:r>
          </w:p>
        </w:tc>
        <w:tc>
          <w:tcPr>
            <w:tcW w:w="4755" w:type="dxa"/>
          </w:tcPr>
          <w:p w:rsidR="002D69C6" w:rsidRPr="007F0520" w:rsidRDefault="00C637C5" w:rsidP="00C833F8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2" w:history="1">
              <w:r w:rsidR="00483087" w:rsidRPr="00483087">
                <w:rPr>
                  <w:rStyle w:val="a8"/>
                  <w:rFonts w:ascii="Times New Roman" w:hAnsi="Times New Roman" w:cs="Times New Roman"/>
                  <w:sz w:val="28"/>
                </w:rPr>
                <w:t>https://buklib.net/books/28295/</w:t>
              </w:r>
            </w:hyperlink>
          </w:p>
        </w:tc>
      </w:tr>
      <w:tr w:rsidR="002D69C6" w:rsidRPr="00B33448" w:rsidTr="001D00D0">
        <w:tc>
          <w:tcPr>
            <w:tcW w:w="623" w:type="dxa"/>
          </w:tcPr>
          <w:p w:rsidR="002D69C6" w:rsidRDefault="002D69C6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44" w:type="dxa"/>
          </w:tcPr>
          <w:p w:rsidR="002D69C6" w:rsidRPr="002D69C6" w:rsidRDefault="00C833F8" w:rsidP="002D69C6">
            <w:pPr>
              <w:ind w:left="-91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 w:rsidRPr="00C833F8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 xml:space="preserve">УДОСКОНАЛЕННЯ ДІЮЧИХ І ПРОЕКТУВАННЯ </w:t>
            </w:r>
            <w:r w:rsidRPr="00C833F8"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lastRenderedPageBreak/>
              <w:t>НОВИХ СИСТЕМ</w:t>
            </w:r>
          </w:p>
        </w:tc>
        <w:tc>
          <w:tcPr>
            <w:tcW w:w="7064" w:type="dxa"/>
          </w:tcPr>
          <w:p w:rsidR="002D69C6" w:rsidRPr="00C833F8" w:rsidRDefault="00C833F8" w:rsidP="002D69C6">
            <w:pPr>
              <w:ind w:firstLine="1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Оцін</w:t>
            </w:r>
            <w:r w:rsidR="004830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 ефективності змін нововведень</w:t>
            </w:r>
            <w:r w:rsidRPr="00C833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системі менеджменту</w:t>
            </w:r>
          </w:p>
        </w:tc>
        <w:tc>
          <w:tcPr>
            <w:tcW w:w="4755" w:type="dxa"/>
          </w:tcPr>
          <w:p w:rsidR="002D69C6" w:rsidRPr="007F0520" w:rsidRDefault="00C637C5" w:rsidP="001D00D0">
            <w:pPr>
              <w:ind w:firstLine="19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3" w:history="1"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https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pidruchniki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com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/19740704/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ekonomika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organizatsiyne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proektuvannya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lastRenderedPageBreak/>
                <w:t>virobnichih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="00F1375F" w:rsidRPr="00F1375F">
                <w:rPr>
                  <w:rStyle w:val="a8"/>
                  <w:rFonts w:ascii="Times New Roman" w:hAnsi="Times New Roman" w:cs="Times New Roman"/>
                  <w:sz w:val="28"/>
                </w:rPr>
                <w:t>sistem</w:t>
              </w:r>
            </w:hyperlink>
          </w:p>
        </w:tc>
      </w:tr>
    </w:tbl>
    <w:p w:rsidR="00DB1E3E" w:rsidRPr="002D1582" w:rsidRDefault="00DB1E3E" w:rsidP="00F1375F">
      <w:pPr>
        <w:jc w:val="center"/>
        <w:rPr>
          <w:rFonts w:cs="Times New Roman"/>
          <w:lang w:val="uk-UA"/>
        </w:rPr>
      </w:pPr>
      <w:bookmarkStart w:id="0" w:name="_GoBack"/>
      <w:bookmarkEnd w:id="0"/>
    </w:p>
    <w:sectPr w:rsidR="00DB1E3E" w:rsidRPr="002D1582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B4B63"/>
    <w:rsid w:val="000E7211"/>
    <w:rsid w:val="001608F6"/>
    <w:rsid w:val="00176CA8"/>
    <w:rsid w:val="001A3884"/>
    <w:rsid w:val="001D00D0"/>
    <w:rsid w:val="0025302C"/>
    <w:rsid w:val="002D1582"/>
    <w:rsid w:val="002D69C6"/>
    <w:rsid w:val="003A2107"/>
    <w:rsid w:val="003A3679"/>
    <w:rsid w:val="003D2F81"/>
    <w:rsid w:val="00483087"/>
    <w:rsid w:val="004A4514"/>
    <w:rsid w:val="00532B9D"/>
    <w:rsid w:val="005C68E1"/>
    <w:rsid w:val="006178D8"/>
    <w:rsid w:val="00617D1D"/>
    <w:rsid w:val="0062696D"/>
    <w:rsid w:val="0065503A"/>
    <w:rsid w:val="0072194A"/>
    <w:rsid w:val="00726E61"/>
    <w:rsid w:val="00757A85"/>
    <w:rsid w:val="00796D01"/>
    <w:rsid w:val="007A7632"/>
    <w:rsid w:val="007E3C27"/>
    <w:rsid w:val="007F0520"/>
    <w:rsid w:val="008201C4"/>
    <w:rsid w:val="00820F02"/>
    <w:rsid w:val="00823E39"/>
    <w:rsid w:val="008F4FF6"/>
    <w:rsid w:val="00A26C8D"/>
    <w:rsid w:val="00A84F3D"/>
    <w:rsid w:val="00B33448"/>
    <w:rsid w:val="00BE5807"/>
    <w:rsid w:val="00C637C5"/>
    <w:rsid w:val="00C833F8"/>
    <w:rsid w:val="00CF6E09"/>
    <w:rsid w:val="00D15063"/>
    <w:rsid w:val="00DA4084"/>
    <w:rsid w:val="00DB1E3E"/>
    <w:rsid w:val="00E309EE"/>
    <w:rsid w:val="00E5361B"/>
    <w:rsid w:val="00EE2235"/>
    <w:rsid w:val="00F1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f.ua/book/3/345.html" TargetMode="External"/><Relationship Id="rId13" Type="http://schemas.openxmlformats.org/officeDocument/2006/relationships/hyperlink" Target="https://osvita.ua/vnz/reports/management/14538/" TargetMode="External"/><Relationship Id="rId18" Type="http://schemas.openxmlformats.org/officeDocument/2006/relationships/hyperlink" Target="https://buklib.net/books/228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iki.com/75442/agropromislovist/harakteristika_zemelnih_resursiv_ukrayini_rozpodil_vlasnikami_zemlekoristuvachami" TargetMode="External"/><Relationship Id="rId7" Type="http://schemas.openxmlformats.org/officeDocument/2006/relationships/hyperlink" Target="https://buklib.net/books/27535/" TargetMode="External"/><Relationship Id="rId12" Type="http://schemas.openxmlformats.org/officeDocument/2006/relationships/hyperlink" Target="https://pidruchniki.com/1974120753522/menedzhment/organizatsiya_dispetcherizatsiyi_virobnitstva" TargetMode="External"/><Relationship Id="rId17" Type="http://schemas.openxmlformats.org/officeDocument/2006/relationships/hyperlink" Target="http://ukr.vipreshebnik.ru/mened/2447-virobnicha-i-organizatsijna-strukturizatsiya-pidpriemstv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udfile.net/preview/5483356/page:67/" TargetMode="External"/><Relationship Id="rId20" Type="http://schemas.openxmlformats.org/officeDocument/2006/relationships/hyperlink" Target="https://buklib.net/books/224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184011/page:14/" TargetMode="External"/><Relationship Id="rId11" Type="http://schemas.openxmlformats.org/officeDocument/2006/relationships/hyperlink" Target="https://pidruchniki.com/1907090753521/menedzhment/zmist_operativnogo_upravlinnya_virobnitstv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olo2530@ukr.net" TargetMode="External"/><Relationship Id="rId15" Type="http://schemas.openxmlformats.org/officeDocument/2006/relationships/hyperlink" Target="https://studfile.net/preview/5259347/page:14/" TargetMode="External"/><Relationship Id="rId23" Type="http://schemas.openxmlformats.org/officeDocument/2006/relationships/hyperlink" Target="https://pidruchniki.com/19740704/ekonomika/organizatsiyne_proektuvannya_virobnichih_sistem" TargetMode="External"/><Relationship Id="rId10" Type="http://schemas.openxmlformats.org/officeDocument/2006/relationships/hyperlink" Target="https://buklib.net/books/35145/" TargetMode="External"/><Relationship Id="rId19" Type="http://schemas.openxmlformats.org/officeDocument/2006/relationships/hyperlink" Target="https://allref.com.ua/uk/skachaty/Vnutrigospodars-ki_pidrozdili_ta_upravlinnya_n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vnz/reports/management/13500/" TargetMode="External"/><Relationship Id="rId14" Type="http://schemas.openxmlformats.org/officeDocument/2006/relationships/hyperlink" Target="https://pidruchniki.com/17190512/menedzhment/proektuvannya_struktur_upravlinnya" TargetMode="External"/><Relationship Id="rId22" Type="http://schemas.openxmlformats.org/officeDocument/2006/relationships/hyperlink" Target="https://buklib.net/books/282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3571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Користувач Windows</cp:lastModifiedBy>
  <cp:revision>7</cp:revision>
  <cp:lastPrinted>2020-03-27T15:01:00Z</cp:lastPrinted>
  <dcterms:created xsi:type="dcterms:W3CDTF">2020-03-27T16:06:00Z</dcterms:created>
  <dcterms:modified xsi:type="dcterms:W3CDTF">2020-03-31T08:32:00Z</dcterms:modified>
</cp:coreProperties>
</file>