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99" w:rsidRPr="00F1679B" w:rsidRDefault="00CB236E" w:rsidP="009C1599">
      <w:pPr>
        <w:widowControl w:val="0"/>
        <w:jc w:val="center"/>
        <w:rPr>
          <w:b/>
          <w:szCs w:val="28"/>
          <w:lang w:val="uk-UA"/>
        </w:rPr>
        <w:sectPr w:rsidR="009C1599" w:rsidRPr="00F1679B" w:rsidSect="007B5F9F">
          <w:footerReference w:type="default" r:id="rId8"/>
          <w:pgSz w:w="11906" w:h="16838"/>
          <w:pgMar w:top="850" w:right="850" w:bottom="850" w:left="1417" w:header="708" w:footer="708" w:gutter="0"/>
          <w:cols w:space="708"/>
          <w:docGrid w:linePitch="360"/>
        </w:sectPr>
      </w:pPr>
      <w:r>
        <w:rPr>
          <w:b/>
          <w:noProof/>
          <w:szCs w:val="28"/>
        </w:rPr>
        <w:drawing>
          <wp:inline distT="0" distB="0" distL="0" distR="0">
            <wp:extent cx="6115050" cy="9134475"/>
            <wp:effectExtent l="0" t="0" r="0" b="0"/>
            <wp:docPr id="3" name="Рисунок 3" descr="C:\Users\user\Desktop\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tled.FR12 - 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453" t="3744" r="-430" b="11455"/>
                    <a:stretch/>
                  </pic:blipFill>
                  <pic:spPr bwMode="auto">
                    <a:xfrm>
                      <a:off x="0" y="0"/>
                      <a:ext cx="6115434" cy="913504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C1599" w:rsidRPr="00F1679B" w:rsidRDefault="00427C9A" w:rsidP="009C1599">
      <w:pPr>
        <w:widowControl w:val="0"/>
        <w:jc w:val="both"/>
        <w:rPr>
          <w:lang w:val="uk-UA"/>
        </w:rPr>
        <w:sectPr w:rsidR="009C1599" w:rsidRPr="00F1679B" w:rsidSect="007B5F9F">
          <w:pgSz w:w="11906" w:h="16838"/>
          <w:pgMar w:top="850" w:right="850" w:bottom="850" w:left="1417" w:header="708" w:footer="708" w:gutter="0"/>
          <w:cols w:space="708"/>
          <w:docGrid w:linePitch="360"/>
        </w:sectPr>
      </w:pPr>
      <w:r>
        <w:rPr>
          <w:noProof/>
        </w:rPr>
        <w:lastRenderedPageBreak/>
        <w:drawing>
          <wp:inline distT="0" distB="0" distL="0" distR="0">
            <wp:extent cx="6648450" cy="8305800"/>
            <wp:effectExtent l="0" t="0" r="0" b="0"/>
            <wp:docPr id="4" name="Рисунок 4"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Untitled.FR12 - 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58" t="3744" b="16520"/>
                    <a:stretch/>
                  </pic:blipFill>
                  <pic:spPr bwMode="auto">
                    <a:xfrm>
                      <a:off x="0" y="0"/>
                      <a:ext cx="6648867" cy="8306322"/>
                    </a:xfrm>
                    <a:prstGeom prst="rect">
                      <a:avLst/>
                    </a:prstGeom>
                    <a:noFill/>
                    <a:ln>
                      <a:noFill/>
                    </a:ln>
                    <a:extLst>
                      <a:ext uri="{53640926-AAD7-44D8-BBD7-CCE9431645EC}">
                        <a14:shadowObscured xmlns:a14="http://schemas.microsoft.com/office/drawing/2010/main"/>
                      </a:ext>
                    </a:extLst>
                  </pic:spPr>
                </pic:pic>
              </a:graphicData>
            </a:graphic>
          </wp:inline>
        </w:drawing>
      </w:r>
    </w:p>
    <w:p w:rsidR="009C1599" w:rsidRPr="00F1679B" w:rsidRDefault="009C1599" w:rsidP="009C1599">
      <w:pPr>
        <w:pStyle w:val="1"/>
        <w:keepNext w:val="0"/>
        <w:widowControl w:val="0"/>
        <w:jc w:val="center"/>
        <w:rPr>
          <w:b/>
          <w:bCs/>
          <w:sz w:val="24"/>
        </w:rPr>
      </w:pPr>
      <w:r w:rsidRPr="00F1679B">
        <w:rPr>
          <w:b/>
          <w:bCs/>
          <w:sz w:val="24"/>
        </w:rPr>
        <w:lastRenderedPageBreak/>
        <w:t>1. 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9C1599" w:rsidRPr="00F1679B" w:rsidTr="007B5F9F">
        <w:trPr>
          <w:trHeight w:val="427"/>
        </w:trPr>
        <w:tc>
          <w:tcPr>
            <w:tcW w:w="5985" w:type="dxa"/>
            <w:vMerge w:val="restart"/>
            <w:vAlign w:val="center"/>
          </w:tcPr>
          <w:p w:rsidR="009C1599" w:rsidRPr="00F1679B" w:rsidRDefault="009C1599" w:rsidP="007B5F9F">
            <w:pPr>
              <w:widowControl w:val="0"/>
              <w:jc w:val="center"/>
              <w:rPr>
                <w:b/>
                <w:sz w:val="24"/>
                <w:lang w:val="uk-UA"/>
              </w:rPr>
            </w:pPr>
            <w:r w:rsidRPr="00F1679B">
              <w:rPr>
                <w:b/>
                <w:sz w:val="24"/>
                <w:lang w:val="uk-UA"/>
              </w:rPr>
              <w:t>Найменування показників</w:t>
            </w:r>
          </w:p>
        </w:tc>
        <w:tc>
          <w:tcPr>
            <w:tcW w:w="3244" w:type="dxa"/>
            <w:vAlign w:val="center"/>
          </w:tcPr>
          <w:p w:rsidR="009C1599" w:rsidRPr="00F1679B" w:rsidRDefault="009C1599" w:rsidP="007B5F9F">
            <w:pPr>
              <w:widowControl w:val="0"/>
              <w:jc w:val="center"/>
              <w:rPr>
                <w:b/>
                <w:sz w:val="24"/>
                <w:lang w:val="uk-UA"/>
              </w:rPr>
            </w:pPr>
            <w:r w:rsidRPr="00F1679B">
              <w:rPr>
                <w:b/>
                <w:sz w:val="24"/>
                <w:lang w:val="uk-UA"/>
              </w:rPr>
              <w:t>Всього годин</w:t>
            </w:r>
          </w:p>
        </w:tc>
      </w:tr>
      <w:tr w:rsidR="009C1599" w:rsidRPr="00F1679B" w:rsidTr="007B5F9F">
        <w:trPr>
          <w:trHeight w:val="430"/>
        </w:trPr>
        <w:tc>
          <w:tcPr>
            <w:tcW w:w="5985" w:type="dxa"/>
            <w:vMerge/>
            <w:vAlign w:val="center"/>
          </w:tcPr>
          <w:p w:rsidR="009C1599" w:rsidRPr="00F1679B" w:rsidRDefault="009C1599" w:rsidP="007B5F9F">
            <w:pPr>
              <w:widowControl w:val="0"/>
              <w:rPr>
                <w:sz w:val="24"/>
                <w:lang w:val="uk-UA"/>
              </w:rPr>
            </w:pPr>
          </w:p>
        </w:tc>
        <w:tc>
          <w:tcPr>
            <w:tcW w:w="3244" w:type="dxa"/>
            <w:vAlign w:val="center"/>
          </w:tcPr>
          <w:p w:rsidR="009C1599" w:rsidRPr="00F1679B" w:rsidRDefault="009C1599" w:rsidP="007B5F9F">
            <w:pPr>
              <w:widowControl w:val="0"/>
              <w:jc w:val="center"/>
              <w:rPr>
                <w:b/>
                <w:sz w:val="24"/>
                <w:lang w:val="uk-UA"/>
              </w:rPr>
            </w:pPr>
            <w:r w:rsidRPr="00F1679B">
              <w:rPr>
                <w:b/>
                <w:sz w:val="24"/>
                <w:lang w:val="uk-UA"/>
              </w:rPr>
              <w:t>Денна форма навчання</w:t>
            </w:r>
          </w:p>
        </w:tc>
      </w:tr>
      <w:tr w:rsidR="009C1599" w:rsidRPr="00F1679B" w:rsidTr="007B5F9F">
        <w:trPr>
          <w:trHeight w:val="242"/>
        </w:trPr>
        <w:tc>
          <w:tcPr>
            <w:tcW w:w="5985" w:type="dxa"/>
            <w:vAlign w:val="center"/>
          </w:tcPr>
          <w:p w:rsidR="009C1599" w:rsidRPr="00F1679B" w:rsidRDefault="009C1599" w:rsidP="007B5F9F">
            <w:pPr>
              <w:widowControl w:val="0"/>
              <w:jc w:val="center"/>
              <w:rPr>
                <w:b/>
                <w:sz w:val="24"/>
                <w:lang w:val="uk-UA"/>
              </w:rPr>
            </w:pPr>
            <w:r w:rsidRPr="00F1679B">
              <w:rPr>
                <w:b/>
                <w:sz w:val="24"/>
                <w:lang w:val="uk-UA"/>
              </w:rPr>
              <w:t>Кількість кредитів/годин</w:t>
            </w:r>
          </w:p>
        </w:tc>
        <w:tc>
          <w:tcPr>
            <w:tcW w:w="3244" w:type="dxa"/>
            <w:vAlign w:val="center"/>
          </w:tcPr>
          <w:p w:rsidR="009C1599" w:rsidRPr="00F1679B" w:rsidRDefault="00644B8D" w:rsidP="007B5F9F">
            <w:pPr>
              <w:widowControl w:val="0"/>
              <w:jc w:val="center"/>
              <w:rPr>
                <w:sz w:val="24"/>
                <w:lang w:val="uk-UA"/>
              </w:rPr>
            </w:pPr>
            <w:r>
              <w:rPr>
                <w:sz w:val="24"/>
                <w:lang w:val="uk-UA"/>
              </w:rPr>
              <w:t>3</w:t>
            </w:r>
            <w:r w:rsidR="009C1599" w:rsidRPr="00F1679B">
              <w:rPr>
                <w:sz w:val="24"/>
                <w:lang w:val="uk-UA"/>
              </w:rPr>
              <w:t xml:space="preserve"> / </w:t>
            </w:r>
            <w:r>
              <w:rPr>
                <w:sz w:val="24"/>
                <w:lang w:val="uk-UA"/>
              </w:rPr>
              <w:t>90</w:t>
            </w:r>
          </w:p>
        </w:tc>
      </w:tr>
      <w:tr w:rsidR="009C1599" w:rsidRPr="00F1679B" w:rsidTr="007B5F9F">
        <w:trPr>
          <w:trHeight w:val="242"/>
        </w:trPr>
        <w:tc>
          <w:tcPr>
            <w:tcW w:w="5985" w:type="dxa"/>
            <w:vAlign w:val="center"/>
          </w:tcPr>
          <w:p w:rsidR="009C1599" w:rsidRPr="00F1679B" w:rsidRDefault="009C1599" w:rsidP="007B5F9F">
            <w:pPr>
              <w:widowControl w:val="0"/>
              <w:jc w:val="center"/>
              <w:rPr>
                <w:b/>
                <w:sz w:val="24"/>
                <w:lang w:val="uk-UA"/>
              </w:rPr>
            </w:pPr>
            <w:r w:rsidRPr="00F1679B">
              <w:rPr>
                <w:b/>
                <w:sz w:val="24"/>
                <w:lang w:val="uk-UA"/>
              </w:rPr>
              <w:t>Усього годин аудиторної роботи</w:t>
            </w:r>
          </w:p>
        </w:tc>
        <w:tc>
          <w:tcPr>
            <w:tcW w:w="3244" w:type="dxa"/>
            <w:vAlign w:val="center"/>
          </w:tcPr>
          <w:p w:rsidR="009C1599" w:rsidRPr="000174FF" w:rsidRDefault="00644B8D" w:rsidP="007B5F9F">
            <w:pPr>
              <w:widowControl w:val="0"/>
              <w:jc w:val="center"/>
              <w:rPr>
                <w:sz w:val="24"/>
                <w:lang w:val="en-US"/>
              </w:rPr>
            </w:pPr>
            <w:r>
              <w:rPr>
                <w:sz w:val="24"/>
                <w:lang w:val="uk-UA"/>
              </w:rPr>
              <w:t>30</w:t>
            </w:r>
          </w:p>
        </w:tc>
      </w:tr>
      <w:tr w:rsidR="009C1599" w:rsidRPr="00F1679B" w:rsidTr="007B5F9F">
        <w:trPr>
          <w:trHeight w:val="242"/>
        </w:trPr>
        <w:tc>
          <w:tcPr>
            <w:tcW w:w="5985" w:type="dxa"/>
            <w:vAlign w:val="center"/>
          </w:tcPr>
          <w:p w:rsidR="009C1599" w:rsidRPr="00F1679B" w:rsidRDefault="009C1599" w:rsidP="007B5F9F">
            <w:pPr>
              <w:widowControl w:val="0"/>
              <w:rPr>
                <w:sz w:val="24"/>
                <w:lang w:val="uk-UA"/>
              </w:rPr>
            </w:pPr>
            <w:r w:rsidRPr="00F1679B">
              <w:rPr>
                <w:sz w:val="24"/>
                <w:lang w:val="uk-UA"/>
              </w:rPr>
              <w:t>в т.ч.:</w:t>
            </w:r>
          </w:p>
        </w:tc>
        <w:tc>
          <w:tcPr>
            <w:tcW w:w="3244" w:type="dxa"/>
            <w:vAlign w:val="center"/>
          </w:tcPr>
          <w:p w:rsidR="009C1599" w:rsidRPr="00F1679B" w:rsidRDefault="009C1599" w:rsidP="007B5F9F">
            <w:pPr>
              <w:widowControl w:val="0"/>
              <w:jc w:val="center"/>
              <w:rPr>
                <w:sz w:val="24"/>
                <w:lang w:val="uk-UA"/>
              </w:rPr>
            </w:pPr>
          </w:p>
        </w:tc>
      </w:tr>
      <w:tr w:rsidR="009C1599" w:rsidRPr="00F1679B" w:rsidTr="007B5F9F">
        <w:trPr>
          <w:trHeight w:val="242"/>
        </w:trPr>
        <w:tc>
          <w:tcPr>
            <w:tcW w:w="5985" w:type="dxa"/>
            <w:vAlign w:val="center"/>
          </w:tcPr>
          <w:p w:rsidR="009C1599" w:rsidRPr="00F1679B" w:rsidRDefault="009C1599" w:rsidP="005E1E04">
            <w:pPr>
              <w:widowControl w:val="0"/>
              <w:numPr>
                <w:ilvl w:val="0"/>
                <w:numId w:val="2"/>
              </w:numPr>
              <w:tabs>
                <w:tab w:val="clear" w:pos="1543"/>
                <w:tab w:val="num" w:pos="110"/>
              </w:tabs>
              <w:ind w:hanging="1543"/>
              <w:jc w:val="both"/>
              <w:rPr>
                <w:sz w:val="24"/>
                <w:lang w:val="uk-UA"/>
              </w:rPr>
            </w:pPr>
            <w:r w:rsidRPr="00F1679B">
              <w:rPr>
                <w:sz w:val="24"/>
                <w:lang w:val="uk-UA"/>
              </w:rPr>
              <w:t xml:space="preserve"> лекційні заняття, год.</w:t>
            </w:r>
          </w:p>
        </w:tc>
        <w:tc>
          <w:tcPr>
            <w:tcW w:w="3244" w:type="dxa"/>
            <w:vAlign w:val="center"/>
          </w:tcPr>
          <w:p w:rsidR="009C1599" w:rsidRPr="009D663C" w:rsidRDefault="009C1599" w:rsidP="007B5F9F">
            <w:pPr>
              <w:widowControl w:val="0"/>
              <w:jc w:val="center"/>
              <w:rPr>
                <w:sz w:val="24"/>
                <w:lang w:val="en-US"/>
              </w:rPr>
            </w:pPr>
            <w:r>
              <w:rPr>
                <w:sz w:val="24"/>
                <w:lang w:val="uk-UA"/>
              </w:rPr>
              <w:t>16</w:t>
            </w:r>
          </w:p>
        </w:tc>
      </w:tr>
      <w:tr w:rsidR="009C1599" w:rsidRPr="00F1679B" w:rsidTr="007B5F9F">
        <w:trPr>
          <w:trHeight w:val="242"/>
        </w:trPr>
        <w:tc>
          <w:tcPr>
            <w:tcW w:w="5985" w:type="dxa"/>
            <w:vAlign w:val="center"/>
          </w:tcPr>
          <w:p w:rsidR="009C1599" w:rsidRPr="00F1679B" w:rsidRDefault="009C1599" w:rsidP="005E1E04">
            <w:pPr>
              <w:widowControl w:val="0"/>
              <w:numPr>
                <w:ilvl w:val="0"/>
                <w:numId w:val="2"/>
              </w:numPr>
              <w:tabs>
                <w:tab w:val="clear" w:pos="1543"/>
              </w:tabs>
              <w:ind w:left="110" w:hanging="110"/>
              <w:rPr>
                <w:sz w:val="24"/>
                <w:lang w:val="uk-UA"/>
              </w:rPr>
            </w:pPr>
            <w:r w:rsidRPr="00F1679B">
              <w:rPr>
                <w:sz w:val="24"/>
                <w:lang w:val="uk-UA"/>
              </w:rPr>
              <w:t xml:space="preserve"> практичні заняття, год.</w:t>
            </w:r>
          </w:p>
        </w:tc>
        <w:tc>
          <w:tcPr>
            <w:tcW w:w="3244" w:type="dxa"/>
            <w:vAlign w:val="center"/>
          </w:tcPr>
          <w:p w:rsidR="009C1599" w:rsidRPr="00F1679B" w:rsidRDefault="009C1599" w:rsidP="007B5F9F">
            <w:pPr>
              <w:widowControl w:val="0"/>
              <w:jc w:val="center"/>
              <w:rPr>
                <w:sz w:val="24"/>
                <w:lang w:val="uk-UA"/>
              </w:rPr>
            </w:pPr>
            <w:r w:rsidRPr="00F1679B">
              <w:rPr>
                <w:sz w:val="24"/>
                <w:lang w:val="uk-UA"/>
              </w:rPr>
              <w:t>––</w:t>
            </w:r>
          </w:p>
        </w:tc>
      </w:tr>
      <w:tr w:rsidR="009C1599" w:rsidRPr="00F1679B" w:rsidTr="007B5F9F">
        <w:trPr>
          <w:trHeight w:val="242"/>
        </w:trPr>
        <w:tc>
          <w:tcPr>
            <w:tcW w:w="5985" w:type="dxa"/>
            <w:vAlign w:val="center"/>
          </w:tcPr>
          <w:p w:rsidR="009C1599" w:rsidRPr="00F1679B" w:rsidRDefault="009C1599" w:rsidP="005E1E04">
            <w:pPr>
              <w:widowControl w:val="0"/>
              <w:numPr>
                <w:ilvl w:val="0"/>
                <w:numId w:val="2"/>
              </w:numPr>
              <w:tabs>
                <w:tab w:val="clear" w:pos="1543"/>
                <w:tab w:val="num" w:pos="0"/>
              </w:tabs>
              <w:ind w:left="110" w:hanging="110"/>
              <w:rPr>
                <w:sz w:val="24"/>
                <w:lang w:val="uk-UA"/>
              </w:rPr>
            </w:pPr>
            <w:r w:rsidRPr="00F1679B">
              <w:rPr>
                <w:sz w:val="24"/>
                <w:lang w:val="uk-UA"/>
              </w:rPr>
              <w:t>лабораторні заняття, год</w:t>
            </w:r>
          </w:p>
        </w:tc>
        <w:tc>
          <w:tcPr>
            <w:tcW w:w="3244" w:type="dxa"/>
            <w:vAlign w:val="center"/>
          </w:tcPr>
          <w:p w:rsidR="009C1599" w:rsidRPr="00F1679B" w:rsidRDefault="00644B8D" w:rsidP="007B5F9F">
            <w:pPr>
              <w:widowControl w:val="0"/>
              <w:jc w:val="center"/>
              <w:rPr>
                <w:sz w:val="24"/>
                <w:lang w:val="uk-UA"/>
              </w:rPr>
            </w:pPr>
            <w:r>
              <w:rPr>
                <w:sz w:val="24"/>
                <w:lang w:val="uk-UA"/>
              </w:rPr>
              <w:t>14</w:t>
            </w:r>
          </w:p>
        </w:tc>
      </w:tr>
      <w:tr w:rsidR="009C1599" w:rsidRPr="00F1679B" w:rsidTr="007B5F9F">
        <w:trPr>
          <w:trHeight w:val="242"/>
        </w:trPr>
        <w:tc>
          <w:tcPr>
            <w:tcW w:w="5985" w:type="dxa"/>
            <w:vAlign w:val="center"/>
          </w:tcPr>
          <w:p w:rsidR="009C1599" w:rsidRPr="00F1679B" w:rsidRDefault="009C1599" w:rsidP="007B5F9F">
            <w:pPr>
              <w:widowControl w:val="0"/>
              <w:ind w:left="1183" w:hanging="1183"/>
              <w:jc w:val="both"/>
              <w:rPr>
                <w:sz w:val="24"/>
                <w:lang w:val="uk-UA"/>
              </w:rPr>
            </w:pPr>
            <w:r w:rsidRPr="00F1679B">
              <w:rPr>
                <w:sz w:val="24"/>
                <w:lang w:val="uk-UA"/>
              </w:rPr>
              <w:t>семінарські заняття, год</w:t>
            </w:r>
          </w:p>
        </w:tc>
        <w:tc>
          <w:tcPr>
            <w:tcW w:w="3244" w:type="dxa"/>
            <w:vAlign w:val="center"/>
          </w:tcPr>
          <w:p w:rsidR="009C1599" w:rsidRPr="00F1679B" w:rsidRDefault="009C1599" w:rsidP="007B5F9F">
            <w:pPr>
              <w:widowControl w:val="0"/>
              <w:jc w:val="center"/>
              <w:rPr>
                <w:sz w:val="24"/>
                <w:lang w:val="uk-UA"/>
              </w:rPr>
            </w:pPr>
            <w:r w:rsidRPr="00F1679B">
              <w:rPr>
                <w:sz w:val="24"/>
                <w:lang w:val="uk-UA"/>
              </w:rPr>
              <w:t>––</w:t>
            </w:r>
          </w:p>
        </w:tc>
      </w:tr>
      <w:tr w:rsidR="009C1599" w:rsidRPr="00F1679B" w:rsidTr="007B5F9F">
        <w:trPr>
          <w:trHeight w:val="242"/>
        </w:trPr>
        <w:tc>
          <w:tcPr>
            <w:tcW w:w="5985" w:type="dxa"/>
            <w:vAlign w:val="center"/>
          </w:tcPr>
          <w:p w:rsidR="009C1599" w:rsidRPr="00F1679B" w:rsidRDefault="009C1599" w:rsidP="007B5F9F">
            <w:pPr>
              <w:widowControl w:val="0"/>
              <w:jc w:val="center"/>
              <w:rPr>
                <w:b/>
                <w:sz w:val="24"/>
                <w:lang w:val="uk-UA"/>
              </w:rPr>
            </w:pPr>
            <w:r w:rsidRPr="00F1679B">
              <w:rPr>
                <w:b/>
                <w:sz w:val="24"/>
                <w:lang w:val="uk-UA"/>
              </w:rPr>
              <w:t>Усього годин самостійної роботи</w:t>
            </w:r>
          </w:p>
        </w:tc>
        <w:tc>
          <w:tcPr>
            <w:tcW w:w="3244" w:type="dxa"/>
            <w:vAlign w:val="center"/>
          </w:tcPr>
          <w:p w:rsidR="009C1599" w:rsidRPr="00644B8D" w:rsidRDefault="00644B8D" w:rsidP="007B5F9F">
            <w:pPr>
              <w:widowControl w:val="0"/>
              <w:jc w:val="center"/>
              <w:rPr>
                <w:sz w:val="24"/>
                <w:lang w:val="uk-UA"/>
              </w:rPr>
            </w:pPr>
            <w:r>
              <w:rPr>
                <w:sz w:val="24"/>
                <w:lang w:val="uk-UA"/>
              </w:rPr>
              <w:t>60</w:t>
            </w:r>
          </w:p>
        </w:tc>
      </w:tr>
      <w:tr w:rsidR="009C1599" w:rsidRPr="00F1679B" w:rsidTr="007B5F9F">
        <w:trPr>
          <w:trHeight w:val="242"/>
        </w:trPr>
        <w:tc>
          <w:tcPr>
            <w:tcW w:w="5985" w:type="dxa"/>
            <w:vAlign w:val="center"/>
          </w:tcPr>
          <w:p w:rsidR="009C1599" w:rsidRPr="00F1679B" w:rsidRDefault="009C1599" w:rsidP="007B5F9F">
            <w:pPr>
              <w:widowControl w:val="0"/>
              <w:jc w:val="both"/>
              <w:rPr>
                <w:sz w:val="24"/>
                <w:lang w:val="uk-UA"/>
              </w:rPr>
            </w:pPr>
            <w:r w:rsidRPr="00F1679B">
              <w:rPr>
                <w:sz w:val="24"/>
                <w:lang w:val="uk-UA"/>
              </w:rPr>
              <w:t>Вид контролю</w:t>
            </w:r>
          </w:p>
        </w:tc>
        <w:tc>
          <w:tcPr>
            <w:tcW w:w="3244" w:type="dxa"/>
            <w:vAlign w:val="center"/>
          </w:tcPr>
          <w:p w:rsidR="009C1599" w:rsidRPr="00F1679B" w:rsidRDefault="009C1599" w:rsidP="007B5F9F">
            <w:pPr>
              <w:widowControl w:val="0"/>
              <w:jc w:val="center"/>
              <w:rPr>
                <w:sz w:val="24"/>
                <w:lang w:val="uk-UA"/>
              </w:rPr>
            </w:pPr>
            <w:r w:rsidRPr="00F1679B">
              <w:rPr>
                <w:sz w:val="24"/>
                <w:lang w:val="uk-UA"/>
              </w:rPr>
              <w:t>екзамен</w:t>
            </w:r>
          </w:p>
        </w:tc>
      </w:tr>
    </w:tbl>
    <w:p w:rsidR="009C1599" w:rsidRPr="00F1679B" w:rsidRDefault="009C1599" w:rsidP="009C1599">
      <w:pPr>
        <w:widowControl w:val="0"/>
        <w:rPr>
          <w:sz w:val="24"/>
          <w:lang w:val="uk-UA"/>
        </w:rPr>
      </w:pPr>
    </w:p>
    <w:p w:rsidR="009C1599" w:rsidRPr="00F1679B" w:rsidRDefault="009C1599" w:rsidP="009C1599">
      <w:pPr>
        <w:widowControl w:val="0"/>
        <w:ind w:left="1440" w:hanging="1440"/>
        <w:jc w:val="both"/>
        <w:rPr>
          <w:sz w:val="24"/>
          <w:lang w:val="uk-UA"/>
        </w:rPr>
      </w:pPr>
      <w:r w:rsidRPr="00F1679B">
        <w:rPr>
          <w:bCs/>
          <w:sz w:val="24"/>
          <w:lang w:val="uk-UA"/>
        </w:rPr>
        <w:t>Примітка</w:t>
      </w:r>
      <w:r w:rsidRPr="00F1679B">
        <w:rPr>
          <w:sz w:val="24"/>
          <w:lang w:val="uk-UA"/>
        </w:rPr>
        <w:t>.</w:t>
      </w:r>
    </w:p>
    <w:p w:rsidR="009C1599" w:rsidRPr="00F1679B" w:rsidRDefault="009C1599" w:rsidP="009C1599">
      <w:pPr>
        <w:widowControl w:val="0"/>
        <w:ind w:left="1440" w:hanging="1440"/>
        <w:jc w:val="both"/>
        <w:rPr>
          <w:sz w:val="24"/>
          <w:lang w:val="uk-UA"/>
        </w:rPr>
      </w:pPr>
      <w:r w:rsidRPr="00F1679B">
        <w:rPr>
          <w:sz w:val="24"/>
          <w:lang w:val="uk-UA"/>
        </w:rPr>
        <w:t xml:space="preserve">Частка аудиторного навчального часу </w:t>
      </w:r>
      <w:r>
        <w:rPr>
          <w:sz w:val="24"/>
          <w:lang w:val="uk-UA"/>
        </w:rPr>
        <w:t>аспіранта</w:t>
      </w:r>
      <w:r w:rsidRPr="00F1679B">
        <w:rPr>
          <w:sz w:val="24"/>
          <w:lang w:val="uk-UA"/>
        </w:rPr>
        <w:t xml:space="preserve"> у відсотковому вимірі:</w:t>
      </w:r>
    </w:p>
    <w:p w:rsidR="009C1599" w:rsidRPr="00F1679B" w:rsidRDefault="009C1599" w:rsidP="009C1599">
      <w:pPr>
        <w:widowControl w:val="0"/>
        <w:ind w:firstLine="600"/>
        <w:jc w:val="both"/>
        <w:rPr>
          <w:sz w:val="24"/>
          <w:lang w:val="uk-UA"/>
        </w:rPr>
      </w:pPr>
      <w:r w:rsidRPr="00F1679B">
        <w:rPr>
          <w:sz w:val="24"/>
          <w:lang w:val="uk-UA"/>
        </w:rPr>
        <w:t xml:space="preserve">для денної форми навчання – </w:t>
      </w:r>
      <w:r w:rsidR="00644B8D">
        <w:rPr>
          <w:sz w:val="24"/>
        </w:rPr>
        <w:t xml:space="preserve">33 </w:t>
      </w:r>
      <w:r w:rsidRPr="00F1679B">
        <w:rPr>
          <w:sz w:val="24"/>
          <w:lang w:val="uk-UA"/>
        </w:rPr>
        <w:t>%.</w:t>
      </w:r>
    </w:p>
    <w:p w:rsidR="009C1599" w:rsidRPr="00F1679B" w:rsidRDefault="009C1599" w:rsidP="009C1599">
      <w:pPr>
        <w:widowControl w:val="0"/>
        <w:rPr>
          <w:sz w:val="24"/>
          <w:lang w:val="uk-UA"/>
        </w:rPr>
      </w:pPr>
    </w:p>
    <w:p w:rsidR="009C1599" w:rsidRPr="00F1679B" w:rsidRDefault="009C1599" w:rsidP="009C1599">
      <w:pPr>
        <w:widowControl w:val="0"/>
        <w:tabs>
          <w:tab w:val="left" w:pos="3900"/>
        </w:tabs>
        <w:jc w:val="center"/>
        <w:rPr>
          <w:b/>
          <w:sz w:val="24"/>
          <w:lang w:val="uk-UA"/>
        </w:rPr>
      </w:pPr>
      <w:r w:rsidRPr="00F1679B">
        <w:rPr>
          <w:b/>
          <w:sz w:val="24"/>
          <w:lang w:val="uk-UA"/>
        </w:rPr>
        <w:t>2. Предмет, мета та завдання навчальної дисципліни</w:t>
      </w:r>
    </w:p>
    <w:p w:rsidR="009C1599" w:rsidRPr="00F1679B" w:rsidRDefault="009C1599" w:rsidP="009C1599">
      <w:pPr>
        <w:widowControl w:val="0"/>
        <w:ind w:firstLine="567"/>
        <w:jc w:val="both"/>
        <w:rPr>
          <w:b/>
          <w:sz w:val="24"/>
          <w:lang w:val="uk-UA"/>
        </w:rPr>
      </w:pPr>
      <w:r w:rsidRPr="00F1679B">
        <w:rPr>
          <w:b/>
          <w:sz w:val="24"/>
          <w:lang w:val="uk-UA"/>
        </w:rPr>
        <w:t xml:space="preserve">2.1. Предмет, мета вивчення навчальної дисципліни. Предметом навчальної дисципліни </w:t>
      </w:r>
      <w:r w:rsidR="00BF626B">
        <w:rPr>
          <w:sz w:val="24"/>
          <w:lang w:val="uk-UA"/>
        </w:rPr>
        <w:t xml:space="preserve">загальна профілактика заразних і незаразних хвороб, адаптація та акліматизація тварин, охорона </w:t>
      </w:r>
      <w:r w:rsidR="000758D9">
        <w:rPr>
          <w:sz w:val="24"/>
          <w:lang w:val="uk-UA"/>
        </w:rPr>
        <w:t>об’єктів</w:t>
      </w:r>
      <w:r w:rsidR="00BF626B">
        <w:rPr>
          <w:sz w:val="24"/>
          <w:lang w:val="uk-UA"/>
        </w:rPr>
        <w:t xml:space="preserve"> ветеринарного нагляду</w:t>
      </w:r>
      <w:r w:rsidR="000758D9">
        <w:rPr>
          <w:sz w:val="24"/>
          <w:lang w:val="uk-UA"/>
        </w:rPr>
        <w:t xml:space="preserve"> </w:t>
      </w:r>
      <w:r w:rsidR="00BF626B">
        <w:rPr>
          <w:sz w:val="24"/>
          <w:lang w:val="uk-UA"/>
        </w:rPr>
        <w:t>від занесення інфекцій та охорона навколишнього середовища від забруднення технологічними викидами</w:t>
      </w:r>
      <w:r>
        <w:rPr>
          <w:sz w:val="24"/>
          <w:lang w:val="uk-UA"/>
        </w:rPr>
        <w:t>.</w:t>
      </w:r>
      <w:r w:rsidRPr="00F1679B">
        <w:rPr>
          <w:sz w:val="24"/>
          <w:lang w:val="uk-UA"/>
        </w:rPr>
        <w:t xml:space="preserve"> </w:t>
      </w:r>
      <w:r w:rsidRPr="00F1679B">
        <w:rPr>
          <w:b/>
          <w:sz w:val="24"/>
          <w:lang w:val="uk-UA"/>
        </w:rPr>
        <w:t>Метою</w:t>
      </w:r>
      <w:r w:rsidRPr="00F1679B">
        <w:rPr>
          <w:sz w:val="24"/>
          <w:lang w:val="uk-UA"/>
        </w:rPr>
        <w:t xml:space="preserve"> </w:t>
      </w:r>
      <w:r w:rsidRPr="00F1679B">
        <w:rPr>
          <w:b/>
          <w:sz w:val="24"/>
          <w:lang w:val="uk-UA"/>
        </w:rPr>
        <w:t>навчальної дисципліни</w:t>
      </w:r>
      <w:r w:rsidRPr="00F1679B">
        <w:rPr>
          <w:bCs/>
          <w:sz w:val="24"/>
          <w:lang w:val="uk-UA"/>
        </w:rPr>
        <w:t xml:space="preserve"> є </w:t>
      </w:r>
      <w:r w:rsidR="00BF626B">
        <w:rPr>
          <w:bCs/>
          <w:sz w:val="24"/>
          <w:lang w:val="uk-UA"/>
        </w:rPr>
        <w:t>ветеринарна гігієна,</w:t>
      </w:r>
      <w:r w:rsidR="000758D9">
        <w:rPr>
          <w:bCs/>
          <w:sz w:val="24"/>
          <w:lang w:val="uk-UA"/>
        </w:rPr>
        <w:t xml:space="preserve"> вивчення факторів</w:t>
      </w:r>
      <w:r w:rsidR="00BF626B">
        <w:rPr>
          <w:bCs/>
          <w:sz w:val="24"/>
          <w:lang w:val="uk-UA"/>
        </w:rPr>
        <w:t xml:space="preserve"> зовнішнього середовища та їх вплив на організм і </w:t>
      </w:r>
      <w:r w:rsidR="000758D9">
        <w:rPr>
          <w:bCs/>
          <w:sz w:val="24"/>
          <w:lang w:val="uk-UA"/>
        </w:rPr>
        <w:t>здоров’я</w:t>
      </w:r>
      <w:r w:rsidR="00BF626B">
        <w:rPr>
          <w:bCs/>
          <w:sz w:val="24"/>
          <w:lang w:val="uk-UA"/>
        </w:rPr>
        <w:t xml:space="preserve"> тварин, а також науково-практичне </w:t>
      </w:r>
      <w:r w:rsidR="000758D9">
        <w:rPr>
          <w:bCs/>
          <w:sz w:val="24"/>
          <w:lang w:val="uk-UA"/>
        </w:rPr>
        <w:t>обґрунтування</w:t>
      </w:r>
      <w:r w:rsidR="00BF626B">
        <w:rPr>
          <w:bCs/>
          <w:sz w:val="24"/>
          <w:lang w:val="uk-UA"/>
        </w:rPr>
        <w:t xml:space="preserve"> параметрів мікроклімату, нормативів та раціональних способів утримання, годівлі та експлуатації різних видів сільськогосподарських тварин.</w:t>
      </w:r>
    </w:p>
    <w:p w:rsidR="009C1599" w:rsidRPr="00F1679B" w:rsidRDefault="009C1599" w:rsidP="009C1599">
      <w:pPr>
        <w:widowControl w:val="0"/>
        <w:tabs>
          <w:tab w:val="left" w:pos="0"/>
          <w:tab w:val="left" w:pos="284"/>
        </w:tabs>
        <w:ind w:left="567" w:hanging="567"/>
        <w:jc w:val="both"/>
        <w:rPr>
          <w:b/>
          <w:sz w:val="24"/>
          <w:lang w:val="uk-UA"/>
        </w:rPr>
      </w:pPr>
    </w:p>
    <w:p w:rsidR="009C1599" w:rsidRPr="00F1679B" w:rsidRDefault="009C1599" w:rsidP="009C1599">
      <w:pPr>
        <w:widowControl w:val="0"/>
        <w:ind w:firstLine="567"/>
        <w:jc w:val="both"/>
        <w:rPr>
          <w:b/>
          <w:sz w:val="24"/>
          <w:lang w:val="uk-UA"/>
        </w:rPr>
      </w:pPr>
      <w:r w:rsidRPr="00F1679B">
        <w:rPr>
          <w:b/>
          <w:sz w:val="24"/>
          <w:lang w:val="uk-UA"/>
        </w:rPr>
        <w:t>2.2. Завдання навчальної дисципліни (ЗК, ФК)</w:t>
      </w:r>
    </w:p>
    <w:p w:rsidR="009C1599" w:rsidRPr="00F1679B" w:rsidRDefault="009C1599" w:rsidP="009C1599">
      <w:pPr>
        <w:widowControl w:val="0"/>
        <w:tabs>
          <w:tab w:val="left" w:pos="0"/>
        </w:tabs>
        <w:ind w:firstLine="567"/>
        <w:jc w:val="both"/>
        <w:rPr>
          <w:sz w:val="24"/>
          <w:lang w:val="uk-UA"/>
        </w:rPr>
      </w:pPr>
      <w:r w:rsidRPr="00F1679B">
        <w:rPr>
          <w:sz w:val="24"/>
          <w:lang w:val="uk-UA"/>
        </w:rPr>
        <w:t xml:space="preserve">Вивчення навчальної дисципліни передбачає формування у </w:t>
      </w:r>
      <w:r>
        <w:rPr>
          <w:sz w:val="24"/>
          <w:lang w:val="uk-UA"/>
        </w:rPr>
        <w:t>аспірантів</w:t>
      </w:r>
      <w:r w:rsidRPr="00F1679B">
        <w:rPr>
          <w:sz w:val="24"/>
          <w:lang w:val="uk-UA"/>
        </w:rPr>
        <w:t xml:space="preserve"> необхідних </w:t>
      </w:r>
      <w:proofErr w:type="spellStart"/>
      <w:r w:rsidRPr="00F1679B">
        <w:rPr>
          <w:sz w:val="24"/>
          <w:lang w:val="uk-UA"/>
        </w:rPr>
        <w:t>компетентностей</w:t>
      </w:r>
      <w:proofErr w:type="spellEnd"/>
      <w:r w:rsidRPr="00F1679B">
        <w:rPr>
          <w:sz w:val="24"/>
          <w:lang w:val="uk-UA"/>
        </w:rPr>
        <w:t xml:space="preserve">: </w:t>
      </w:r>
    </w:p>
    <w:p w:rsidR="009C1599" w:rsidRPr="00F1679B" w:rsidRDefault="009C1599" w:rsidP="009C1599">
      <w:pPr>
        <w:widowControl w:val="0"/>
        <w:tabs>
          <w:tab w:val="left" w:pos="0"/>
          <w:tab w:val="left" w:pos="284"/>
        </w:tabs>
        <w:ind w:left="360"/>
        <w:jc w:val="both"/>
        <w:rPr>
          <w:sz w:val="24"/>
          <w:lang w:val="uk-UA"/>
        </w:rPr>
      </w:pPr>
      <w:r w:rsidRPr="00F1679B">
        <w:rPr>
          <w:b/>
          <w:sz w:val="24"/>
          <w:lang w:val="uk-UA"/>
        </w:rPr>
        <w:t>– загальні компетентності</w:t>
      </w:r>
      <w:r w:rsidRPr="00F1679B">
        <w:rPr>
          <w:sz w:val="24"/>
          <w:lang w:val="uk-UA"/>
        </w:rPr>
        <w:t>:</w:t>
      </w:r>
    </w:p>
    <w:p w:rsidR="009C1599" w:rsidRPr="00F1679B" w:rsidRDefault="009C1599" w:rsidP="009C1599">
      <w:pPr>
        <w:pStyle w:val="a5"/>
        <w:widowControl w:val="0"/>
        <w:ind w:left="567" w:hanging="567"/>
        <w:jc w:val="both"/>
        <w:rPr>
          <w:sz w:val="24"/>
          <w:lang w:val="uk-UA"/>
        </w:rPr>
      </w:pPr>
      <w:r>
        <w:rPr>
          <w:sz w:val="24"/>
          <w:lang w:val="uk-UA"/>
        </w:rPr>
        <w:t xml:space="preserve">ЗК </w:t>
      </w:r>
      <w:r w:rsidRPr="00F1679B">
        <w:rPr>
          <w:sz w:val="24"/>
          <w:lang w:val="uk-UA"/>
        </w:rPr>
        <w:t xml:space="preserve">1. Здатність до абстрактного мислення, аналізу і синтезу. </w:t>
      </w:r>
    </w:p>
    <w:p w:rsidR="009C1599" w:rsidRPr="00F1679B" w:rsidRDefault="009C1599" w:rsidP="009C1599">
      <w:pPr>
        <w:pStyle w:val="a5"/>
        <w:widowControl w:val="0"/>
        <w:ind w:left="567" w:hanging="567"/>
        <w:jc w:val="both"/>
        <w:rPr>
          <w:sz w:val="24"/>
          <w:lang w:val="uk-UA"/>
        </w:rPr>
      </w:pPr>
      <w:r>
        <w:rPr>
          <w:sz w:val="24"/>
          <w:lang w:val="uk-UA"/>
        </w:rPr>
        <w:t xml:space="preserve">ЗК </w:t>
      </w:r>
      <w:r w:rsidRPr="00F1679B">
        <w:rPr>
          <w:sz w:val="24"/>
          <w:lang w:val="uk-UA"/>
        </w:rPr>
        <w:t>2. Здатність до пошуку, оброблення інформації з різних джерел.</w:t>
      </w:r>
    </w:p>
    <w:p w:rsidR="009C1599" w:rsidRPr="00F1679B" w:rsidRDefault="009C1599" w:rsidP="009C1599">
      <w:pPr>
        <w:pStyle w:val="a5"/>
        <w:widowControl w:val="0"/>
        <w:ind w:left="567" w:hanging="567"/>
        <w:jc w:val="both"/>
        <w:rPr>
          <w:sz w:val="24"/>
          <w:lang w:val="uk-UA"/>
        </w:rPr>
      </w:pPr>
      <w:r>
        <w:rPr>
          <w:sz w:val="24"/>
          <w:lang w:val="uk-UA"/>
        </w:rPr>
        <w:t xml:space="preserve">ЗК </w:t>
      </w:r>
      <w:r w:rsidRPr="00F1679B">
        <w:rPr>
          <w:sz w:val="24"/>
          <w:lang w:val="uk-UA"/>
        </w:rPr>
        <w:t>3. Здатність застосовувати знання у практичних ситуаціях.</w:t>
      </w:r>
    </w:p>
    <w:p w:rsidR="009C1599" w:rsidRPr="00F1679B" w:rsidRDefault="009C1599" w:rsidP="009C1599">
      <w:pPr>
        <w:pStyle w:val="a5"/>
        <w:widowControl w:val="0"/>
        <w:ind w:left="567" w:hanging="567"/>
        <w:jc w:val="both"/>
        <w:rPr>
          <w:sz w:val="24"/>
          <w:lang w:val="uk-UA"/>
        </w:rPr>
      </w:pPr>
      <w:r>
        <w:rPr>
          <w:sz w:val="24"/>
          <w:lang w:val="uk-UA"/>
        </w:rPr>
        <w:t xml:space="preserve">ЗК </w:t>
      </w:r>
      <w:r w:rsidRPr="00F1679B">
        <w:rPr>
          <w:sz w:val="24"/>
          <w:lang w:val="uk-UA"/>
        </w:rPr>
        <w:t>4. Знання та розуміння предметної області та розуміння професії.</w:t>
      </w:r>
    </w:p>
    <w:p w:rsidR="009C1599" w:rsidRPr="00F1679B" w:rsidRDefault="009C1599" w:rsidP="009C1599">
      <w:pPr>
        <w:pStyle w:val="a5"/>
        <w:widowControl w:val="0"/>
        <w:ind w:left="567" w:hanging="567"/>
        <w:jc w:val="both"/>
        <w:rPr>
          <w:sz w:val="24"/>
          <w:lang w:val="uk-UA"/>
        </w:rPr>
      </w:pPr>
      <w:r>
        <w:rPr>
          <w:sz w:val="24"/>
          <w:lang w:val="uk-UA"/>
        </w:rPr>
        <w:t xml:space="preserve">ЗК </w:t>
      </w:r>
      <w:r w:rsidRPr="00F1679B">
        <w:rPr>
          <w:sz w:val="24"/>
          <w:lang w:val="uk-UA"/>
        </w:rPr>
        <w:t>7. Навички використання інформаційних і комунікаційних технологій.</w:t>
      </w:r>
    </w:p>
    <w:p w:rsidR="009C1599" w:rsidRPr="00F1679B" w:rsidRDefault="009C1599" w:rsidP="009C1599">
      <w:pPr>
        <w:pStyle w:val="a5"/>
        <w:widowControl w:val="0"/>
        <w:ind w:left="567" w:hanging="567"/>
        <w:jc w:val="both"/>
        <w:rPr>
          <w:sz w:val="24"/>
          <w:lang w:val="uk-UA"/>
        </w:rPr>
      </w:pPr>
      <w:r>
        <w:rPr>
          <w:sz w:val="24"/>
          <w:lang w:val="uk-UA"/>
        </w:rPr>
        <w:t xml:space="preserve">ЗК </w:t>
      </w:r>
      <w:r w:rsidRPr="00F1679B">
        <w:rPr>
          <w:sz w:val="24"/>
          <w:lang w:val="uk-UA"/>
        </w:rPr>
        <w:t>8. Здатність проведення досліджень на відповідному рівні, приймати обґрунтовані рішення, оцінювати та забезпечувати якість виконуваних робіт.</w:t>
      </w:r>
    </w:p>
    <w:p w:rsidR="009C1599" w:rsidRPr="00F1679B" w:rsidRDefault="009C1599" w:rsidP="009C1599">
      <w:pPr>
        <w:pStyle w:val="a5"/>
        <w:widowControl w:val="0"/>
        <w:ind w:left="567" w:hanging="567"/>
        <w:jc w:val="both"/>
        <w:rPr>
          <w:sz w:val="24"/>
          <w:lang w:val="uk-UA"/>
        </w:rPr>
      </w:pPr>
      <w:r>
        <w:rPr>
          <w:sz w:val="24"/>
          <w:lang w:val="uk-UA"/>
        </w:rPr>
        <w:t xml:space="preserve">ЗК </w:t>
      </w:r>
      <w:r w:rsidRPr="00F1679B">
        <w:rPr>
          <w:sz w:val="24"/>
          <w:lang w:val="uk-UA"/>
        </w:rPr>
        <w:t>9. Здатність спілкуватися з нефахівцями своєї галузі (з експертами з інших галузей).</w:t>
      </w:r>
    </w:p>
    <w:p w:rsidR="009C1599" w:rsidRPr="00F1679B" w:rsidRDefault="009C1599" w:rsidP="009C1599">
      <w:pPr>
        <w:pStyle w:val="a5"/>
        <w:widowControl w:val="0"/>
        <w:ind w:left="567" w:hanging="567"/>
        <w:jc w:val="both"/>
        <w:rPr>
          <w:sz w:val="24"/>
          <w:lang w:val="uk-UA"/>
        </w:rPr>
      </w:pPr>
      <w:r>
        <w:rPr>
          <w:sz w:val="24"/>
          <w:lang w:val="uk-UA"/>
        </w:rPr>
        <w:t xml:space="preserve">ЗК </w:t>
      </w:r>
      <w:r w:rsidRPr="00F1679B">
        <w:rPr>
          <w:sz w:val="24"/>
          <w:lang w:val="uk-UA"/>
        </w:rPr>
        <w:t>1</w:t>
      </w:r>
      <w:r>
        <w:rPr>
          <w:sz w:val="24"/>
          <w:lang w:val="uk-UA"/>
        </w:rPr>
        <w:t>1</w:t>
      </w:r>
      <w:r w:rsidRPr="00F1679B">
        <w:rPr>
          <w:sz w:val="24"/>
          <w:lang w:val="uk-UA"/>
        </w:rPr>
        <w:t>. Визначеність і наполегливість щодо поставлених завдань і взятих обов’язків.</w:t>
      </w:r>
    </w:p>
    <w:p w:rsidR="009C1599" w:rsidRPr="00F1679B" w:rsidRDefault="009C1599" w:rsidP="009C1599">
      <w:pPr>
        <w:pStyle w:val="a5"/>
        <w:widowControl w:val="0"/>
        <w:ind w:left="567" w:hanging="567"/>
        <w:jc w:val="both"/>
        <w:rPr>
          <w:sz w:val="24"/>
          <w:lang w:val="uk-UA"/>
        </w:rPr>
      </w:pPr>
      <w:r>
        <w:rPr>
          <w:sz w:val="24"/>
          <w:lang w:val="uk-UA"/>
        </w:rPr>
        <w:t xml:space="preserve">ЗК </w:t>
      </w:r>
      <w:r w:rsidRPr="00F1679B">
        <w:rPr>
          <w:sz w:val="24"/>
          <w:lang w:val="uk-UA"/>
        </w:rPr>
        <w:t>1</w:t>
      </w:r>
      <w:r>
        <w:rPr>
          <w:sz w:val="24"/>
          <w:lang w:val="uk-UA"/>
        </w:rPr>
        <w:t>2</w:t>
      </w:r>
      <w:r w:rsidRPr="00F1679B">
        <w:rPr>
          <w:sz w:val="24"/>
          <w:lang w:val="uk-UA"/>
        </w:rPr>
        <w:t>. Прагнення до збереження довкілля.</w:t>
      </w:r>
    </w:p>
    <w:p w:rsidR="009C1599" w:rsidRPr="00F1679B" w:rsidRDefault="009C1599" w:rsidP="009C1599">
      <w:pPr>
        <w:widowControl w:val="0"/>
        <w:ind w:firstLine="567"/>
        <w:jc w:val="both"/>
        <w:rPr>
          <w:sz w:val="24"/>
          <w:lang w:val="uk-UA"/>
        </w:rPr>
      </w:pPr>
      <w:r w:rsidRPr="00F1679B">
        <w:rPr>
          <w:b/>
          <w:sz w:val="24"/>
          <w:lang w:val="uk-UA"/>
        </w:rPr>
        <w:t>– фахові компетентності</w:t>
      </w:r>
      <w:r w:rsidRPr="00F1679B">
        <w:rPr>
          <w:sz w:val="24"/>
          <w:lang w:val="uk-UA"/>
        </w:rPr>
        <w:t>:</w:t>
      </w:r>
    </w:p>
    <w:p w:rsidR="009C1599" w:rsidRPr="00F1679B" w:rsidRDefault="009C1599" w:rsidP="009C1599">
      <w:pPr>
        <w:pStyle w:val="a5"/>
        <w:widowControl w:val="0"/>
        <w:ind w:left="0"/>
        <w:jc w:val="both"/>
        <w:rPr>
          <w:sz w:val="24"/>
          <w:lang w:val="uk-UA"/>
        </w:rPr>
      </w:pPr>
      <w:r>
        <w:rPr>
          <w:sz w:val="24"/>
          <w:lang w:val="uk-UA"/>
        </w:rPr>
        <w:t xml:space="preserve">ФК </w:t>
      </w:r>
      <w:r w:rsidRPr="00F1679B">
        <w:rPr>
          <w:sz w:val="24"/>
          <w:lang w:val="uk-UA"/>
        </w:rPr>
        <w:t xml:space="preserve">1. Здатність </w:t>
      </w:r>
      <w:r w:rsidRPr="00B52FBA">
        <w:rPr>
          <w:sz w:val="24"/>
          <w:lang w:val="uk-UA"/>
        </w:rPr>
        <w:t>виконувати інноваційні дослідження в ветеринарній гігієні, санітарії і експертизі та в досягненнях наукових результатів, які створюють нові знання, із звертанням особливої уваги до актуальних проблем і використанням новітніх наукових методів.</w:t>
      </w:r>
    </w:p>
    <w:p w:rsidR="009C1599" w:rsidRPr="00F1679B" w:rsidRDefault="009C1599" w:rsidP="009C1599">
      <w:pPr>
        <w:pStyle w:val="a5"/>
        <w:widowControl w:val="0"/>
        <w:ind w:left="0"/>
        <w:jc w:val="both"/>
        <w:rPr>
          <w:sz w:val="24"/>
          <w:lang w:val="uk-UA"/>
        </w:rPr>
      </w:pPr>
      <w:r>
        <w:rPr>
          <w:sz w:val="24"/>
          <w:lang w:val="uk-UA"/>
        </w:rPr>
        <w:t xml:space="preserve">ФК </w:t>
      </w:r>
      <w:r w:rsidRPr="00F1679B">
        <w:rPr>
          <w:sz w:val="24"/>
          <w:lang w:val="uk-UA"/>
        </w:rPr>
        <w:t xml:space="preserve">2. Здатність </w:t>
      </w:r>
      <w:r>
        <w:rPr>
          <w:sz w:val="24"/>
          <w:lang w:val="uk-UA"/>
        </w:rPr>
        <w:t>в</w:t>
      </w:r>
      <w:r w:rsidRPr="00B52FBA">
        <w:rPr>
          <w:sz w:val="24"/>
          <w:lang w:val="uk-UA"/>
        </w:rPr>
        <w:t>икорист</w:t>
      </w:r>
      <w:r>
        <w:rPr>
          <w:sz w:val="24"/>
          <w:lang w:val="uk-UA"/>
        </w:rPr>
        <w:t>овувати</w:t>
      </w:r>
      <w:r w:rsidRPr="00B52FBA">
        <w:rPr>
          <w:sz w:val="24"/>
          <w:lang w:val="uk-UA"/>
        </w:rPr>
        <w:t xml:space="preserve"> науков</w:t>
      </w:r>
      <w:r>
        <w:rPr>
          <w:sz w:val="24"/>
          <w:lang w:val="uk-UA"/>
        </w:rPr>
        <w:t>е</w:t>
      </w:r>
      <w:r w:rsidRPr="00B52FBA">
        <w:rPr>
          <w:sz w:val="24"/>
          <w:lang w:val="uk-UA"/>
        </w:rPr>
        <w:t xml:space="preserve"> обладнання та технологі</w:t>
      </w:r>
      <w:r>
        <w:rPr>
          <w:sz w:val="24"/>
          <w:lang w:val="uk-UA"/>
        </w:rPr>
        <w:t>ї</w:t>
      </w:r>
      <w:r w:rsidRPr="00B52FBA">
        <w:rPr>
          <w:sz w:val="24"/>
          <w:lang w:val="uk-UA"/>
        </w:rPr>
        <w:t>, що відносяться до ветеринарної гігієни, санітарії та екс</w:t>
      </w:r>
      <w:r>
        <w:rPr>
          <w:sz w:val="24"/>
          <w:lang w:val="uk-UA"/>
        </w:rPr>
        <w:t>п</w:t>
      </w:r>
      <w:r w:rsidRPr="00B52FBA">
        <w:rPr>
          <w:sz w:val="24"/>
          <w:lang w:val="uk-UA"/>
        </w:rPr>
        <w:t>ертизи.</w:t>
      </w:r>
    </w:p>
    <w:p w:rsidR="009C1599" w:rsidRPr="00F1679B" w:rsidRDefault="009C1599" w:rsidP="009C1599">
      <w:pPr>
        <w:pStyle w:val="a5"/>
        <w:widowControl w:val="0"/>
        <w:ind w:left="0"/>
        <w:jc w:val="both"/>
        <w:rPr>
          <w:sz w:val="24"/>
          <w:lang w:val="uk-UA"/>
        </w:rPr>
      </w:pPr>
      <w:r>
        <w:rPr>
          <w:sz w:val="24"/>
          <w:lang w:val="uk-UA"/>
        </w:rPr>
        <w:t>ФК 5</w:t>
      </w:r>
      <w:r w:rsidRPr="00F1679B">
        <w:rPr>
          <w:sz w:val="24"/>
          <w:lang w:val="uk-UA"/>
        </w:rPr>
        <w:t xml:space="preserve">. Здатність </w:t>
      </w:r>
      <w:r w:rsidRPr="00B52FBA">
        <w:rPr>
          <w:sz w:val="24"/>
          <w:lang w:val="uk-UA"/>
        </w:rPr>
        <w:t>аналізувати дані проведених експериментів із досліджень окремих елементів ветеринарної гігієни, санітарії і експертизи, які можуть бути великого обсягу та вимагати застосування потужних обчислювальних ресурсів.</w:t>
      </w:r>
      <w:r w:rsidRPr="00F1679B">
        <w:rPr>
          <w:sz w:val="24"/>
          <w:lang w:val="uk-UA"/>
        </w:rPr>
        <w:t>.</w:t>
      </w:r>
    </w:p>
    <w:p w:rsidR="009C1599" w:rsidRPr="00F1679B" w:rsidRDefault="009C1599" w:rsidP="009C1599">
      <w:pPr>
        <w:pStyle w:val="a5"/>
        <w:widowControl w:val="0"/>
        <w:ind w:left="0"/>
        <w:jc w:val="both"/>
        <w:rPr>
          <w:sz w:val="24"/>
          <w:lang w:val="uk-UA"/>
        </w:rPr>
      </w:pPr>
      <w:r>
        <w:rPr>
          <w:sz w:val="24"/>
          <w:lang w:val="uk-UA"/>
        </w:rPr>
        <w:t>ФК 6</w:t>
      </w:r>
      <w:r w:rsidRPr="00F1679B">
        <w:rPr>
          <w:sz w:val="24"/>
          <w:lang w:val="uk-UA"/>
        </w:rPr>
        <w:t>. Здатність проводити відбір, пакування, фіксування і пересилання проб біологічного матеріалу для лабораторних досліджень.</w:t>
      </w:r>
    </w:p>
    <w:p w:rsidR="009C1599" w:rsidRDefault="009C1599" w:rsidP="009C1599">
      <w:pPr>
        <w:pStyle w:val="a5"/>
        <w:widowControl w:val="0"/>
        <w:ind w:left="0"/>
        <w:jc w:val="both"/>
        <w:rPr>
          <w:sz w:val="24"/>
          <w:lang w:val="uk-UA"/>
        </w:rPr>
      </w:pPr>
      <w:r>
        <w:rPr>
          <w:sz w:val="24"/>
          <w:lang w:val="uk-UA"/>
        </w:rPr>
        <w:lastRenderedPageBreak/>
        <w:t>ФК 7</w:t>
      </w:r>
      <w:r w:rsidRPr="00F1679B">
        <w:rPr>
          <w:sz w:val="24"/>
          <w:lang w:val="uk-UA"/>
        </w:rPr>
        <w:t>. Здатність організовувати, проводити і аналізувати лабораторні та спеціальні діагностичні дослідження.</w:t>
      </w:r>
    </w:p>
    <w:p w:rsidR="009C1599" w:rsidRPr="00F1679B" w:rsidRDefault="009C1599" w:rsidP="009C1599">
      <w:pPr>
        <w:pStyle w:val="a5"/>
        <w:widowControl w:val="0"/>
        <w:ind w:left="0"/>
        <w:jc w:val="both"/>
        <w:rPr>
          <w:sz w:val="24"/>
          <w:lang w:val="uk-UA"/>
        </w:rPr>
      </w:pPr>
      <w:r>
        <w:rPr>
          <w:sz w:val="24"/>
          <w:lang w:val="uk-UA"/>
        </w:rPr>
        <w:t xml:space="preserve">ФК 8. </w:t>
      </w:r>
      <w:r w:rsidRPr="00023BE6">
        <w:rPr>
          <w:sz w:val="24"/>
          <w:lang w:val="uk-UA"/>
        </w:rPr>
        <w:t>Здатність інтерпретувати результати експериментів та брати участь у дискусіях із досвідченими фахівцями, науковцями стосовно наукового значення та потенційних наслідків отриманих результатів.</w:t>
      </w:r>
    </w:p>
    <w:p w:rsidR="009C1599" w:rsidRPr="00F1679B" w:rsidRDefault="009C1599" w:rsidP="009C1599">
      <w:pPr>
        <w:widowControl w:val="0"/>
        <w:tabs>
          <w:tab w:val="left" w:pos="0"/>
          <w:tab w:val="left" w:pos="284"/>
        </w:tabs>
        <w:jc w:val="both"/>
        <w:rPr>
          <w:sz w:val="24"/>
          <w:lang w:val="uk-UA"/>
        </w:rPr>
      </w:pPr>
    </w:p>
    <w:p w:rsidR="009C1599" w:rsidRPr="00F1679B" w:rsidRDefault="009C1599" w:rsidP="009C1599">
      <w:pPr>
        <w:widowControl w:val="0"/>
        <w:tabs>
          <w:tab w:val="left" w:pos="0"/>
          <w:tab w:val="left" w:pos="284"/>
        </w:tabs>
        <w:ind w:firstLine="567"/>
        <w:jc w:val="both"/>
        <w:rPr>
          <w:b/>
          <w:sz w:val="24"/>
          <w:lang w:val="uk-UA"/>
        </w:rPr>
      </w:pPr>
      <w:r w:rsidRPr="00F1679B">
        <w:rPr>
          <w:b/>
          <w:sz w:val="24"/>
          <w:lang w:val="uk-UA"/>
        </w:rPr>
        <w:t>2.3. Програмні результати навчання (Р)</w:t>
      </w:r>
    </w:p>
    <w:p w:rsidR="009C1599" w:rsidRPr="00F1679B" w:rsidRDefault="009C1599" w:rsidP="009C1599">
      <w:pPr>
        <w:widowControl w:val="0"/>
        <w:tabs>
          <w:tab w:val="left" w:pos="0"/>
          <w:tab w:val="left" w:pos="284"/>
        </w:tabs>
        <w:ind w:firstLine="567"/>
        <w:jc w:val="both"/>
        <w:rPr>
          <w:sz w:val="24"/>
          <w:lang w:val="uk-UA"/>
        </w:rPr>
      </w:pPr>
      <w:r w:rsidRPr="00F1679B">
        <w:rPr>
          <w:sz w:val="24"/>
          <w:lang w:val="uk-UA"/>
        </w:rPr>
        <w:t xml:space="preserve">У результаті вивчення навчальної дисципліни </w:t>
      </w:r>
      <w:r>
        <w:rPr>
          <w:sz w:val="24"/>
          <w:lang w:val="uk-UA"/>
        </w:rPr>
        <w:t>аспірант</w:t>
      </w:r>
      <w:r w:rsidRPr="00F1679B">
        <w:rPr>
          <w:sz w:val="24"/>
          <w:lang w:val="uk-UA"/>
        </w:rPr>
        <w:t xml:space="preserve"> повинен бути здатним продемонструвати такі результати навчання:</w:t>
      </w:r>
    </w:p>
    <w:p w:rsidR="009C1599" w:rsidRPr="00023BE6" w:rsidRDefault="009C1599" w:rsidP="005E1E04">
      <w:pPr>
        <w:pStyle w:val="a5"/>
        <w:widowControl w:val="0"/>
        <w:numPr>
          <w:ilvl w:val="0"/>
          <w:numId w:val="3"/>
        </w:numPr>
        <w:tabs>
          <w:tab w:val="left" w:pos="0"/>
          <w:tab w:val="left" w:pos="284"/>
        </w:tabs>
        <w:ind w:left="0" w:firstLine="0"/>
        <w:jc w:val="both"/>
        <w:rPr>
          <w:sz w:val="24"/>
          <w:lang w:val="uk-UA"/>
        </w:rPr>
      </w:pPr>
      <w:r w:rsidRPr="00023BE6">
        <w:rPr>
          <w:sz w:val="24"/>
          <w:lang w:val="uk-UA"/>
        </w:rPr>
        <w:t>Здобуття знань і розумінь поглибленого рівня у ветеринарній гігієні, санітарії і експертизі та споріднених галузях, включаючи методики проведення експериментів, рівень цих знань повинен бути достатнім для проведення наукових досліджень на рівні останніх світових досягнень і спрямованим на їх розширення та поглиблення.</w:t>
      </w:r>
    </w:p>
    <w:p w:rsidR="009C1599" w:rsidRPr="00023BE6" w:rsidRDefault="009C1599" w:rsidP="005E1E04">
      <w:pPr>
        <w:pStyle w:val="a5"/>
        <w:widowControl w:val="0"/>
        <w:numPr>
          <w:ilvl w:val="1"/>
          <w:numId w:val="3"/>
        </w:numPr>
        <w:tabs>
          <w:tab w:val="left" w:pos="0"/>
          <w:tab w:val="left" w:pos="284"/>
        </w:tabs>
        <w:ind w:left="0" w:firstLine="0"/>
        <w:jc w:val="both"/>
        <w:rPr>
          <w:sz w:val="24"/>
          <w:lang w:val="uk-UA"/>
        </w:rPr>
      </w:pPr>
      <w:r w:rsidRPr="00023BE6">
        <w:rPr>
          <w:sz w:val="24"/>
          <w:lang w:val="uk-UA"/>
        </w:rPr>
        <w:t>Здатність ясно та ефективно описувати інтенсивні, глибокі і деталізовані результати наукової роботи.</w:t>
      </w:r>
    </w:p>
    <w:p w:rsidR="009C1599" w:rsidRPr="00023BE6" w:rsidRDefault="009C1599" w:rsidP="005E1E04">
      <w:pPr>
        <w:pStyle w:val="a5"/>
        <w:widowControl w:val="0"/>
        <w:numPr>
          <w:ilvl w:val="0"/>
          <w:numId w:val="3"/>
        </w:numPr>
        <w:tabs>
          <w:tab w:val="left" w:pos="0"/>
          <w:tab w:val="left" w:pos="284"/>
        </w:tabs>
        <w:ind w:left="0" w:firstLine="0"/>
        <w:jc w:val="both"/>
        <w:rPr>
          <w:sz w:val="24"/>
          <w:lang w:val="uk-UA"/>
        </w:rPr>
      </w:pPr>
      <w:r w:rsidRPr="00023BE6">
        <w:rPr>
          <w:sz w:val="24"/>
          <w:lang w:val="uk-UA"/>
        </w:rPr>
        <w:t>Здатність робити огляд та пошук інформації в спеціалізованій літературі, використовуючи різноманітні ресурси: журнали, бази даних, он-лайн ресурси.</w:t>
      </w:r>
    </w:p>
    <w:p w:rsidR="009C1599" w:rsidRPr="00023BE6" w:rsidRDefault="009C1599" w:rsidP="005E1E04">
      <w:pPr>
        <w:pStyle w:val="a5"/>
        <w:widowControl w:val="0"/>
        <w:numPr>
          <w:ilvl w:val="0"/>
          <w:numId w:val="3"/>
        </w:numPr>
        <w:tabs>
          <w:tab w:val="left" w:pos="0"/>
          <w:tab w:val="left" w:pos="284"/>
        </w:tabs>
        <w:ind w:left="0" w:firstLine="0"/>
        <w:jc w:val="both"/>
        <w:rPr>
          <w:sz w:val="24"/>
          <w:lang w:val="uk-UA"/>
        </w:rPr>
      </w:pPr>
      <w:r w:rsidRPr="00023BE6">
        <w:rPr>
          <w:sz w:val="24"/>
          <w:lang w:val="uk-UA"/>
        </w:rPr>
        <w:t>Досягнення відповідних знань, розумінь та здатностей використання методів аналізу даних і статистики на найсучаснішому рівні.</w:t>
      </w:r>
    </w:p>
    <w:p w:rsidR="009C1599" w:rsidRPr="00023BE6" w:rsidRDefault="009C1599" w:rsidP="005E1E04">
      <w:pPr>
        <w:pStyle w:val="a5"/>
        <w:widowControl w:val="0"/>
        <w:numPr>
          <w:ilvl w:val="0"/>
          <w:numId w:val="3"/>
        </w:numPr>
        <w:tabs>
          <w:tab w:val="left" w:pos="0"/>
          <w:tab w:val="left" w:pos="284"/>
        </w:tabs>
        <w:ind w:left="0" w:firstLine="0"/>
        <w:jc w:val="both"/>
        <w:rPr>
          <w:sz w:val="24"/>
          <w:lang w:val="uk-UA"/>
        </w:rPr>
      </w:pPr>
      <w:r w:rsidRPr="00023BE6">
        <w:rPr>
          <w:sz w:val="24"/>
          <w:lang w:val="uk-UA"/>
        </w:rPr>
        <w:t>Здатність створювати крупні програмні продукти на різних мовах програмування відповідно до потреб дисертаційного дослідження, а також адаптувати, удосконалювати та вбудовувати програмні продукти, спочатку</w:t>
      </w:r>
      <w:r>
        <w:rPr>
          <w:sz w:val="24"/>
          <w:lang w:val="uk-UA"/>
        </w:rPr>
        <w:t xml:space="preserve"> </w:t>
      </w:r>
      <w:r w:rsidRPr="00023BE6">
        <w:rPr>
          <w:sz w:val="24"/>
          <w:lang w:val="uk-UA"/>
        </w:rPr>
        <w:t>призначені для іншої мети.</w:t>
      </w:r>
    </w:p>
    <w:p w:rsidR="009C1599" w:rsidRPr="00023BE6" w:rsidRDefault="009C1599" w:rsidP="005E1E04">
      <w:pPr>
        <w:pStyle w:val="a5"/>
        <w:widowControl w:val="0"/>
        <w:numPr>
          <w:ilvl w:val="1"/>
          <w:numId w:val="3"/>
        </w:numPr>
        <w:tabs>
          <w:tab w:val="left" w:pos="0"/>
          <w:tab w:val="left" w:pos="284"/>
        </w:tabs>
        <w:ind w:left="0" w:firstLine="0"/>
        <w:jc w:val="both"/>
        <w:rPr>
          <w:sz w:val="24"/>
          <w:lang w:val="uk-UA"/>
        </w:rPr>
      </w:pPr>
      <w:r w:rsidRPr="00023BE6">
        <w:rPr>
          <w:sz w:val="24"/>
          <w:lang w:val="uk-UA"/>
        </w:rPr>
        <w:t xml:space="preserve">Здатність </w:t>
      </w:r>
      <w:proofErr w:type="spellStart"/>
      <w:r w:rsidRPr="00023BE6">
        <w:rPr>
          <w:sz w:val="24"/>
          <w:lang w:val="uk-UA"/>
        </w:rPr>
        <w:t>моніторити</w:t>
      </w:r>
      <w:proofErr w:type="spellEnd"/>
      <w:r w:rsidRPr="00023BE6">
        <w:rPr>
          <w:sz w:val="24"/>
          <w:lang w:val="uk-UA"/>
        </w:rPr>
        <w:t xml:space="preserve"> та управляти детекторами різного типу в сучасних складних лабораторних установках, включаючи спеціалізовану техніку, системи збору даних та інше спеціалізоване обладнання.</w:t>
      </w:r>
    </w:p>
    <w:p w:rsidR="009C1599" w:rsidRPr="00F1679B" w:rsidRDefault="009C1599" w:rsidP="009C1599">
      <w:pPr>
        <w:widowControl w:val="0"/>
        <w:jc w:val="center"/>
        <w:rPr>
          <w:b/>
          <w:bCs/>
          <w:sz w:val="24"/>
          <w:lang w:val="uk-UA"/>
        </w:rPr>
      </w:pPr>
      <w:r w:rsidRPr="00F1679B">
        <w:rPr>
          <w:b/>
          <w:bCs/>
          <w:sz w:val="24"/>
          <w:lang w:val="uk-UA"/>
        </w:rPr>
        <w:t>3. Структура навчальної дисципліни</w:t>
      </w:r>
    </w:p>
    <w:p w:rsidR="009C1599" w:rsidRPr="00F1679B" w:rsidRDefault="009C1599" w:rsidP="009C1599">
      <w:pPr>
        <w:widowControl w:val="0"/>
        <w:ind w:firstLine="567"/>
        <w:rPr>
          <w:b/>
          <w:bCs/>
          <w:sz w:val="24"/>
          <w:lang w:val="uk-UA"/>
        </w:rPr>
      </w:pPr>
      <w:r w:rsidRPr="00F1679B">
        <w:rPr>
          <w:b/>
          <w:bCs/>
          <w:sz w:val="24"/>
          <w:lang w:val="uk-UA"/>
        </w:rPr>
        <w:t>3.1. Розподіл навчальних занять за розділами дисципліни</w:t>
      </w:r>
    </w:p>
    <w:tbl>
      <w:tblPr>
        <w:tblW w:w="47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896"/>
        <w:gridCol w:w="841"/>
        <w:gridCol w:w="700"/>
        <w:gridCol w:w="840"/>
        <w:gridCol w:w="696"/>
        <w:gridCol w:w="783"/>
      </w:tblGrid>
      <w:tr w:rsidR="009C1599" w:rsidRPr="00023BE6" w:rsidTr="007B5F9F">
        <w:trPr>
          <w:cantSplit/>
          <w:trHeight w:val="316"/>
        </w:trPr>
        <w:tc>
          <w:tcPr>
            <w:tcW w:w="2479" w:type="pct"/>
            <w:vMerge w:val="restart"/>
          </w:tcPr>
          <w:p w:rsidR="009C1599" w:rsidRPr="00023BE6" w:rsidRDefault="009C1599" w:rsidP="007B5F9F">
            <w:pPr>
              <w:jc w:val="center"/>
              <w:rPr>
                <w:sz w:val="24"/>
                <w:lang w:val="uk-UA"/>
              </w:rPr>
            </w:pPr>
            <w:r w:rsidRPr="00023BE6">
              <w:rPr>
                <w:sz w:val="24"/>
                <w:lang w:val="uk-UA"/>
              </w:rPr>
              <w:t>Назви розділів</w:t>
            </w:r>
          </w:p>
        </w:tc>
        <w:tc>
          <w:tcPr>
            <w:tcW w:w="2521" w:type="pct"/>
            <w:gridSpan w:val="6"/>
          </w:tcPr>
          <w:p w:rsidR="009C1599" w:rsidRPr="00023BE6" w:rsidRDefault="009C1599" w:rsidP="007B5F9F">
            <w:pPr>
              <w:jc w:val="center"/>
              <w:rPr>
                <w:sz w:val="24"/>
                <w:lang w:val="uk-UA"/>
              </w:rPr>
            </w:pPr>
            <w:r w:rsidRPr="00023BE6">
              <w:rPr>
                <w:sz w:val="24"/>
                <w:lang w:val="uk-UA"/>
              </w:rPr>
              <w:t>Кількість годин</w:t>
            </w:r>
          </w:p>
        </w:tc>
      </w:tr>
      <w:tr w:rsidR="009C1599" w:rsidRPr="00023BE6" w:rsidTr="007B5F9F">
        <w:trPr>
          <w:cantSplit/>
          <w:trHeight w:val="145"/>
        </w:trPr>
        <w:tc>
          <w:tcPr>
            <w:tcW w:w="2479" w:type="pct"/>
            <w:vMerge/>
          </w:tcPr>
          <w:p w:rsidR="009C1599" w:rsidRPr="00023BE6" w:rsidRDefault="009C1599" w:rsidP="007B5F9F">
            <w:pPr>
              <w:jc w:val="center"/>
              <w:rPr>
                <w:sz w:val="24"/>
                <w:lang w:val="uk-UA"/>
              </w:rPr>
            </w:pPr>
          </w:p>
        </w:tc>
        <w:tc>
          <w:tcPr>
            <w:tcW w:w="2521" w:type="pct"/>
            <w:gridSpan w:val="6"/>
          </w:tcPr>
          <w:p w:rsidR="009C1599" w:rsidRPr="00023BE6" w:rsidRDefault="009C1599" w:rsidP="007B5F9F">
            <w:pPr>
              <w:jc w:val="center"/>
              <w:rPr>
                <w:sz w:val="24"/>
                <w:lang w:val="uk-UA"/>
              </w:rPr>
            </w:pPr>
            <w:r w:rsidRPr="00023BE6">
              <w:rPr>
                <w:sz w:val="24"/>
                <w:lang w:val="uk-UA"/>
              </w:rPr>
              <w:t>денна форма навчання (ДФН)</w:t>
            </w:r>
          </w:p>
        </w:tc>
      </w:tr>
      <w:tr w:rsidR="009C1599" w:rsidRPr="00023BE6" w:rsidTr="007B5F9F">
        <w:trPr>
          <w:cantSplit/>
          <w:trHeight w:val="145"/>
        </w:trPr>
        <w:tc>
          <w:tcPr>
            <w:tcW w:w="2479" w:type="pct"/>
            <w:vMerge/>
          </w:tcPr>
          <w:p w:rsidR="009C1599" w:rsidRPr="00023BE6" w:rsidRDefault="009C1599" w:rsidP="007B5F9F">
            <w:pPr>
              <w:jc w:val="center"/>
              <w:rPr>
                <w:sz w:val="24"/>
                <w:lang w:val="uk-UA"/>
              </w:rPr>
            </w:pPr>
          </w:p>
        </w:tc>
        <w:tc>
          <w:tcPr>
            <w:tcW w:w="475" w:type="pct"/>
            <w:vMerge w:val="restart"/>
            <w:shd w:val="clear" w:color="auto" w:fill="auto"/>
          </w:tcPr>
          <w:p w:rsidR="009C1599" w:rsidRPr="00023BE6" w:rsidRDefault="009C1599" w:rsidP="007B5F9F">
            <w:pPr>
              <w:jc w:val="center"/>
              <w:rPr>
                <w:sz w:val="24"/>
                <w:lang w:val="uk-UA"/>
              </w:rPr>
            </w:pPr>
            <w:r w:rsidRPr="00023BE6">
              <w:rPr>
                <w:sz w:val="24"/>
                <w:lang w:val="uk-UA"/>
              </w:rPr>
              <w:t xml:space="preserve">усього </w:t>
            </w:r>
          </w:p>
        </w:tc>
        <w:tc>
          <w:tcPr>
            <w:tcW w:w="2046" w:type="pct"/>
            <w:gridSpan w:val="5"/>
            <w:shd w:val="clear" w:color="auto" w:fill="auto"/>
          </w:tcPr>
          <w:p w:rsidR="009C1599" w:rsidRPr="00023BE6" w:rsidRDefault="009C1599" w:rsidP="007B5F9F">
            <w:pPr>
              <w:jc w:val="center"/>
              <w:rPr>
                <w:sz w:val="24"/>
                <w:lang w:val="uk-UA"/>
              </w:rPr>
            </w:pPr>
            <w:r w:rsidRPr="00023BE6">
              <w:rPr>
                <w:sz w:val="24"/>
                <w:lang w:val="uk-UA"/>
              </w:rPr>
              <w:t>у тому числі</w:t>
            </w:r>
          </w:p>
        </w:tc>
      </w:tr>
      <w:tr w:rsidR="009C1599" w:rsidRPr="00023BE6" w:rsidTr="007B5F9F">
        <w:trPr>
          <w:cantSplit/>
          <w:trHeight w:val="145"/>
        </w:trPr>
        <w:tc>
          <w:tcPr>
            <w:tcW w:w="2479" w:type="pct"/>
            <w:vMerge/>
          </w:tcPr>
          <w:p w:rsidR="009C1599" w:rsidRPr="00023BE6" w:rsidRDefault="009C1599" w:rsidP="007B5F9F">
            <w:pPr>
              <w:jc w:val="center"/>
              <w:rPr>
                <w:sz w:val="24"/>
                <w:lang w:val="uk-UA"/>
              </w:rPr>
            </w:pPr>
          </w:p>
        </w:tc>
        <w:tc>
          <w:tcPr>
            <w:tcW w:w="475" w:type="pct"/>
            <w:vMerge/>
            <w:shd w:val="clear" w:color="auto" w:fill="auto"/>
          </w:tcPr>
          <w:p w:rsidR="009C1599" w:rsidRPr="00023BE6" w:rsidRDefault="009C1599" w:rsidP="007B5F9F">
            <w:pPr>
              <w:jc w:val="center"/>
              <w:rPr>
                <w:sz w:val="24"/>
                <w:lang w:val="uk-UA"/>
              </w:rPr>
            </w:pPr>
          </w:p>
        </w:tc>
        <w:tc>
          <w:tcPr>
            <w:tcW w:w="446" w:type="pct"/>
            <w:shd w:val="clear" w:color="auto" w:fill="auto"/>
          </w:tcPr>
          <w:p w:rsidR="009C1599" w:rsidRPr="00023BE6" w:rsidRDefault="009C1599" w:rsidP="007B5F9F">
            <w:pPr>
              <w:jc w:val="center"/>
              <w:rPr>
                <w:sz w:val="24"/>
                <w:lang w:val="uk-UA"/>
              </w:rPr>
            </w:pPr>
            <w:r w:rsidRPr="00023BE6">
              <w:rPr>
                <w:sz w:val="24"/>
                <w:lang w:val="uk-UA"/>
              </w:rPr>
              <w:t>л</w:t>
            </w:r>
          </w:p>
        </w:tc>
        <w:tc>
          <w:tcPr>
            <w:tcW w:w="371" w:type="pct"/>
          </w:tcPr>
          <w:p w:rsidR="009C1599" w:rsidRPr="00023BE6" w:rsidRDefault="009C1599" w:rsidP="007B5F9F">
            <w:pPr>
              <w:jc w:val="center"/>
              <w:rPr>
                <w:sz w:val="24"/>
                <w:lang w:val="uk-UA"/>
              </w:rPr>
            </w:pPr>
            <w:r w:rsidRPr="00023BE6">
              <w:rPr>
                <w:sz w:val="24"/>
                <w:lang w:val="uk-UA"/>
              </w:rPr>
              <w:t>п</w:t>
            </w:r>
          </w:p>
        </w:tc>
        <w:tc>
          <w:tcPr>
            <w:tcW w:w="445" w:type="pct"/>
          </w:tcPr>
          <w:p w:rsidR="009C1599" w:rsidRPr="00023BE6" w:rsidRDefault="009C1599" w:rsidP="007B5F9F">
            <w:pPr>
              <w:jc w:val="center"/>
              <w:rPr>
                <w:sz w:val="24"/>
                <w:lang w:val="uk-UA"/>
              </w:rPr>
            </w:pPr>
            <w:proofErr w:type="spellStart"/>
            <w:r w:rsidRPr="00023BE6">
              <w:rPr>
                <w:sz w:val="24"/>
                <w:lang w:val="uk-UA"/>
              </w:rPr>
              <w:t>лаб</w:t>
            </w:r>
            <w:proofErr w:type="spellEnd"/>
            <w:r w:rsidRPr="00023BE6">
              <w:rPr>
                <w:sz w:val="24"/>
                <w:lang w:val="uk-UA"/>
              </w:rPr>
              <w:t>.</w:t>
            </w:r>
          </w:p>
        </w:tc>
        <w:tc>
          <w:tcPr>
            <w:tcW w:w="369" w:type="pct"/>
          </w:tcPr>
          <w:p w:rsidR="009C1599" w:rsidRPr="00023BE6" w:rsidRDefault="009C1599" w:rsidP="007B5F9F">
            <w:pPr>
              <w:jc w:val="center"/>
              <w:rPr>
                <w:sz w:val="24"/>
                <w:lang w:val="uk-UA"/>
              </w:rPr>
            </w:pPr>
            <w:proofErr w:type="spellStart"/>
            <w:r w:rsidRPr="00023BE6">
              <w:rPr>
                <w:sz w:val="24"/>
                <w:lang w:val="uk-UA"/>
              </w:rPr>
              <w:t>інд</w:t>
            </w:r>
            <w:proofErr w:type="spellEnd"/>
            <w:r w:rsidRPr="00023BE6">
              <w:rPr>
                <w:sz w:val="24"/>
                <w:lang w:val="uk-UA"/>
              </w:rPr>
              <w:t>.</w:t>
            </w:r>
          </w:p>
        </w:tc>
        <w:tc>
          <w:tcPr>
            <w:tcW w:w="415" w:type="pct"/>
          </w:tcPr>
          <w:p w:rsidR="009C1599" w:rsidRPr="00023BE6" w:rsidRDefault="009C1599" w:rsidP="007B5F9F">
            <w:pPr>
              <w:jc w:val="center"/>
              <w:rPr>
                <w:sz w:val="24"/>
                <w:lang w:val="uk-UA"/>
              </w:rPr>
            </w:pPr>
            <w:r w:rsidRPr="00023BE6">
              <w:rPr>
                <w:sz w:val="24"/>
                <w:lang w:val="uk-UA"/>
              </w:rPr>
              <w:t>с. р.</w:t>
            </w:r>
          </w:p>
        </w:tc>
      </w:tr>
      <w:tr w:rsidR="009C1599" w:rsidRPr="00023BE6" w:rsidTr="007B5F9F">
        <w:trPr>
          <w:trHeight w:val="316"/>
        </w:trPr>
        <w:tc>
          <w:tcPr>
            <w:tcW w:w="2479" w:type="pct"/>
          </w:tcPr>
          <w:p w:rsidR="009C1599" w:rsidRPr="00023BE6" w:rsidRDefault="009C1599" w:rsidP="007B5F9F">
            <w:pPr>
              <w:jc w:val="center"/>
              <w:rPr>
                <w:bCs/>
                <w:sz w:val="24"/>
                <w:lang w:val="uk-UA"/>
              </w:rPr>
            </w:pPr>
            <w:r w:rsidRPr="00023BE6">
              <w:rPr>
                <w:bCs/>
                <w:sz w:val="24"/>
                <w:lang w:val="uk-UA"/>
              </w:rPr>
              <w:t>1</w:t>
            </w:r>
          </w:p>
        </w:tc>
        <w:tc>
          <w:tcPr>
            <w:tcW w:w="475" w:type="pct"/>
            <w:shd w:val="clear" w:color="auto" w:fill="auto"/>
          </w:tcPr>
          <w:p w:rsidR="009C1599" w:rsidRPr="00023BE6" w:rsidRDefault="009C1599" w:rsidP="007B5F9F">
            <w:pPr>
              <w:jc w:val="center"/>
              <w:rPr>
                <w:bCs/>
                <w:sz w:val="24"/>
                <w:lang w:val="uk-UA"/>
              </w:rPr>
            </w:pPr>
            <w:r w:rsidRPr="00023BE6">
              <w:rPr>
                <w:bCs/>
                <w:sz w:val="24"/>
                <w:lang w:val="uk-UA"/>
              </w:rPr>
              <w:t>2</w:t>
            </w:r>
          </w:p>
        </w:tc>
        <w:tc>
          <w:tcPr>
            <w:tcW w:w="446" w:type="pct"/>
            <w:shd w:val="clear" w:color="auto" w:fill="auto"/>
          </w:tcPr>
          <w:p w:rsidR="009C1599" w:rsidRPr="00023BE6" w:rsidRDefault="009C1599" w:rsidP="007B5F9F">
            <w:pPr>
              <w:jc w:val="center"/>
              <w:rPr>
                <w:bCs/>
                <w:sz w:val="24"/>
                <w:lang w:val="uk-UA"/>
              </w:rPr>
            </w:pPr>
            <w:r w:rsidRPr="00023BE6">
              <w:rPr>
                <w:bCs/>
                <w:sz w:val="24"/>
                <w:lang w:val="uk-UA"/>
              </w:rPr>
              <w:t>3</w:t>
            </w:r>
          </w:p>
        </w:tc>
        <w:tc>
          <w:tcPr>
            <w:tcW w:w="371" w:type="pct"/>
          </w:tcPr>
          <w:p w:rsidR="009C1599" w:rsidRPr="00023BE6" w:rsidRDefault="009C1599" w:rsidP="007B5F9F">
            <w:pPr>
              <w:jc w:val="center"/>
              <w:rPr>
                <w:bCs/>
                <w:sz w:val="24"/>
                <w:lang w:val="uk-UA"/>
              </w:rPr>
            </w:pPr>
            <w:r w:rsidRPr="00023BE6">
              <w:rPr>
                <w:bCs/>
                <w:sz w:val="24"/>
                <w:lang w:val="uk-UA"/>
              </w:rPr>
              <w:t>4</w:t>
            </w:r>
          </w:p>
        </w:tc>
        <w:tc>
          <w:tcPr>
            <w:tcW w:w="445" w:type="pct"/>
          </w:tcPr>
          <w:p w:rsidR="009C1599" w:rsidRPr="00023BE6" w:rsidRDefault="009C1599" w:rsidP="007B5F9F">
            <w:pPr>
              <w:jc w:val="center"/>
              <w:rPr>
                <w:bCs/>
                <w:sz w:val="24"/>
                <w:lang w:val="uk-UA"/>
              </w:rPr>
            </w:pPr>
            <w:r w:rsidRPr="00023BE6">
              <w:rPr>
                <w:bCs/>
                <w:sz w:val="24"/>
                <w:lang w:val="uk-UA"/>
              </w:rPr>
              <w:t>5</w:t>
            </w:r>
          </w:p>
        </w:tc>
        <w:tc>
          <w:tcPr>
            <w:tcW w:w="369" w:type="pct"/>
          </w:tcPr>
          <w:p w:rsidR="009C1599" w:rsidRPr="00023BE6" w:rsidRDefault="009C1599" w:rsidP="007B5F9F">
            <w:pPr>
              <w:jc w:val="center"/>
              <w:rPr>
                <w:bCs/>
                <w:sz w:val="24"/>
                <w:lang w:val="uk-UA"/>
              </w:rPr>
            </w:pPr>
            <w:r w:rsidRPr="00023BE6">
              <w:rPr>
                <w:bCs/>
                <w:sz w:val="24"/>
                <w:lang w:val="uk-UA"/>
              </w:rPr>
              <w:t>6</w:t>
            </w:r>
          </w:p>
        </w:tc>
        <w:tc>
          <w:tcPr>
            <w:tcW w:w="415" w:type="pct"/>
          </w:tcPr>
          <w:p w:rsidR="009C1599" w:rsidRPr="00023BE6" w:rsidRDefault="009C1599" w:rsidP="007B5F9F">
            <w:pPr>
              <w:jc w:val="center"/>
              <w:rPr>
                <w:bCs/>
                <w:sz w:val="24"/>
                <w:lang w:val="uk-UA"/>
              </w:rPr>
            </w:pPr>
            <w:r w:rsidRPr="00023BE6">
              <w:rPr>
                <w:bCs/>
                <w:sz w:val="24"/>
                <w:lang w:val="uk-UA"/>
              </w:rPr>
              <w:t>7</w:t>
            </w:r>
          </w:p>
        </w:tc>
      </w:tr>
      <w:tr w:rsidR="007B5F9F" w:rsidRPr="00B064FF" w:rsidTr="007B5F9F">
        <w:trPr>
          <w:trHeight w:val="231"/>
        </w:trPr>
        <w:tc>
          <w:tcPr>
            <w:tcW w:w="5000" w:type="pct"/>
            <w:gridSpan w:val="7"/>
          </w:tcPr>
          <w:p w:rsidR="007B5F9F" w:rsidRPr="00064B37" w:rsidRDefault="007B5F9F" w:rsidP="007B5F9F">
            <w:pPr>
              <w:jc w:val="center"/>
              <w:rPr>
                <w:bCs/>
                <w:sz w:val="24"/>
                <w:lang w:val="uk-UA"/>
              </w:rPr>
            </w:pPr>
            <w:r w:rsidRPr="00023BE6">
              <w:rPr>
                <w:b/>
                <w:bCs/>
                <w:sz w:val="24"/>
                <w:lang w:val="uk-UA"/>
              </w:rPr>
              <w:t xml:space="preserve">Розділ 1. </w:t>
            </w:r>
            <w:r>
              <w:rPr>
                <w:b/>
                <w:bCs/>
                <w:sz w:val="24"/>
                <w:lang w:val="uk-UA"/>
              </w:rPr>
              <w:t>Гігієна повітряного середовища.</w:t>
            </w:r>
            <w:r w:rsidRPr="00023BE6">
              <w:rPr>
                <w:sz w:val="24"/>
                <w:lang w:val="uk-UA"/>
              </w:rPr>
              <w:t xml:space="preserve">  </w:t>
            </w:r>
          </w:p>
        </w:tc>
      </w:tr>
      <w:tr w:rsidR="007B5F9F" w:rsidRPr="00B064FF" w:rsidTr="007B5F9F">
        <w:trPr>
          <w:trHeight w:val="1050"/>
        </w:trPr>
        <w:tc>
          <w:tcPr>
            <w:tcW w:w="2479" w:type="pct"/>
          </w:tcPr>
          <w:p w:rsidR="007B5F9F" w:rsidRDefault="007B5F9F" w:rsidP="007B5F9F">
            <w:pPr>
              <w:rPr>
                <w:b/>
                <w:bCs/>
                <w:sz w:val="24"/>
                <w:lang w:val="uk-UA"/>
              </w:rPr>
            </w:pPr>
            <w:r>
              <w:rPr>
                <w:b/>
                <w:bCs/>
                <w:sz w:val="24"/>
                <w:lang w:val="uk-UA"/>
              </w:rPr>
              <w:t xml:space="preserve">Тема 1: </w:t>
            </w:r>
            <w:r w:rsidRPr="00023BE6">
              <w:rPr>
                <w:b/>
                <w:bCs/>
                <w:sz w:val="24"/>
                <w:lang w:val="uk-UA"/>
              </w:rPr>
              <w:t xml:space="preserve"> </w:t>
            </w:r>
            <w:r>
              <w:rPr>
                <w:b/>
                <w:bCs/>
                <w:sz w:val="24"/>
                <w:lang w:val="uk-UA"/>
              </w:rPr>
              <w:t>Предмет, завдання, науковий розвиток ветеринарної санітарії та гігієни тварин. Гігієнічне значення стану повітряного середовища, біотичних та абіотичних факторів повітря.</w:t>
            </w:r>
          </w:p>
        </w:tc>
        <w:tc>
          <w:tcPr>
            <w:tcW w:w="475" w:type="pct"/>
            <w:shd w:val="clear" w:color="auto" w:fill="auto"/>
          </w:tcPr>
          <w:p w:rsidR="007B5F9F" w:rsidRPr="00DF18D8" w:rsidRDefault="007B5F9F" w:rsidP="007B5F9F">
            <w:pPr>
              <w:rPr>
                <w:sz w:val="24"/>
                <w:lang w:val="uk-UA"/>
              </w:rPr>
            </w:pPr>
            <w:r w:rsidRPr="00DF18D8">
              <w:rPr>
                <w:sz w:val="24"/>
                <w:lang w:val="uk-UA"/>
              </w:rPr>
              <w:t xml:space="preserve"> 14</w:t>
            </w:r>
          </w:p>
        </w:tc>
        <w:tc>
          <w:tcPr>
            <w:tcW w:w="446" w:type="pct"/>
            <w:shd w:val="clear" w:color="auto" w:fill="auto"/>
          </w:tcPr>
          <w:p w:rsidR="007B5F9F" w:rsidRPr="00DF18D8" w:rsidRDefault="007B5F9F" w:rsidP="007B5F9F">
            <w:pPr>
              <w:jc w:val="center"/>
              <w:rPr>
                <w:bCs/>
                <w:sz w:val="24"/>
                <w:lang w:val="uk-UA"/>
              </w:rPr>
            </w:pPr>
            <w:r w:rsidRPr="00DF18D8">
              <w:rPr>
                <w:bCs/>
                <w:sz w:val="24"/>
                <w:lang w:val="uk-UA"/>
              </w:rPr>
              <w:t>4</w:t>
            </w:r>
          </w:p>
        </w:tc>
        <w:tc>
          <w:tcPr>
            <w:tcW w:w="371" w:type="pct"/>
          </w:tcPr>
          <w:p w:rsidR="007B5F9F" w:rsidRPr="00DF18D8" w:rsidRDefault="007B5F9F" w:rsidP="007B5F9F">
            <w:pPr>
              <w:jc w:val="center"/>
              <w:rPr>
                <w:bCs/>
                <w:sz w:val="24"/>
                <w:lang w:val="uk-UA"/>
              </w:rPr>
            </w:pPr>
            <w:r w:rsidRPr="00DF18D8">
              <w:rPr>
                <w:bCs/>
                <w:sz w:val="24"/>
                <w:lang w:val="uk-UA"/>
              </w:rPr>
              <w:t>-</w:t>
            </w:r>
          </w:p>
        </w:tc>
        <w:tc>
          <w:tcPr>
            <w:tcW w:w="445" w:type="pct"/>
          </w:tcPr>
          <w:p w:rsidR="007B5F9F" w:rsidRPr="00DF18D8" w:rsidRDefault="007B5F9F" w:rsidP="007B5F9F">
            <w:pPr>
              <w:jc w:val="center"/>
              <w:rPr>
                <w:bCs/>
                <w:sz w:val="24"/>
                <w:lang w:val="uk-UA"/>
              </w:rPr>
            </w:pPr>
            <w:r w:rsidRPr="00DF18D8">
              <w:rPr>
                <w:bCs/>
                <w:sz w:val="24"/>
                <w:lang w:val="uk-UA"/>
              </w:rPr>
              <w:t>2</w:t>
            </w:r>
          </w:p>
        </w:tc>
        <w:tc>
          <w:tcPr>
            <w:tcW w:w="369" w:type="pct"/>
          </w:tcPr>
          <w:p w:rsidR="007B5F9F" w:rsidRPr="00DF18D8" w:rsidRDefault="007B5F9F" w:rsidP="007B5F9F">
            <w:pPr>
              <w:jc w:val="center"/>
              <w:rPr>
                <w:bCs/>
                <w:sz w:val="24"/>
                <w:lang w:val="uk-UA"/>
              </w:rPr>
            </w:pPr>
            <w:r w:rsidRPr="00DF18D8">
              <w:rPr>
                <w:bCs/>
                <w:sz w:val="24"/>
                <w:lang w:val="uk-UA"/>
              </w:rPr>
              <w:t>-</w:t>
            </w:r>
          </w:p>
        </w:tc>
        <w:tc>
          <w:tcPr>
            <w:tcW w:w="415" w:type="pct"/>
          </w:tcPr>
          <w:p w:rsidR="007B5F9F" w:rsidRDefault="007B5F9F" w:rsidP="007B5F9F">
            <w:pPr>
              <w:jc w:val="center"/>
              <w:rPr>
                <w:bCs/>
                <w:sz w:val="24"/>
                <w:lang w:val="uk-UA"/>
              </w:rPr>
            </w:pPr>
            <w:r>
              <w:rPr>
                <w:bCs/>
                <w:sz w:val="24"/>
                <w:lang w:val="uk-UA"/>
              </w:rPr>
              <w:t>8</w:t>
            </w:r>
          </w:p>
        </w:tc>
      </w:tr>
      <w:tr w:rsidR="007B5F9F" w:rsidRPr="00B064FF" w:rsidTr="007B5F9F">
        <w:trPr>
          <w:trHeight w:val="345"/>
        </w:trPr>
        <w:tc>
          <w:tcPr>
            <w:tcW w:w="2479" w:type="pct"/>
          </w:tcPr>
          <w:p w:rsidR="007B5F9F" w:rsidRPr="00023BE6" w:rsidRDefault="007B5F9F" w:rsidP="00B064FF">
            <w:pPr>
              <w:rPr>
                <w:b/>
                <w:bCs/>
                <w:sz w:val="24"/>
                <w:lang w:val="uk-UA"/>
              </w:rPr>
            </w:pPr>
            <w:r>
              <w:rPr>
                <w:b/>
                <w:bCs/>
                <w:sz w:val="24"/>
                <w:lang w:val="uk-UA"/>
              </w:rPr>
              <w:t>Разом за розділом</w:t>
            </w:r>
          </w:p>
        </w:tc>
        <w:tc>
          <w:tcPr>
            <w:tcW w:w="475" w:type="pct"/>
            <w:shd w:val="clear" w:color="auto" w:fill="auto"/>
          </w:tcPr>
          <w:p w:rsidR="007B5F9F" w:rsidRPr="00023BE6" w:rsidRDefault="007B5F9F" w:rsidP="007B5F9F">
            <w:pPr>
              <w:rPr>
                <w:sz w:val="24"/>
                <w:lang w:val="uk-UA"/>
              </w:rPr>
            </w:pPr>
            <w:r>
              <w:rPr>
                <w:sz w:val="24"/>
                <w:lang w:val="uk-UA"/>
              </w:rPr>
              <w:t>14</w:t>
            </w:r>
          </w:p>
        </w:tc>
        <w:tc>
          <w:tcPr>
            <w:tcW w:w="446" w:type="pct"/>
            <w:shd w:val="clear" w:color="auto" w:fill="auto"/>
          </w:tcPr>
          <w:p w:rsidR="007B5F9F" w:rsidRDefault="007B5F9F" w:rsidP="007B5F9F">
            <w:pPr>
              <w:jc w:val="center"/>
              <w:rPr>
                <w:bCs/>
                <w:sz w:val="24"/>
                <w:lang w:val="uk-UA"/>
              </w:rPr>
            </w:pPr>
            <w:r>
              <w:rPr>
                <w:bCs/>
                <w:sz w:val="24"/>
                <w:lang w:val="uk-UA"/>
              </w:rPr>
              <w:t>4</w:t>
            </w:r>
          </w:p>
        </w:tc>
        <w:tc>
          <w:tcPr>
            <w:tcW w:w="371" w:type="pct"/>
          </w:tcPr>
          <w:p w:rsidR="007B5F9F" w:rsidRDefault="007B5F9F" w:rsidP="007B5F9F">
            <w:pPr>
              <w:jc w:val="center"/>
              <w:rPr>
                <w:bCs/>
                <w:sz w:val="24"/>
                <w:lang w:val="uk-UA"/>
              </w:rPr>
            </w:pPr>
            <w:r>
              <w:rPr>
                <w:bCs/>
                <w:sz w:val="24"/>
                <w:lang w:val="uk-UA"/>
              </w:rPr>
              <w:t>-</w:t>
            </w:r>
          </w:p>
        </w:tc>
        <w:tc>
          <w:tcPr>
            <w:tcW w:w="445" w:type="pct"/>
          </w:tcPr>
          <w:p w:rsidR="007B5F9F" w:rsidRDefault="007B5F9F" w:rsidP="007B5F9F">
            <w:pPr>
              <w:jc w:val="center"/>
              <w:rPr>
                <w:bCs/>
                <w:sz w:val="24"/>
                <w:lang w:val="uk-UA"/>
              </w:rPr>
            </w:pPr>
            <w:r>
              <w:rPr>
                <w:bCs/>
                <w:sz w:val="24"/>
                <w:lang w:val="uk-UA"/>
              </w:rPr>
              <w:t>2</w:t>
            </w:r>
          </w:p>
        </w:tc>
        <w:tc>
          <w:tcPr>
            <w:tcW w:w="369" w:type="pct"/>
          </w:tcPr>
          <w:p w:rsidR="007B5F9F" w:rsidRDefault="007B5F9F" w:rsidP="007B5F9F">
            <w:pPr>
              <w:jc w:val="center"/>
              <w:rPr>
                <w:bCs/>
                <w:sz w:val="24"/>
                <w:lang w:val="uk-UA"/>
              </w:rPr>
            </w:pPr>
            <w:r>
              <w:rPr>
                <w:bCs/>
                <w:sz w:val="24"/>
                <w:lang w:val="uk-UA"/>
              </w:rPr>
              <w:t>-</w:t>
            </w:r>
          </w:p>
        </w:tc>
        <w:tc>
          <w:tcPr>
            <w:tcW w:w="415" w:type="pct"/>
          </w:tcPr>
          <w:p w:rsidR="007B5F9F" w:rsidRDefault="007B5F9F" w:rsidP="007B5F9F">
            <w:pPr>
              <w:jc w:val="center"/>
              <w:rPr>
                <w:bCs/>
                <w:sz w:val="24"/>
                <w:lang w:val="uk-UA"/>
              </w:rPr>
            </w:pPr>
            <w:r>
              <w:rPr>
                <w:bCs/>
                <w:sz w:val="24"/>
                <w:lang w:val="uk-UA"/>
              </w:rPr>
              <w:t>8</w:t>
            </w:r>
          </w:p>
        </w:tc>
      </w:tr>
      <w:tr w:rsidR="007B5F9F" w:rsidRPr="00B064FF" w:rsidTr="007B5F9F">
        <w:trPr>
          <w:trHeight w:val="240"/>
        </w:trPr>
        <w:tc>
          <w:tcPr>
            <w:tcW w:w="5000" w:type="pct"/>
            <w:gridSpan w:val="7"/>
          </w:tcPr>
          <w:p w:rsidR="007B5F9F" w:rsidRPr="00064B37" w:rsidRDefault="007B5F9F" w:rsidP="007B5F9F">
            <w:pPr>
              <w:jc w:val="center"/>
              <w:rPr>
                <w:sz w:val="24"/>
                <w:lang w:val="uk-UA"/>
              </w:rPr>
            </w:pPr>
            <w:r w:rsidRPr="00023BE6">
              <w:rPr>
                <w:rFonts w:eastAsia="Calibri"/>
                <w:b/>
                <w:sz w:val="24"/>
                <w:lang w:val="uk-UA"/>
              </w:rPr>
              <w:t xml:space="preserve">Розділ 2. </w:t>
            </w:r>
            <w:r>
              <w:rPr>
                <w:rFonts w:eastAsia="Calibri"/>
                <w:b/>
                <w:sz w:val="24"/>
                <w:lang w:val="uk-UA"/>
              </w:rPr>
              <w:t xml:space="preserve">Санітарно-гігієнічний контроль за </w:t>
            </w:r>
            <w:r w:rsidR="00DF18D8">
              <w:rPr>
                <w:rFonts w:eastAsia="Calibri"/>
                <w:b/>
                <w:sz w:val="24"/>
                <w:lang w:val="uk-UA"/>
              </w:rPr>
              <w:t>ґрунтом</w:t>
            </w:r>
            <w:r>
              <w:rPr>
                <w:rFonts w:eastAsia="Calibri"/>
                <w:b/>
                <w:sz w:val="24"/>
                <w:lang w:val="uk-UA"/>
              </w:rPr>
              <w:t xml:space="preserve"> та якістю кормів.</w:t>
            </w:r>
          </w:p>
        </w:tc>
      </w:tr>
      <w:tr w:rsidR="007B5F9F" w:rsidRPr="00B064FF" w:rsidTr="007B5F9F">
        <w:trPr>
          <w:trHeight w:val="270"/>
        </w:trPr>
        <w:tc>
          <w:tcPr>
            <w:tcW w:w="2479" w:type="pct"/>
          </w:tcPr>
          <w:p w:rsidR="007B5F9F" w:rsidRDefault="007B5F9F" w:rsidP="007B5F9F">
            <w:pPr>
              <w:autoSpaceDE w:val="0"/>
              <w:autoSpaceDN w:val="0"/>
              <w:adjustRightInd w:val="0"/>
              <w:rPr>
                <w:rFonts w:eastAsia="Calibri"/>
                <w:b/>
                <w:sz w:val="24"/>
                <w:lang w:val="uk-UA"/>
              </w:rPr>
            </w:pPr>
            <w:r>
              <w:rPr>
                <w:rFonts w:eastAsia="Calibri"/>
                <w:b/>
                <w:sz w:val="24"/>
                <w:lang w:val="uk-UA"/>
              </w:rPr>
              <w:t xml:space="preserve">Тема 2. Гігієна </w:t>
            </w:r>
            <w:r w:rsidR="00DF18D8">
              <w:rPr>
                <w:rFonts w:eastAsia="Calibri"/>
                <w:b/>
                <w:sz w:val="24"/>
                <w:lang w:val="uk-UA"/>
              </w:rPr>
              <w:t>ґрунту</w:t>
            </w:r>
            <w:r>
              <w:rPr>
                <w:rFonts w:eastAsia="Calibri"/>
                <w:b/>
                <w:sz w:val="24"/>
                <w:lang w:val="uk-UA"/>
              </w:rPr>
              <w:t xml:space="preserve">. </w:t>
            </w:r>
          </w:p>
          <w:p w:rsidR="007B5F9F" w:rsidRDefault="007B5F9F" w:rsidP="007B5F9F">
            <w:pPr>
              <w:autoSpaceDE w:val="0"/>
              <w:autoSpaceDN w:val="0"/>
              <w:adjustRightInd w:val="0"/>
              <w:rPr>
                <w:rFonts w:eastAsia="Calibri"/>
                <w:b/>
                <w:sz w:val="24"/>
                <w:lang w:val="uk-UA"/>
              </w:rPr>
            </w:pPr>
          </w:p>
        </w:tc>
        <w:tc>
          <w:tcPr>
            <w:tcW w:w="475" w:type="pct"/>
            <w:shd w:val="clear" w:color="auto" w:fill="auto"/>
            <w:vAlign w:val="center"/>
          </w:tcPr>
          <w:p w:rsidR="007B5F9F" w:rsidRPr="00DF18D8" w:rsidRDefault="007B5F9F" w:rsidP="007B5F9F">
            <w:pPr>
              <w:jc w:val="center"/>
              <w:rPr>
                <w:sz w:val="24"/>
                <w:lang w:val="uk-UA"/>
              </w:rPr>
            </w:pPr>
            <w:r w:rsidRPr="00DF18D8">
              <w:rPr>
                <w:sz w:val="24"/>
                <w:lang w:val="uk-UA"/>
              </w:rPr>
              <w:t>8</w:t>
            </w:r>
          </w:p>
        </w:tc>
        <w:tc>
          <w:tcPr>
            <w:tcW w:w="446" w:type="pct"/>
            <w:shd w:val="clear" w:color="auto" w:fill="auto"/>
            <w:vAlign w:val="center"/>
          </w:tcPr>
          <w:p w:rsidR="007B5F9F" w:rsidRPr="00023BE6" w:rsidRDefault="007B5F9F" w:rsidP="007B5F9F">
            <w:pPr>
              <w:jc w:val="center"/>
              <w:rPr>
                <w:sz w:val="24"/>
                <w:lang w:val="uk-UA"/>
              </w:rPr>
            </w:pPr>
            <w:r>
              <w:rPr>
                <w:sz w:val="24"/>
                <w:lang w:val="uk-UA"/>
              </w:rPr>
              <w:t>2</w:t>
            </w:r>
          </w:p>
        </w:tc>
        <w:tc>
          <w:tcPr>
            <w:tcW w:w="371" w:type="pct"/>
            <w:vAlign w:val="center"/>
          </w:tcPr>
          <w:p w:rsidR="007B5F9F" w:rsidRPr="00023BE6" w:rsidRDefault="007B5F9F" w:rsidP="007B5F9F">
            <w:pPr>
              <w:jc w:val="center"/>
              <w:rPr>
                <w:sz w:val="24"/>
                <w:lang w:val="uk-UA"/>
              </w:rPr>
            </w:pPr>
            <w:r>
              <w:rPr>
                <w:sz w:val="24"/>
                <w:lang w:val="uk-UA"/>
              </w:rPr>
              <w:t>-</w:t>
            </w:r>
          </w:p>
        </w:tc>
        <w:tc>
          <w:tcPr>
            <w:tcW w:w="445" w:type="pct"/>
            <w:vAlign w:val="center"/>
          </w:tcPr>
          <w:p w:rsidR="007B5F9F" w:rsidRPr="00023BE6" w:rsidRDefault="007B5F9F" w:rsidP="007B5F9F">
            <w:pPr>
              <w:jc w:val="center"/>
              <w:rPr>
                <w:sz w:val="24"/>
                <w:lang w:val="uk-UA"/>
              </w:rPr>
            </w:pPr>
            <w:r>
              <w:rPr>
                <w:sz w:val="24"/>
                <w:lang w:val="uk-UA"/>
              </w:rPr>
              <w:t>2</w:t>
            </w:r>
          </w:p>
        </w:tc>
        <w:tc>
          <w:tcPr>
            <w:tcW w:w="369" w:type="pct"/>
            <w:vAlign w:val="center"/>
          </w:tcPr>
          <w:p w:rsidR="007B5F9F" w:rsidRPr="00B064FF" w:rsidRDefault="007B5F9F" w:rsidP="007B5F9F">
            <w:pPr>
              <w:jc w:val="center"/>
              <w:rPr>
                <w:b/>
                <w:sz w:val="24"/>
                <w:lang w:val="uk-UA"/>
              </w:rPr>
            </w:pPr>
            <w:r>
              <w:rPr>
                <w:b/>
                <w:sz w:val="24"/>
                <w:lang w:val="uk-UA"/>
              </w:rPr>
              <w:t>-</w:t>
            </w:r>
          </w:p>
        </w:tc>
        <w:tc>
          <w:tcPr>
            <w:tcW w:w="415" w:type="pct"/>
            <w:vAlign w:val="center"/>
          </w:tcPr>
          <w:p w:rsidR="007B5F9F" w:rsidRPr="00064B37" w:rsidRDefault="007B5F9F" w:rsidP="007B5F9F">
            <w:pPr>
              <w:jc w:val="center"/>
              <w:rPr>
                <w:sz w:val="24"/>
                <w:lang w:val="uk-UA"/>
              </w:rPr>
            </w:pPr>
            <w:r>
              <w:rPr>
                <w:sz w:val="24"/>
                <w:lang w:val="uk-UA"/>
              </w:rPr>
              <w:t>4</w:t>
            </w:r>
          </w:p>
        </w:tc>
      </w:tr>
      <w:tr w:rsidR="007B5F9F" w:rsidRPr="00B064FF" w:rsidTr="007B5F9F">
        <w:trPr>
          <w:trHeight w:val="1125"/>
        </w:trPr>
        <w:tc>
          <w:tcPr>
            <w:tcW w:w="2479" w:type="pct"/>
          </w:tcPr>
          <w:p w:rsidR="007B5F9F" w:rsidRDefault="007B5F9F" w:rsidP="007B5F9F">
            <w:pPr>
              <w:autoSpaceDE w:val="0"/>
              <w:autoSpaceDN w:val="0"/>
              <w:adjustRightInd w:val="0"/>
              <w:rPr>
                <w:rFonts w:eastAsia="Calibri"/>
                <w:b/>
                <w:sz w:val="24"/>
                <w:lang w:val="uk-UA"/>
              </w:rPr>
            </w:pPr>
            <w:r>
              <w:rPr>
                <w:rFonts w:eastAsia="Calibri"/>
                <w:b/>
                <w:sz w:val="24"/>
                <w:lang w:val="uk-UA"/>
              </w:rPr>
              <w:t>Тема 3. Ветеринарно-санітарні заходи та гігієнічні вимоги до кормів, їх заготівлі, зберігання та згодовування. Профілактика кормових отруєнь</w:t>
            </w:r>
            <w:r w:rsidR="00356DE8">
              <w:rPr>
                <w:rFonts w:eastAsia="Calibri"/>
                <w:b/>
                <w:sz w:val="24"/>
                <w:lang w:val="uk-UA"/>
              </w:rPr>
              <w:t>.</w:t>
            </w:r>
          </w:p>
        </w:tc>
        <w:tc>
          <w:tcPr>
            <w:tcW w:w="475" w:type="pct"/>
            <w:shd w:val="clear" w:color="auto" w:fill="auto"/>
            <w:vAlign w:val="center"/>
          </w:tcPr>
          <w:p w:rsidR="007B5F9F" w:rsidRPr="00DF18D8" w:rsidRDefault="007B5F9F" w:rsidP="007B5F9F">
            <w:pPr>
              <w:jc w:val="center"/>
              <w:rPr>
                <w:sz w:val="24"/>
                <w:lang w:val="uk-UA"/>
              </w:rPr>
            </w:pPr>
            <w:r w:rsidRPr="00DF18D8">
              <w:rPr>
                <w:sz w:val="24"/>
                <w:lang w:val="uk-UA"/>
              </w:rPr>
              <w:t>16</w:t>
            </w:r>
          </w:p>
        </w:tc>
        <w:tc>
          <w:tcPr>
            <w:tcW w:w="446" w:type="pct"/>
            <w:shd w:val="clear" w:color="auto" w:fill="auto"/>
            <w:vAlign w:val="center"/>
          </w:tcPr>
          <w:p w:rsidR="007B5F9F" w:rsidRDefault="007B5F9F" w:rsidP="007B5F9F">
            <w:pPr>
              <w:jc w:val="center"/>
              <w:rPr>
                <w:sz w:val="24"/>
                <w:lang w:val="uk-UA"/>
              </w:rPr>
            </w:pPr>
            <w:r>
              <w:rPr>
                <w:sz w:val="24"/>
                <w:lang w:val="uk-UA"/>
              </w:rPr>
              <w:t>2</w:t>
            </w:r>
          </w:p>
        </w:tc>
        <w:tc>
          <w:tcPr>
            <w:tcW w:w="371" w:type="pct"/>
            <w:vAlign w:val="center"/>
          </w:tcPr>
          <w:p w:rsidR="007B5F9F" w:rsidRPr="00023BE6" w:rsidRDefault="007B5F9F" w:rsidP="007B5F9F">
            <w:pPr>
              <w:jc w:val="center"/>
              <w:rPr>
                <w:sz w:val="24"/>
                <w:lang w:val="uk-UA"/>
              </w:rPr>
            </w:pPr>
            <w:r>
              <w:rPr>
                <w:sz w:val="24"/>
                <w:lang w:val="uk-UA"/>
              </w:rPr>
              <w:t>-</w:t>
            </w:r>
          </w:p>
        </w:tc>
        <w:tc>
          <w:tcPr>
            <w:tcW w:w="445" w:type="pct"/>
            <w:vAlign w:val="center"/>
          </w:tcPr>
          <w:p w:rsidR="007B5F9F" w:rsidRDefault="007B5F9F" w:rsidP="007B5F9F">
            <w:pPr>
              <w:jc w:val="center"/>
              <w:rPr>
                <w:sz w:val="24"/>
                <w:lang w:val="uk-UA"/>
              </w:rPr>
            </w:pPr>
            <w:r>
              <w:rPr>
                <w:sz w:val="24"/>
                <w:lang w:val="uk-UA"/>
              </w:rPr>
              <w:t>2</w:t>
            </w:r>
          </w:p>
        </w:tc>
        <w:tc>
          <w:tcPr>
            <w:tcW w:w="369" w:type="pct"/>
            <w:vAlign w:val="center"/>
          </w:tcPr>
          <w:p w:rsidR="007B5F9F" w:rsidRPr="00B064FF" w:rsidRDefault="007B5F9F" w:rsidP="007B5F9F">
            <w:pPr>
              <w:jc w:val="center"/>
              <w:rPr>
                <w:b/>
                <w:sz w:val="24"/>
                <w:lang w:val="uk-UA"/>
              </w:rPr>
            </w:pPr>
            <w:r>
              <w:rPr>
                <w:b/>
                <w:sz w:val="24"/>
                <w:lang w:val="uk-UA"/>
              </w:rPr>
              <w:t>-</w:t>
            </w:r>
          </w:p>
        </w:tc>
        <w:tc>
          <w:tcPr>
            <w:tcW w:w="415" w:type="pct"/>
            <w:vAlign w:val="center"/>
          </w:tcPr>
          <w:p w:rsidR="007B5F9F" w:rsidRDefault="007B5F9F" w:rsidP="007B5F9F">
            <w:pPr>
              <w:jc w:val="center"/>
              <w:rPr>
                <w:sz w:val="24"/>
                <w:lang w:val="uk-UA"/>
              </w:rPr>
            </w:pPr>
            <w:r>
              <w:rPr>
                <w:sz w:val="24"/>
                <w:lang w:val="uk-UA"/>
              </w:rPr>
              <w:t>12</w:t>
            </w:r>
          </w:p>
        </w:tc>
      </w:tr>
      <w:tr w:rsidR="007B5F9F" w:rsidRPr="00B064FF" w:rsidTr="007B5F9F">
        <w:trPr>
          <w:trHeight w:val="255"/>
        </w:trPr>
        <w:tc>
          <w:tcPr>
            <w:tcW w:w="2479" w:type="pct"/>
          </w:tcPr>
          <w:p w:rsidR="007B5F9F" w:rsidRDefault="007B5F9F" w:rsidP="007B5F9F">
            <w:pPr>
              <w:autoSpaceDE w:val="0"/>
              <w:autoSpaceDN w:val="0"/>
              <w:adjustRightInd w:val="0"/>
              <w:rPr>
                <w:rFonts w:eastAsia="Calibri"/>
                <w:b/>
                <w:sz w:val="24"/>
                <w:lang w:val="uk-UA"/>
              </w:rPr>
            </w:pPr>
            <w:r>
              <w:rPr>
                <w:rFonts w:eastAsia="Calibri"/>
                <w:b/>
                <w:sz w:val="24"/>
                <w:lang w:val="uk-UA"/>
              </w:rPr>
              <w:t>Разом за розділом</w:t>
            </w:r>
          </w:p>
        </w:tc>
        <w:tc>
          <w:tcPr>
            <w:tcW w:w="475" w:type="pct"/>
            <w:shd w:val="clear" w:color="auto" w:fill="auto"/>
            <w:vAlign w:val="center"/>
          </w:tcPr>
          <w:p w:rsidR="007B5F9F" w:rsidRPr="00DF18D8" w:rsidRDefault="007B5F9F" w:rsidP="007B5F9F">
            <w:pPr>
              <w:jc w:val="center"/>
              <w:rPr>
                <w:sz w:val="24"/>
                <w:lang w:val="uk-UA"/>
              </w:rPr>
            </w:pPr>
            <w:r w:rsidRPr="00DF18D8">
              <w:rPr>
                <w:sz w:val="24"/>
                <w:lang w:val="uk-UA"/>
              </w:rPr>
              <w:t>24</w:t>
            </w:r>
          </w:p>
        </w:tc>
        <w:tc>
          <w:tcPr>
            <w:tcW w:w="446" w:type="pct"/>
            <w:shd w:val="clear" w:color="auto" w:fill="auto"/>
            <w:vAlign w:val="center"/>
          </w:tcPr>
          <w:p w:rsidR="007B5F9F" w:rsidRDefault="007B5F9F" w:rsidP="007B5F9F">
            <w:pPr>
              <w:jc w:val="center"/>
              <w:rPr>
                <w:sz w:val="24"/>
                <w:lang w:val="uk-UA"/>
              </w:rPr>
            </w:pPr>
            <w:r>
              <w:rPr>
                <w:sz w:val="24"/>
                <w:lang w:val="uk-UA"/>
              </w:rPr>
              <w:t>4</w:t>
            </w:r>
          </w:p>
        </w:tc>
        <w:tc>
          <w:tcPr>
            <w:tcW w:w="371" w:type="pct"/>
            <w:vAlign w:val="center"/>
          </w:tcPr>
          <w:p w:rsidR="007B5F9F" w:rsidRPr="00023BE6" w:rsidRDefault="007B5F9F" w:rsidP="007B5F9F">
            <w:pPr>
              <w:jc w:val="center"/>
              <w:rPr>
                <w:sz w:val="24"/>
                <w:lang w:val="uk-UA"/>
              </w:rPr>
            </w:pPr>
            <w:r>
              <w:rPr>
                <w:sz w:val="24"/>
                <w:lang w:val="uk-UA"/>
              </w:rPr>
              <w:t>-</w:t>
            </w:r>
          </w:p>
        </w:tc>
        <w:tc>
          <w:tcPr>
            <w:tcW w:w="445" w:type="pct"/>
            <w:vAlign w:val="center"/>
          </w:tcPr>
          <w:p w:rsidR="007B5F9F" w:rsidRDefault="007B5F9F" w:rsidP="007B5F9F">
            <w:pPr>
              <w:jc w:val="center"/>
              <w:rPr>
                <w:sz w:val="24"/>
                <w:lang w:val="uk-UA"/>
              </w:rPr>
            </w:pPr>
            <w:r>
              <w:rPr>
                <w:sz w:val="24"/>
                <w:lang w:val="uk-UA"/>
              </w:rPr>
              <w:t>4</w:t>
            </w:r>
          </w:p>
        </w:tc>
        <w:tc>
          <w:tcPr>
            <w:tcW w:w="369" w:type="pct"/>
            <w:vAlign w:val="center"/>
          </w:tcPr>
          <w:p w:rsidR="007B5F9F" w:rsidRPr="00B064FF" w:rsidRDefault="007B5F9F" w:rsidP="007B5F9F">
            <w:pPr>
              <w:jc w:val="center"/>
              <w:rPr>
                <w:b/>
                <w:sz w:val="24"/>
                <w:lang w:val="uk-UA"/>
              </w:rPr>
            </w:pPr>
            <w:r>
              <w:rPr>
                <w:b/>
                <w:sz w:val="24"/>
                <w:lang w:val="uk-UA"/>
              </w:rPr>
              <w:t>-</w:t>
            </w:r>
          </w:p>
        </w:tc>
        <w:tc>
          <w:tcPr>
            <w:tcW w:w="415" w:type="pct"/>
            <w:vAlign w:val="center"/>
          </w:tcPr>
          <w:p w:rsidR="005F3A07" w:rsidRDefault="007B5F9F" w:rsidP="005F3A07">
            <w:pPr>
              <w:jc w:val="center"/>
              <w:rPr>
                <w:sz w:val="24"/>
                <w:lang w:val="uk-UA"/>
              </w:rPr>
            </w:pPr>
            <w:r>
              <w:rPr>
                <w:sz w:val="24"/>
                <w:lang w:val="uk-UA"/>
              </w:rPr>
              <w:t>16</w:t>
            </w:r>
          </w:p>
        </w:tc>
      </w:tr>
      <w:tr w:rsidR="005F3A07" w:rsidRPr="00023BE6" w:rsidTr="005F3A07">
        <w:trPr>
          <w:trHeight w:val="560"/>
        </w:trPr>
        <w:tc>
          <w:tcPr>
            <w:tcW w:w="5000" w:type="pct"/>
            <w:gridSpan w:val="7"/>
          </w:tcPr>
          <w:p w:rsidR="005F3A07" w:rsidRDefault="005F3A07" w:rsidP="007B5F9F">
            <w:pPr>
              <w:autoSpaceDE w:val="0"/>
              <w:autoSpaceDN w:val="0"/>
              <w:adjustRightInd w:val="0"/>
              <w:rPr>
                <w:rFonts w:eastAsia="Calibri"/>
                <w:b/>
                <w:sz w:val="24"/>
                <w:lang w:val="uk-UA"/>
              </w:rPr>
            </w:pPr>
            <w:r>
              <w:rPr>
                <w:rFonts w:eastAsia="Calibri"/>
                <w:b/>
                <w:sz w:val="24"/>
                <w:lang w:val="uk-UA"/>
              </w:rPr>
              <w:t>Розділ 3. Санітарно-гігієнічні вимоги до тваринницьких ферм, приміщень, їх вентиляції, теплового балансу. Дезінфекція, дезінсекція, дератизація.</w:t>
            </w:r>
          </w:p>
          <w:p w:rsidR="005F3A07" w:rsidRDefault="005F3A07" w:rsidP="007B5F9F">
            <w:pPr>
              <w:jc w:val="center"/>
              <w:rPr>
                <w:sz w:val="24"/>
                <w:lang w:val="uk-UA"/>
              </w:rPr>
            </w:pPr>
          </w:p>
        </w:tc>
      </w:tr>
      <w:tr w:rsidR="007B5F9F" w:rsidRPr="005F3A07" w:rsidTr="005F3A07">
        <w:trPr>
          <w:trHeight w:val="1380"/>
        </w:trPr>
        <w:tc>
          <w:tcPr>
            <w:tcW w:w="2479" w:type="pct"/>
          </w:tcPr>
          <w:p w:rsidR="007B5F9F" w:rsidRDefault="005F3A07" w:rsidP="005F3A07">
            <w:pPr>
              <w:autoSpaceDE w:val="0"/>
              <w:autoSpaceDN w:val="0"/>
              <w:adjustRightInd w:val="0"/>
              <w:rPr>
                <w:rFonts w:eastAsia="Calibri"/>
                <w:b/>
                <w:sz w:val="24"/>
                <w:lang w:val="uk-UA"/>
              </w:rPr>
            </w:pPr>
            <w:r>
              <w:rPr>
                <w:rFonts w:eastAsia="Calibri"/>
                <w:b/>
                <w:sz w:val="24"/>
                <w:lang w:val="uk-UA"/>
              </w:rPr>
              <w:lastRenderedPageBreak/>
              <w:t>Тема 4. Санітарно-гігієнічні вимоги до будівництва, будівельних матеріалів, конструкцій і санітарно-технологічного обладнання тваринницьких приміщень.</w:t>
            </w:r>
          </w:p>
        </w:tc>
        <w:tc>
          <w:tcPr>
            <w:tcW w:w="475" w:type="pct"/>
            <w:shd w:val="clear" w:color="auto" w:fill="auto"/>
            <w:vAlign w:val="center"/>
          </w:tcPr>
          <w:p w:rsidR="007B5F9F" w:rsidRPr="00DF18D8" w:rsidRDefault="005F3A07" w:rsidP="007B5F9F">
            <w:pPr>
              <w:jc w:val="center"/>
              <w:rPr>
                <w:sz w:val="24"/>
                <w:lang w:val="uk-UA"/>
              </w:rPr>
            </w:pPr>
            <w:r w:rsidRPr="00DF18D8">
              <w:rPr>
                <w:sz w:val="24"/>
                <w:lang w:val="uk-UA"/>
              </w:rPr>
              <w:t>10</w:t>
            </w:r>
          </w:p>
        </w:tc>
        <w:tc>
          <w:tcPr>
            <w:tcW w:w="446" w:type="pct"/>
            <w:shd w:val="clear" w:color="auto" w:fill="auto"/>
            <w:vAlign w:val="center"/>
          </w:tcPr>
          <w:p w:rsidR="007B5F9F" w:rsidRDefault="005F3A07" w:rsidP="007B5F9F">
            <w:pPr>
              <w:jc w:val="center"/>
              <w:rPr>
                <w:sz w:val="24"/>
                <w:lang w:val="uk-UA"/>
              </w:rPr>
            </w:pPr>
            <w:r>
              <w:rPr>
                <w:sz w:val="24"/>
                <w:lang w:val="uk-UA"/>
              </w:rPr>
              <w:t>2</w:t>
            </w:r>
          </w:p>
        </w:tc>
        <w:tc>
          <w:tcPr>
            <w:tcW w:w="371" w:type="pct"/>
            <w:vAlign w:val="center"/>
          </w:tcPr>
          <w:p w:rsidR="007B5F9F" w:rsidRDefault="005F3A07" w:rsidP="007B5F9F">
            <w:pPr>
              <w:jc w:val="center"/>
              <w:rPr>
                <w:sz w:val="24"/>
                <w:lang w:val="uk-UA"/>
              </w:rPr>
            </w:pPr>
            <w:r>
              <w:rPr>
                <w:sz w:val="24"/>
                <w:lang w:val="uk-UA"/>
              </w:rPr>
              <w:t>-</w:t>
            </w:r>
          </w:p>
        </w:tc>
        <w:tc>
          <w:tcPr>
            <w:tcW w:w="445" w:type="pct"/>
            <w:vAlign w:val="center"/>
          </w:tcPr>
          <w:p w:rsidR="007B5F9F" w:rsidRDefault="005F3A07" w:rsidP="007B5F9F">
            <w:pPr>
              <w:jc w:val="center"/>
              <w:rPr>
                <w:sz w:val="24"/>
                <w:lang w:val="uk-UA"/>
              </w:rPr>
            </w:pPr>
            <w:r>
              <w:rPr>
                <w:sz w:val="24"/>
                <w:lang w:val="uk-UA"/>
              </w:rPr>
              <w:t>2</w:t>
            </w:r>
          </w:p>
        </w:tc>
        <w:tc>
          <w:tcPr>
            <w:tcW w:w="369" w:type="pct"/>
            <w:vAlign w:val="center"/>
          </w:tcPr>
          <w:p w:rsidR="007B5F9F" w:rsidRPr="005F3A07" w:rsidRDefault="005F3A07" w:rsidP="007B5F9F">
            <w:pPr>
              <w:jc w:val="center"/>
              <w:rPr>
                <w:b/>
                <w:sz w:val="24"/>
                <w:lang w:val="uk-UA"/>
              </w:rPr>
            </w:pPr>
            <w:r>
              <w:rPr>
                <w:b/>
                <w:sz w:val="24"/>
                <w:lang w:val="uk-UA"/>
              </w:rPr>
              <w:t>-</w:t>
            </w:r>
          </w:p>
        </w:tc>
        <w:tc>
          <w:tcPr>
            <w:tcW w:w="415" w:type="pct"/>
            <w:vAlign w:val="center"/>
          </w:tcPr>
          <w:p w:rsidR="007B5F9F" w:rsidRDefault="005F3A07" w:rsidP="007B5F9F">
            <w:pPr>
              <w:jc w:val="center"/>
              <w:rPr>
                <w:sz w:val="24"/>
                <w:lang w:val="uk-UA"/>
              </w:rPr>
            </w:pPr>
            <w:r>
              <w:rPr>
                <w:sz w:val="24"/>
                <w:lang w:val="uk-UA"/>
              </w:rPr>
              <w:t>6</w:t>
            </w:r>
          </w:p>
        </w:tc>
      </w:tr>
      <w:tr w:rsidR="005F3A07" w:rsidRPr="005F3A07" w:rsidTr="007B5F9F">
        <w:trPr>
          <w:trHeight w:val="387"/>
        </w:trPr>
        <w:tc>
          <w:tcPr>
            <w:tcW w:w="2479" w:type="pct"/>
          </w:tcPr>
          <w:p w:rsidR="005F3A07" w:rsidRDefault="005F3A07" w:rsidP="005F3A07">
            <w:pPr>
              <w:autoSpaceDE w:val="0"/>
              <w:autoSpaceDN w:val="0"/>
              <w:adjustRightInd w:val="0"/>
              <w:rPr>
                <w:rFonts w:eastAsia="Calibri"/>
                <w:b/>
                <w:sz w:val="24"/>
                <w:lang w:val="uk-UA"/>
              </w:rPr>
            </w:pPr>
            <w:r>
              <w:rPr>
                <w:rFonts w:eastAsia="Calibri"/>
                <w:b/>
                <w:sz w:val="24"/>
                <w:lang w:val="uk-UA"/>
              </w:rPr>
              <w:t xml:space="preserve">Тема 5. Дезінфекція, дезінсекція та дератизація </w:t>
            </w:r>
            <w:proofErr w:type="spellStart"/>
            <w:r>
              <w:rPr>
                <w:rFonts w:eastAsia="Calibri"/>
                <w:b/>
                <w:sz w:val="24"/>
                <w:lang w:val="uk-UA"/>
              </w:rPr>
              <w:t>обєктів</w:t>
            </w:r>
            <w:proofErr w:type="spellEnd"/>
            <w:r>
              <w:rPr>
                <w:rFonts w:eastAsia="Calibri"/>
                <w:b/>
                <w:sz w:val="24"/>
                <w:lang w:val="uk-UA"/>
              </w:rPr>
              <w:t xml:space="preserve"> ветеринарного нагляду</w:t>
            </w:r>
            <w:r w:rsidR="00356DE8">
              <w:rPr>
                <w:rFonts w:eastAsia="Calibri"/>
                <w:b/>
                <w:sz w:val="24"/>
                <w:lang w:val="uk-UA"/>
              </w:rPr>
              <w:t>.</w:t>
            </w:r>
          </w:p>
        </w:tc>
        <w:tc>
          <w:tcPr>
            <w:tcW w:w="475" w:type="pct"/>
            <w:shd w:val="clear" w:color="auto" w:fill="auto"/>
            <w:vAlign w:val="center"/>
          </w:tcPr>
          <w:p w:rsidR="005F3A07" w:rsidRPr="00DF18D8" w:rsidRDefault="005F3A07" w:rsidP="007B5F9F">
            <w:pPr>
              <w:jc w:val="center"/>
              <w:rPr>
                <w:sz w:val="24"/>
                <w:lang w:val="uk-UA"/>
              </w:rPr>
            </w:pPr>
            <w:r w:rsidRPr="00DF18D8">
              <w:rPr>
                <w:sz w:val="24"/>
                <w:lang w:val="uk-UA"/>
              </w:rPr>
              <w:t>12</w:t>
            </w:r>
          </w:p>
        </w:tc>
        <w:tc>
          <w:tcPr>
            <w:tcW w:w="446" w:type="pct"/>
            <w:shd w:val="clear" w:color="auto" w:fill="auto"/>
            <w:vAlign w:val="center"/>
          </w:tcPr>
          <w:p w:rsidR="005F3A07" w:rsidRDefault="005F3A07" w:rsidP="007B5F9F">
            <w:pPr>
              <w:jc w:val="center"/>
              <w:rPr>
                <w:sz w:val="24"/>
                <w:lang w:val="uk-UA"/>
              </w:rPr>
            </w:pPr>
            <w:r>
              <w:rPr>
                <w:sz w:val="24"/>
                <w:lang w:val="uk-UA"/>
              </w:rPr>
              <w:t>2</w:t>
            </w:r>
          </w:p>
        </w:tc>
        <w:tc>
          <w:tcPr>
            <w:tcW w:w="371" w:type="pct"/>
            <w:vAlign w:val="center"/>
          </w:tcPr>
          <w:p w:rsidR="005F3A07" w:rsidRDefault="005F3A07" w:rsidP="007B5F9F">
            <w:pPr>
              <w:jc w:val="center"/>
              <w:rPr>
                <w:sz w:val="24"/>
                <w:lang w:val="uk-UA"/>
              </w:rPr>
            </w:pPr>
            <w:r>
              <w:rPr>
                <w:sz w:val="24"/>
                <w:lang w:val="uk-UA"/>
              </w:rPr>
              <w:t>-</w:t>
            </w:r>
          </w:p>
        </w:tc>
        <w:tc>
          <w:tcPr>
            <w:tcW w:w="445" w:type="pct"/>
            <w:vAlign w:val="center"/>
          </w:tcPr>
          <w:p w:rsidR="005F3A07" w:rsidRDefault="005F3A07" w:rsidP="007B5F9F">
            <w:pPr>
              <w:jc w:val="center"/>
              <w:rPr>
                <w:sz w:val="24"/>
                <w:lang w:val="uk-UA"/>
              </w:rPr>
            </w:pPr>
            <w:r>
              <w:rPr>
                <w:sz w:val="24"/>
                <w:lang w:val="uk-UA"/>
              </w:rPr>
              <w:t>2</w:t>
            </w:r>
          </w:p>
        </w:tc>
        <w:tc>
          <w:tcPr>
            <w:tcW w:w="369" w:type="pct"/>
            <w:vAlign w:val="center"/>
          </w:tcPr>
          <w:p w:rsidR="005F3A07" w:rsidRDefault="005F3A07" w:rsidP="007B5F9F">
            <w:pPr>
              <w:jc w:val="center"/>
              <w:rPr>
                <w:b/>
                <w:sz w:val="24"/>
                <w:lang w:val="uk-UA"/>
              </w:rPr>
            </w:pPr>
            <w:r>
              <w:rPr>
                <w:b/>
                <w:sz w:val="24"/>
                <w:lang w:val="uk-UA"/>
              </w:rPr>
              <w:t>-</w:t>
            </w:r>
          </w:p>
        </w:tc>
        <w:tc>
          <w:tcPr>
            <w:tcW w:w="415" w:type="pct"/>
            <w:vAlign w:val="center"/>
          </w:tcPr>
          <w:p w:rsidR="005F3A07" w:rsidRDefault="005F3A07" w:rsidP="007B5F9F">
            <w:pPr>
              <w:jc w:val="center"/>
              <w:rPr>
                <w:sz w:val="24"/>
                <w:lang w:val="uk-UA"/>
              </w:rPr>
            </w:pPr>
            <w:r>
              <w:rPr>
                <w:sz w:val="24"/>
                <w:lang w:val="uk-UA"/>
              </w:rPr>
              <w:t>8</w:t>
            </w:r>
          </w:p>
        </w:tc>
      </w:tr>
      <w:tr w:rsidR="007B5F9F" w:rsidRPr="00023BE6" w:rsidTr="007B5F9F">
        <w:trPr>
          <w:trHeight w:val="331"/>
        </w:trPr>
        <w:tc>
          <w:tcPr>
            <w:tcW w:w="2479" w:type="pct"/>
          </w:tcPr>
          <w:p w:rsidR="007B5F9F" w:rsidRPr="00023BE6" w:rsidRDefault="005F3A07" w:rsidP="007B5F9F">
            <w:pPr>
              <w:autoSpaceDE w:val="0"/>
              <w:autoSpaceDN w:val="0"/>
              <w:adjustRightInd w:val="0"/>
              <w:jc w:val="both"/>
              <w:rPr>
                <w:rFonts w:eastAsia="Calibri"/>
                <w:b/>
                <w:bCs/>
                <w:sz w:val="24"/>
                <w:lang w:val="uk-UA"/>
              </w:rPr>
            </w:pPr>
            <w:r>
              <w:rPr>
                <w:rFonts w:eastAsia="Calibri"/>
                <w:b/>
                <w:bCs/>
                <w:sz w:val="24"/>
                <w:lang w:val="uk-UA"/>
              </w:rPr>
              <w:t>Разом за розділом</w:t>
            </w:r>
          </w:p>
        </w:tc>
        <w:tc>
          <w:tcPr>
            <w:tcW w:w="475" w:type="pct"/>
            <w:shd w:val="clear" w:color="auto" w:fill="auto"/>
            <w:vAlign w:val="center"/>
          </w:tcPr>
          <w:p w:rsidR="007B5F9F" w:rsidRPr="00DF18D8" w:rsidRDefault="005F3A07" w:rsidP="007B5F9F">
            <w:pPr>
              <w:jc w:val="center"/>
              <w:rPr>
                <w:sz w:val="24"/>
                <w:lang w:val="uk-UA"/>
              </w:rPr>
            </w:pPr>
            <w:r w:rsidRPr="00DF18D8">
              <w:rPr>
                <w:sz w:val="24"/>
                <w:lang w:val="uk-UA"/>
              </w:rPr>
              <w:t>22</w:t>
            </w:r>
          </w:p>
        </w:tc>
        <w:tc>
          <w:tcPr>
            <w:tcW w:w="446" w:type="pct"/>
            <w:shd w:val="clear" w:color="auto" w:fill="auto"/>
            <w:vAlign w:val="center"/>
          </w:tcPr>
          <w:p w:rsidR="007B5F9F" w:rsidRPr="00DF18D8" w:rsidRDefault="005F3A07" w:rsidP="007B5F9F">
            <w:pPr>
              <w:jc w:val="center"/>
              <w:rPr>
                <w:sz w:val="24"/>
                <w:lang w:val="uk-UA"/>
              </w:rPr>
            </w:pPr>
            <w:r w:rsidRPr="00DF18D8">
              <w:rPr>
                <w:sz w:val="24"/>
                <w:lang w:val="uk-UA"/>
              </w:rPr>
              <w:t>4</w:t>
            </w:r>
          </w:p>
        </w:tc>
        <w:tc>
          <w:tcPr>
            <w:tcW w:w="371" w:type="pct"/>
            <w:vAlign w:val="center"/>
          </w:tcPr>
          <w:p w:rsidR="007B5F9F" w:rsidRPr="00DF18D8" w:rsidRDefault="00E10622" w:rsidP="007B5F9F">
            <w:pPr>
              <w:jc w:val="center"/>
              <w:rPr>
                <w:sz w:val="24"/>
                <w:lang w:val="uk-UA"/>
              </w:rPr>
            </w:pPr>
            <w:r w:rsidRPr="00DF18D8">
              <w:rPr>
                <w:sz w:val="24"/>
                <w:lang w:val="uk-UA"/>
              </w:rPr>
              <w:t>-</w:t>
            </w:r>
          </w:p>
        </w:tc>
        <w:tc>
          <w:tcPr>
            <w:tcW w:w="445" w:type="pct"/>
            <w:vAlign w:val="center"/>
          </w:tcPr>
          <w:p w:rsidR="007B5F9F" w:rsidRPr="00DF18D8" w:rsidRDefault="00E10622" w:rsidP="007B5F9F">
            <w:pPr>
              <w:jc w:val="center"/>
              <w:rPr>
                <w:sz w:val="24"/>
                <w:lang w:val="uk-UA"/>
              </w:rPr>
            </w:pPr>
            <w:r w:rsidRPr="00DF18D8">
              <w:rPr>
                <w:sz w:val="24"/>
                <w:lang w:val="uk-UA"/>
              </w:rPr>
              <w:t>4</w:t>
            </w:r>
          </w:p>
        </w:tc>
        <w:tc>
          <w:tcPr>
            <w:tcW w:w="369" w:type="pct"/>
            <w:vAlign w:val="center"/>
          </w:tcPr>
          <w:p w:rsidR="007B5F9F" w:rsidRPr="00DF18D8" w:rsidRDefault="00E10622" w:rsidP="007B5F9F">
            <w:pPr>
              <w:jc w:val="center"/>
              <w:rPr>
                <w:sz w:val="24"/>
                <w:lang w:val="uk-UA"/>
              </w:rPr>
            </w:pPr>
            <w:r w:rsidRPr="00DF18D8">
              <w:rPr>
                <w:sz w:val="24"/>
                <w:lang w:val="uk-UA"/>
              </w:rPr>
              <w:t>-</w:t>
            </w:r>
          </w:p>
        </w:tc>
        <w:tc>
          <w:tcPr>
            <w:tcW w:w="415" w:type="pct"/>
            <w:vAlign w:val="center"/>
          </w:tcPr>
          <w:p w:rsidR="007B5F9F" w:rsidRPr="00DF18D8" w:rsidRDefault="00E10622" w:rsidP="007B5F9F">
            <w:pPr>
              <w:jc w:val="center"/>
              <w:rPr>
                <w:sz w:val="24"/>
                <w:lang w:val="uk-UA"/>
              </w:rPr>
            </w:pPr>
            <w:r w:rsidRPr="00DF18D8">
              <w:rPr>
                <w:sz w:val="24"/>
                <w:lang w:val="uk-UA"/>
              </w:rPr>
              <w:t>14</w:t>
            </w:r>
          </w:p>
        </w:tc>
      </w:tr>
      <w:tr w:rsidR="00E10622" w:rsidRPr="00023BE6" w:rsidTr="00E10622">
        <w:trPr>
          <w:trHeight w:val="331"/>
        </w:trPr>
        <w:tc>
          <w:tcPr>
            <w:tcW w:w="5000" w:type="pct"/>
            <w:gridSpan w:val="7"/>
          </w:tcPr>
          <w:p w:rsidR="00E10622" w:rsidRDefault="00E10622" w:rsidP="007B5F9F">
            <w:pPr>
              <w:jc w:val="center"/>
              <w:rPr>
                <w:b/>
                <w:sz w:val="24"/>
                <w:lang w:val="uk-UA"/>
              </w:rPr>
            </w:pPr>
            <w:r>
              <w:rPr>
                <w:b/>
                <w:sz w:val="24"/>
                <w:lang w:val="uk-UA"/>
              </w:rPr>
              <w:t>Розділ 4. Санітарно-гігієнічні вимоги до води</w:t>
            </w:r>
          </w:p>
        </w:tc>
      </w:tr>
      <w:tr w:rsidR="005F3A07" w:rsidRPr="00023BE6" w:rsidTr="007B5F9F">
        <w:trPr>
          <w:trHeight w:val="331"/>
        </w:trPr>
        <w:tc>
          <w:tcPr>
            <w:tcW w:w="2479" w:type="pct"/>
          </w:tcPr>
          <w:p w:rsidR="005F3A07" w:rsidRPr="00E10622" w:rsidRDefault="00E10622" w:rsidP="007B5F9F">
            <w:pPr>
              <w:autoSpaceDE w:val="0"/>
              <w:autoSpaceDN w:val="0"/>
              <w:adjustRightInd w:val="0"/>
              <w:jc w:val="both"/>
              <w:rPr>
                <w:rFonts w:eastAsia="Calibri"/>
                <w:b/>
                <w:bCs/>
                <w:sz w:val="24"/>
                <w:lang w:val="uk-UA"/>
              </w:rPr>
            </w:pPr>
            <w:r>
              <w:rPr>
                <w:rFonts w:eastAsia="Calibri"/>
                <w:b/>
                <w:bCs/>
                <w:sz w:val="24"/>
                <w:lang w:val="uk-UA"/>
              </w:rPr>
              <w:t>Тема 6: Санітарно-гігієнічні вимоги до питної води і водопостачання тваринницьких підприємств та очистки стічних вод.</w:t>
            </w:r>
          </w:p>
        </w:tc>
        <w:tc>
          <w:tcPr>
            <w:tcW w:w="475" w:type="pct"/>
            <w:shd w:val="clear" w:color="auto" w:fill="auto"/>
            <w:vAlign w:val="center"/>
          </w:tcPr>
          <w:p w:rsidR="005F3A07" w:rsidRPr="00DF18D8" w:rsidRDefault="00E10622" w:rsidP="007B5F9F">
            <w:pPr>
              <w:jc w:val="center"/>
              <w:rPr>
                <w:sz w:val="24"/>
                <w:lang w:val="uk-UA"/>
              </w:rPr>
            </w:pPr>
            <w:r w:rsidRPr="00DF18D8">
              <w:rPr>
                <w:sz w:val="24"/>
                <w:lang w:val="uk-UA"/>
              </w:rPr>
              <w:t>30</w:t>
            </w:r>
          </w:p>
        </w:tc>
        <w:tc>
          <w:tcPr>
            <w:tcW w:w="446" w:type="pct"/>
            <w:shd w:val="clear" w:color="auto" w:fill="auto"/>
            <w:vAlign w:val="center"/>
          </w:tcPr>
          <w:p w:rsidR="005F3A07" w:rsidRPr="00DF18D8" w:rsidRDefault="00E10622" w:rsidP="007B5F9F">
            <w:pPr>
              <w:jc w:val="center"/>
              <w:rPr>
                <w:sz w:val="24"/>
                <w:lang w:val="uk-UA"/>
              </w:rPr>
            </w:pPr>
            <w:r w:rsidRPr="00DF18D8">
              <w:rPr>
                <w:sz w:val="24"/>
                <w:lang w:val="uk-UA"/>
              </w:rPr>
              <w:t>4</w:t>
            </w:r>
          </w:p>
        </w:tc>
        <w:tc>
          <w:tcPr>
            <w:tcW w:w="371" w:type="pct"/>
            <w:vAlign w:val="center"/>
          </w:tcPr>
          <w:p w:rsidR="005F3A07" w:rsidRPr="00DF18D8" w:rsidRDefault="00E10622" w:rsidP="007B5F9F">
            <w:pPr>
              <w:jc w:val="center"/>
              <w:rPr>
                <w:sz w:val="24"/>
                <w:lang w:val="uk-UA"/>
              </w:rPr>
            </w:pPr>
            <w:r w:rsidRPr="00DF18D8">
              <w:rPr>
                <w:sz w:val="24"/>
                <w:lang w:val="uk-UA"/>
              </w:rPr>
              <w:t>-</w:t>
            </w:r>
          </w:p>
        </w:tc>
        <w:tc>
          <w:tcPr>
            <w:tcW w:w="445" w:type="pct"/>
            <w:vAlign w:val="center"/>
          </w:tcPr>
          <w:p w:rsidR="005F3A07" w:rsidRPr="00DF18D8" w:rsidRDefault="00E10622" w:rsidP="007B5F9F">
            <w:pPr>
              <w:jc w:val="center"/>
              <w:rPr>
                <w:sz w:val="24"/>
                <w:lang w:val="uk-UA"/>
              </w:rPr>
            </w:pPr>
            <w:r w:rsidRPr="00DF18D8">
              <w:rPr>
                <w:sz w:val="24"/>
                <w:lang w:val="uk-UA"/>
              </w:rPr>
              <w:t>4</w:t>
            </w:r>
          </w:p>
        </w:tc>
        <w:tc>
          <w:tcPr>
            <w:tcW w:w="369" w:type="pct"/>
            <w:vAlign w:val="center"/>
          </w:tcPr>
          <w:p w:rsidR="005F3A07" w:rsidRPr="00DF18D8" w:rsidRDefault="00E10622" w:rsidP="007B5F9F">
            <w:pPr>
              <w:jc w:val="center"/>
              <w:rPr>
                <w:sz w:val="24"/>
                <w:lang w:val="uk-UA"/>
              </w:rPr>
            </w:pPr>
            <w:r w:rsidRPr="00DF18D8">
              <w:rPr>
                <w:sz w:val="24"/>
                <w:lang w:val="uk-UA"/>
              </w:rPr>
              <w:t>-</w:t>
            </w:r>
          </w:p>
        </w:tc>
        <w:tc>
          <w:tcPr>
            <w:tcW w:w="415" w:type="pct"/>
            <w:vAlign w:val="center"/>
          </w:tcPr>
          <w:p w:rsidR="005F3A07" w:rsidRPr="00DF18D8" w:rsidRDefault="00E10622" w:rsidP="007B5F9F">
            <w:pPr>
              <w:jc w:val="center"/>
              <w:rPr>
                <w:sz w:val="24"/>
                <w:lang w:val="uk-UA"/>
              </w:rPr>
            </w:pPr>
            <w:r w:rsidRPr="00DF18D8">
              <w:rPr>
                <w:sz w:val="24"/>
                <w:lang w:val="uk-UA"/>
              </w:rPr>
              <w:t>22</w:t>
            </w:r>
          </w:p>
        </w:tc>
      </w:tr>
      <w:tr w:rsidR="005F3A07" w:rsidRPr="00023BE6" w:rsidTr="007B5F9F">
        <w:trPr>
          <w:trHeight w:val="331"/>
        </w:trPr>
        <w:tc>
          <w:tcPr>
            <w:tcW w:w="2479" w:type="pct"/>
          </w:tcPr>
          <w:p w:rsidR="005F3A07" w:rsidRPr="00023BE6" w:rsidRDefault="00E10622" w:rsidP="007B5F9F">
            <w:pPr>
              <w:autoSpaceDE w:val="0"/>
              <w:autoSpaceDN w:val="0"/>
              <w:adjustRightInd w:val="0"/>
              <w:jc w:val="both"/>
              <w:rPr>
                <w:rFonts w:eastAsia="Calibri"/>
                <w:b/>
                <w:bCs/>
                <w:sz w:val="24"/>
                <w:lang w:val="uk-UA"/>
              </w:rPr>
            </w:pPr>
            <w:r>
              <w:rPr>
                <w:rFonts w:eastAsia="Calibri"/>
                <w:b/>
                <w:bCs/>
                <w:sz w:val="24"/>
                <w:lang w:val="uk-UA"/>
              </w:rPr>
              <w:t>Разом за розділом:</w:t>
            </w:r>
          </w:p>
        </w:tc>
        <w:tc>
          <w:tcPr>
            <w:tcW w:w="475" w:type="pct"/>
            <w:shd w:val="clear" w:color="auto" w:fill="auto"/>
            <w:vAlign w:val="center"/>
          </w:tcPr>
          <w:p w:rsidR="005F3A07" w:rsidRPr="00DF18D8" w:rsidRDefault="00E10622" w:rsidP="007B5F9F">
            <w:pPr>
              <w:jc w:val="center"/>
              <w:rPr>
                <w:sz w:val="24"/>
                <w:lang w:val="uk-UA"/>
              </w:rPr>
            </w:pPr>
            <w:r w:rsidRPr="00DF18D8">
              <w:rPr>
                <w:sz w:val="24"/>
                <w:lang w:val="uk-UA"/>
              </w:rPr>
              <w:t>30</w:t>
            </w:r>
          </w:p>
        </w:tc>
        <w:tc>
          <w:tcPr>
            <w:tcW w:w="446" w:type="pct"/>
            <w:shd w:val="clear" w:color="auto" w:fill="auto"/>
            <w:vAlign w:val="center"/>
          </w:tcPr>
          <w:p w:rsidR="005F3A07" w:rsidRPr="00DF18D8" w:rsidRDefault="00E10622" w:rsidP="007B5F9F">
            <w:pPr>
              <w:jc w:val="center"/>
              <w:rPr>
                <w:sz w:val="24"/>
                <w:lang w:val="uk-UA"/>
              </w:rPr>
            </w:pPr>
            <w:r w:rsidRPr="00DF18D8">
              <w:rPr>
                <w:sz w:val="24"/>
                <w:lang w:val="uk-UA"/>
              </w:rPr>
              <w:t>4</w:t>
            </w:r>
          </w:p>
        </w:tc>
        <w:tc>
          <w:tcPr>
            <w:tcW w:w="371" w:type="pct"/>
            <w:vAlign w:val="center"/>
          </w:tcPr>
          <w:p w:rsidR="005F3A07" w:rsidRPr="00DF18D8" w:rsidRDefault="00E10622" w:rsidP="007B5F9F">
            <w:pPr>
              <w:jc w:val="center"/>
              <w:rPr>
                <w:sz w:val="24"/>
                <w:lang w:val="uk-UA"/>
              </w:rPr>
            </w:pPr>
            <w:r w:rsidRPr="00DF18D8">
              <w:rPr>
                <w:sz w:val="24"/>
                <w:lang w:val="uk-UA"/>
              </w:rPr>
              <w:t>-</w:t>
            </w:r>
          </w:p>
        </w:tc>
        <w:tc>
          <w:tcPr>
            <w:tcW w:w="445" w:type="pct"/>
            <w:vAlign w:val="center"/>
          </w:tcPr>
          <w:p w:rsidR="005F3A07" w:rsidRPr="00DF18D8" w:rsidRDefault="00E10622" w:rsidP="007B5F9F">
            <w:pPr>
              <w:jc w:val="center"/>
              <w:rPr>
                <w:sz w:val="24"/>
                <w:lang w:val="uk-UA"/>
              </w:rPr>
            </w:pPr>
            <w:r w:rsidRPr="00DF18D8">
              <w:rPr>
                <w:sz w:val="24"/>
                <w:lang w:val="uk-UA"/>
              </w:rPr>
              <w:t>4</w:t>
            </w:r>
          </w:p>
        </w:tc>
        <w:tc>
          <w:tcPr>
            <w:tcW w:w="369" w:type="pct"/>
            <w:vAlign w:val="center"/>
          </w:tcPr>
          <w:p w:rsidR="005F3A07" w:rsidRPr="00DF18D8" w:rsidRDefault="00E10622" w:rsidP="007B5F9F">
            <w:pPr>
              <w:jc w:val="center"/>
              <w:rPr>
                <w:sz w:val="24"/>
                <w:lang w:val="uk-UA"/>
              </w:rPr>
            </w:pPr>
            <w:r w:rsidRPr="00DF18D8">
              <w:rPr>
                <w:sz w:val="24"/>
                <w:lang w:val="uk-UA"/>
              </w:rPr>
              <w:t>-</w:t>
            </w:r>
          </w:p>
        </w:tc>
        <w:tc>
          <w:tcPr>
            <w:tcW w:w="415" w:type="pct"/>
            <w:vAlign w:val="center"/>
          </w:tcPr>
          <w:p w:rsidR="005F3A07" w:rsidRPr="00DF18D8" w:rsidRDefault="00E10622" w:rsidP="007B5F9F">
            <w:pPr>
              <w:jc w:val="center"/>
              <w:rPr>
                <w:sz w:val="24"/>
                <w:lang w:val="uk-UA"/>
              </w:rPr>
            </w:pPr>
            <w:r w:rsidRPr="00DF18D8">
              <w:rPr>
                <w:sz w:val="24"/>
                <w:lang w:val="uk-UA"/>
              </w:rPr>
              <w:t>22</w:t>
            </w:r>
          </w:p>
        </w:tc>
      </w:tr>
      <w:tr w:rsidR="005F3A07" w:rsidRPr="00023BE6" w:rsidTr="007B5F9F">
        <w:trPr>
          <w:trHeight w:val="331"/>
        </w:trPr>
        <w:tc>
          <w:tcPr>
            <w:tcW w:w="2479" w:type="pct"/>
          </w:tcPr>
          <w:p w:rsidR="005F3A07" w:rsidRPr="00023BE6" w:rsidRDefault="00E10622" w:rsidP="007B5F9F">
            <w:pPr>
              <w:autoSpaceDE w:val="0"/>
              <w:autoSpaceDN w:val="0"/>
              <w:adjustRightInd w:val="0"/>
              <w:jc w:val="both"/>
              <w:rPr>
                <w:rFonts w:eastAsia="Calibri"/>
                <w:b/>
                <w:bCs/>
                <w:sz w:val="24"/>
                <w:lang w:val="uk-UA"/>
              </w:rPr>
            </w:pPr>
            <w:r>
              <w:rPr>
                <w:rFonts w:eastAsia="Calibri"/>
                <w:b/>
                <w:bCs/>
                <w:sz w:val="24"/>
                <w:lang w:val="uk-UA"/>
              </w:rPr>
              <w:t>Всього годин:</w:t>
            </w:r>
          </w:p>
        </w:tc>
        <w:tc>
          <w:tcPr>
            <w:tcW w:w="475" w:type="pct"/>
            <w:shd w:val="clear" w:color="auto" w:fill="auto"/>
            <w:vAlign w:val="center"/>
          </w:tcPr>
          <w:p w:rsidR="005F3A07" w:rsidRPr="00DF18D8" w:rsidRDefault="00E10622" w:rsidP="007B5F9F">
            <w:pPr>
              <w:jc w:val="center"/>
              <w:rPr>
                <w:sz w:val="24"/>
                <w:lang w:val="uk-UA"/>
              </w:rPr>
            </w:pPr>
            <w:r w:rsidRPr="00DF18D8">
              <w:rPr>
                <w:sz w:val="24"/>
                <w:lang w:val="uk-UA"/>
              </w:rPr>
              <w:t>90</w:t>
            </w:r>
          </w:p>
        </w:tc>
        <w:tc>
          <w:tcPr>
            <w:tcW w:w="446" w:type="pct"/>
            <w:shd w:val="clear" w:color="auto" w:fill="auto"/>
            <w:vAlign w:val="center"/>
          </w:tcPr>
          <w:p w:rsidR="005F3A07" w:rsidRPr="00DF18D8" w:rsidRDefault="00E10622" w:rsidP="007B5F9F">
            <w:pPr>
              <w:jc w:val="center"/>
              <w:rPr>
                <w:sz w:val="24"/>
                <w:lang w:val="uk-UA"/>
              </w:rPr>
            </w:pPr>
            <w:r w:rsidRPr="00DF18D8">
              <w:rPr>
                <w:sz w:val="24"/>
                <w:lang w:val="uk-UA"/>
              </w:rPr>
              <w:t>16</w:t>
            </w:r>
          </w:p>
        </w:tc>
        <w:tc>
          <w:tcPr>
            <w:tcW w:w="371" w:type="pct"/>
            <w:vAlign w:val="center"/>
          </w:tcPr>
          <w:p w:rsidR="005F3A07" w:rsidRPr="00DF18D8" w:rsidRDefault="00E10622" w:rsidP="007B5F9F">
            <w:pPr>
              <w:jc w:val="center"/>
              <w:rPr>
                <w:sz w:val="24"/>
                <w:lang w:val="uk-UA"/>
              </w:rPr>
            </w:pPr>
            <w:r w:rsidRPr="00DF18D8">
              <w:rPr>
                <w:sz w:val="24"/>
                <w:lang w:val="uk-UA"/>
              </w:rPr>
              <w:t>-</w:t>
            </w:r>
          </w:p>
        </w:tc>
        <w:tc>
          <w:tcPr>
            <w:tcW w:w="445" w:type="pct"/>
            <w:vAlign w:val="center"/>
          </w:tcPr>
          <w:p w:rsidR="005F3A07" w:rsidRPr="00DF18D8" w:rsidRDefault="00E10622" w:rsidP="007B5F9F">
            <w:pPr>
              <w:jc w:val="center"/>
              <w:rPr>
                <w:sz w:val="24"/>
                <w:lang w:val="uk-UA"/>
              </w:rPr>
            </w:pPr>
            <w:r w:rsidRPr="00DF18D8">
              <w:rPr>
                <w:sz w:val="24"/>
                <w:lang w:val="uk-UA"/>
              </w:rPr>
              <w:t>14</w:t>
            </w:r>
          </w:p>
        </w:tc>
        <w:tc>
          <w:tcPr>
            <w:tcW w:w="369" w:type="pct"/>
            <w:vAlign w:val="center"/>
          </w:tcPr>
          <w:p w:rsidR="005F3A07" w:rsidRPr="00DF18D8" w:rsidRDefault="00E10622" w:rsidP="007B5F9F">
            <w:pPr>
              <w:jc w:val="center"/>
              <w:rPr>
                <w:sz w:val="24"/>
                <w:lang w:val="uk-UA"/>
              </w:rPr>
            </w:pPr>
            <w:r w:rsidRPr="00DF18D8">
              <w:rPr>
                <w:sz w:val="24"/>
                <w:lang w:val="uk-UA"/>
              </w:rPr>
              <w:t>-</w:t>
            </w:r>
          </w:p>
        </w:tc>
        <w:tc>
          <w:tcPr>
            <w:tcW w:w="415" w:type="pct"/>
            <w:vAlign w:val="center"/>
          </w:tcPr>
          <w:p w:rsidR="005F3A07" w:rsidRPr="00DF18D8" w:rsidRDefault="00E10622" w:rsidP="007B5F9F">
            <w:pPr>
              <w:jc w:val="center"/>
              <w:rPr>
                <w:sz w:val="24"/>
                <w:lang w:val="uk-UA"/>
              </w:rPr>
            </w:pPr>
            <w:r w:rsidRPr="00DF18D8">
              <w:rPr>
                <w:sz w:val="24"/>
                <w:lang w:val="uk-UA"/>
              </w:rPr>
              <w:t>60</w:t>
            </w:r>
          </w:p>
        </w:tc>
      </w:tr>
    </w:tbl>
    <w:p w:rsidR="009C1599" w:rsidRPr="00F1679B" w:rsidRDefault="009C1599" w:rsidP="009C1599">
      <w:pPr>
        <w:widowControl w:val="0"/>
        <w:ind w:left="360"/>
        <w:rPr>
          <w:bCs/>
          <w:sz w:val="24"/>
          <w:lang w:val="uk-UA"/>
        </w:rPr>
      </w:pPr>
    </w:p>
    <w:p w:rsidR="009C1599" w:rsidRDefault="009C1599" w:rsidP="009C1599">
      <w:pPr>
        <w:widowControl w:val="0"/>
        <w:ind w:left="567"/>
        <w:rPr>
          <w:b/>
          <w:sz w:val="24"/>
          <w:lang w:val="uk-UA"/>
        </w:rPr>
      </w:pPr>
      <w:r w:rsidRPr="00F1679B">
        <w:rPr>
          <w:b/>
          <w:sz w:val="24"/>
          <w:lang w:val="uk-UA"/>
        </w:rPr>
        <w:t>3.2. Лекційні заняття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069"/>
        <w:gridCol w:w="850"/>
      </w:tblGrid>
      <w:tr w:rsidR="009C1599" w:rsidRPr="00023BE6" w:rsidTr="00336FC0">
        <w:tc>
          <w:tcPr>
            <w:tcW w:w="578" w:type="dxa"/>
          </w:tcPr>
          <w:p w:rsidR="009C1599" w:rsidRPr="00023BE6" w:rsidRDefault="009C1599" w:rsidP="007B5F9F">
            <w:pPr>
              <w:rPr>
                <w:sz w:val="24"/>
                <w:lang w:val="uk-UA"/>
              </w:rPr>
            </w:pPr>
            <w:r w:rsidRPr="00023BE6">
              <w:rPr>
                <w:sz w:val="24"/>
                <w:lang w:val="uk-UA"/>
              </w:rPr>
              <w:t>№ з/п</w:t>
            </w:r>
          </w:p>
        </w:tc>
        <w:tc>
          <w:tcPr>
            <w:tcW w:w="8069" w:type="dxa"/>
          </w:tcPr>
          <w:p w:rsidR="009C1599" w:rsidRPr="00023BE6" w:rsidRDefault="009C1599" w:rsidP="007B5F9F">
            <w:pPr>
              <w:jc w:val="center"/>
              <w:rPr>
                <w:sz w:val="24"/>
                <w:lang w:val="uk-UA"/>
              </w:rPr>
            </w:pPr>
            <w:r w:rsidRPr="00023BE6">
              <w:rPr>
                <w:sz w:val="24"/>
                <w:lang w:val="uk-UA"/>
              </w:rPr>
              <w:t>Назви тем та короткий зміст за навчальною програмою</w:t>
            </w:r>
          </w:p>
        </w:tc>
        <w:tc>
          <w:tcPr>
            <w:tcW w:w="850" w:type="dxa"/>
          </w:tcPr>
          <w:p w:rsidR="009C1599" w:rsidRPr="00023BE6" w:rsidRDefault="009C1599" w:rsidP="007B5F9F">
            <w:pPr>
              <w:jc w:val="center"/>
              <w:rPr>
                <w:sz w:val="24"/>
                <w:lang w:val="uk-UA"/>
              </w:rPr>
            </w:pPr>
            <w:r w:rsidRPr="00023BE6">
              <w:rPr>
                <w:sz w:val="24"/>
                <w:lang w:val="uk-UA"/>
              </w:rPr>
              <w:t>К-ть годин</w:t>
            </w:r>
          </w:p>
        </w:tc>
      </w:tr>
      <w:tr w:rsidR="009C1599" w:rsidRPr="00023BE6" w:rsidTr="00336FC0">
        <w:tc>
          <w:tcPr>
            <w:tcW w:w="9497" w:type="dxa"/>
            <w:gridSpan w:val="3"/>
          </w:tcPr>
          <w:p w:rsidR="009C1599" w:rsidRPr="00023BE6" w:rsidRDefault="009C1599" w:rsidP="00413B16">
            <w:pPr>
              <w:jc w:val="center"/>
              <w:rPr>
                <w:b/>
                <w:sz w:val="24"/>
                <w:lang w:val="uk-UA"/>
              </w:rPr>
            </w:pPr>
            <w:r w:rsidRPr="00023BE6">
              <w:rPr>
                <w:b/>
                <w:sz w:val="24"/>
                <w:lang w:val="uk-UA"/>
              </w:rPr>
              <w:t xml:space="preserve">Розділ 1. </w:t>
            </w:r>
            <w:r w:rsidR="00413B16">
              <w:rPr>
                <w:b/>
                <w:bCs/>
                <w:sz w:val="24"/>
                <w:lang w:val="uk-UA"/>
              </w:rPr>
              <w:t>Гігієна повітряного середовища.</w:t>
            </w:r>
            <w:r w:rsidR="00413B16" w:rsidRPr="00023BE6">
              <w:rPr>
                <w:sz w:val="24"/>
                <w:lang w:val="uk-UA"/>
              </w:rPr>
              <w:t xml:space="preserve">  </w:t>
            </w:r>
          </w:p>
        </w:tc>
      </w:tr>
      <w:tr w:rsidR="009C1599" w:rsidRPr="00E13945" w:rsidTr="00336FC0">
        <w:tc>
          <w:tcPr>
            <w:tcW w:w="578" w:type="dxa"/>
            <w:vAlign w:val="center"/>
          </w:tcPr>
          <w:p w:rsidR="009C1599" w:rsidRPr="00023BE6" w:rsidRDefault="00336FC0" w:rsidP="00336FC0">
            <w:pPr>
              <w:rPr>
                <w:sz w:val="24"/>
                <w:lang w:val="uk-UA"/>
              </w:rPr>
            </w:pPr>
            <w:r>
              <w:rPr>
                <w:sz w:val="24"/>
                <w:lang w:val="uk-UA"/>
              </w:rPr>
              <w:t xml:space="preserve">  </w:t>
            </w:r>
            <w:r w:rsidR="009C1599">
              <w:rPr>
                <w:sz w:val="24"/>
                <w:lang w:val="uk-UA"/>
              </w:rPr>
              <w:t>1</w:t>
            </w:r>
            <w:r w:rsidR="009C1599" w:rsidRPr="00023BE6">
              <w:rPr>
                <w:sz w:val="24"/>
                <w:lang w:val="uk-UA"/>
              </w:rPr>
              <w:t>.</w:t>
            </w:r>
          </w:p>
        </w:tc>
        <w:tc>
          <w:tcPr>
            <w:tcW w:w="8069" w:type="dxa"/>
          </w:tcPr>
          <w:p w:rsidR="00336FC0" w:rsidRPr="00336FC0" w:rsidRDefault="00413B16" w:rsidP="00336FC0">
            <w:pPr>
              <w:tabs>
                <w:tab w:val="left" w:pos="4489"/>
              </w:tabs>
              <w:rPr>
                <w:b/>
                <w:bCs/>
                <w:sz w:val="24"/>
                <w:lang w:val="uk-UA" w:eastAsia="uk-UA"/>
              </w:rPr>
            </w:pPr>
            <w:r w:rsidRPr="00336FC0">
              <w:rPr>
                <w:b/>
                <w:bCs/>
                <w:snapToGrid w:val="0"/>
                <w:sz w:val="24"/>
                <w:lang w:val="uk-UA"/>
              </w:rPr>
              <w:t>Тема 1</w:t>
            </w:r>
            <w:r w:rsidR="00E13945">
              <w:rPr>
                <w:b/>
                <w:bCs/>
                <w:snapToGrid w:val="0"/>
                <w:sz w:val="24"/>
                <w:lang w:val="uk-UA"/>
              </w:rPr>
              <w:t>.</w:t>
            </w:r>
            <w:r w:rsidRPr="00336FC0">
              <w:rPr>
                <w:b/>
                <w:bCs/>
                <w:snapToGrid w:val="0"/>
                <w:sz w:val="24"/>
                <w:lang w:val="uk-UA"/>
              </w:rPr>
              <w:t xml:space="preserve"> </w:t>
            </w:r>
            <w:r w:rsidR="00336FC0" w:rsidRPr="00336FC0">
              <w:rPr>
                <w:b/>
                <w:bCs/>
                <w:sz w:val="24"/>
                <w:lang w:val="uk-UA" w:eastAsia="uk-UA"/>
              </w:rPr>
              <w:t>Гігієнічне значення хімічного складу повітря.</w:t>
            </w:r>
          </w:p>
          <w:p w:rsidR="00336FC0" w:rsidRPr="00336FC0" w:rsidRDefault="00336FC0" w:rsidP="00336FC0">
            <w:pPr>
              <w:jc w:val="both"/>
              <w:rPr>
                <w:rFonts w:eastAsia="Calibri"/>
                <w:bCs/>
                <w:sz w:val="24"/>
                <w:lang w:val="uk-UA"/>
              </w:rPr>
            </w:pPr>
            <w:r w:rsidRPr="00336FC0">
              <w:rPr>
                <w:sz w:val="24"/>
                <w:lang w:val="uk-UA" w:eastAsia="uk-UA"/>
              </w:rPr>
              <w:t>Гігієнічна оцінка шкідливих газів повітря тваринницьких приміщень. Джерела забруднення і заходи боротьби з ними. Зоогігієнічні норми.</w:t>
            </w:r>
          </w:p>
          <w:p w:rsidR="009C1599" w:rsidRPr="00336FC0" w:rsidRDefault="009C1599" w:rsidP="00413B16">
            <w:pPr>
              <w:autoSpaceDE w:val="0"/>
              <w:autoSpaceDN w:val="0"/>
              <w:adjustRightInd w:val="0"/>
              <w:jc w:val="both"/>
              <w:rPr>
                <w:rFonts w:eastAsia="Calibri"/>
                <w:bCs/>
                <w:sz w:val="24"/>
                <w:lang w:val="uk-UA"/>
              </w:rPr>
            </w:pPr>
          </w:p>
        </w:tc>
        <w:tc>
          <w:tcPr>
            <w:tcW w:w="850" w:type="dxa"/>
            <w:vAlign w:val="center"/>
          </w:tcPr>
          <w:p w:rsidR="009C1599" w:rsidRPr="00413B16" w:rsidRDefault="00413B16" w:rsidP="007B5F9F">
            <w:pPr>
              <w:jc w:val="center"/>
              <w:rPr>
                <w:sz w:val="24"/>
                <w:lang w:val="uk-UA"/>
              </w:rPr>
            </w:pPr>
            <w:r>
              <w:rPr>
                <w:sz w:val="24"/>
                <w:lang w:val="uk-UA"/>
              </w:rPr>
              <w:t>2</w:t>
            </w:r>
          </w:p>
        </w:tc>
      </w:tr>
      <w:tr w:rsidR="00336FC0" w:rsidRPr="003675A6" w:rsidTr="00336FC0">
        <w:tc>
          <w:tcPr>
            <w:tcW w:w="578" w:type="dxa"/>
            <w:vAlign w:val="center"/>
          </w:tcPr>
          <w:p w:rsidR="00336FC0" w:rsidRPr="00023BE6" w:rsidRDefault="00336FC0" w:rsidP="00336FC0">
            <w:pPr>
              <w:jc w:val="center"/>
              <w:rPr>
                <w:sz w:val="24"/>
                <w:lang w:val="uk-UA"/>
              </w:rPr>
            </w:pPr>
            <w:r>
              <w:rPr>
                <w:sz w:val="24"/>
                <w:lang w:val="uk-UA"/>
              </w:rPr>
              <w:t>2</w:t>
            </w:r>
            <w:r w:rsidRPr="00023BE6">
              <w:rPr>
                <w:sz w:val="24"/>
                <w:lang w:val="uk-UA"/>
              </w:rPr>
              <w:t>.</w:t>
            </w:r>
          </w:p>
        </w:tc>
        <w:tc>
          <w:tcPr>
            <w:tcW w:w="8069" w:type="dxa"/>
          </w:tcPr>
          <w:p w:rsidR="00336FC0" w:rsidRPr="00336FC0" w:rsidRDefault="00336FC0" w:rsidP="00336FC0">
            <w:pPr>
              <w:tabs>
                <w:tab w:val="left" w:pos="4489"/>
              </w:tabs>
              <w:jc w:val="both"/>
              <w:rPr>
                <w:b/>
                <w:bCs/>
                <w:sz w:val="24"/>
                <w:lang w:val="uk-UA" w:eastAsia="uk-UA"/>
              </w:rPr>
            </w:pPr>
            <w:r w:rsidRPr="00336FC0">
              <w:rPr>
                <w:b/>
                <w:bCs/>
                <w:sz w:val="24"/>
                <w:lang w:val="uk-UA" w:eastAsia="uk-UA"/>
              </w:rPr>
              <w:t>Тема</w:t>
            </w:r>
            <w:r w:rsidR="003675A6">
              <w:rPr>
                <w:b/>
                <w:bCs/>
                <w:sz w:val="24"/>
                <w:lang w:val="uk-UA" w:eastAsia="uk-UA"/>
              </w:rPr>
              <w:t>2</w:t>
            </w:r>
            <w:r w:rsidR="00E13945">
              <w:rPr>
                <w:b/>
                <w:bCs/>
                <w:sz w:val="24"/>
                <w:lang w:val="uk-UA" w:eastAsia="uk-UA"/>
              </w:rPr>
              <w:t>.</w:t>
            </w:r>
            <w:r w:rsidRPr="00336FC0">
              <w:rPr>
                <w:b/>
                <w:bCs/>
                <w:sz w:val="24"/>
                <w:lang w:val="uk-UA" w:eastAsia="uk-UA"/>
              </w:rPr>
              <w:t xml:space="preserve"> Гігієнічне значення і оцінка фізичних властивостей повітря.</w:t>
            </w:r>
          </w:p>
          <w:p w:rsidR="00336FC0" w:rsidRPr="00336FC0" w:rsidRDefault="00336FC0" w:rsidP="00336FC0">
            <w:pPr>
              <w:jc w:val="both"/>
              <w:rPr>
                <w:b/>
                <w:sz w:val="24"/>
                <w:lang w:val="uk-UA"/>
              </w:rPr>
            </w:pPr>
            <w:r w:rsidRPr="00336FC0">
              <w:rPr>
                <w:sz w:val="24"/>
                <w:lang w:val="uk-UA" w:eastAsia="uk-UA"/>
              </w:rPr>
              <w:t>Гігієнічна характеристика температури, вологості і руху повітря. Погода, клімат і їх вплив на здоров</w:t>
            </w:r>
            <w:r w:rsidRPr="003675A6">
              <w:rPr>
                <w:sz w:val="24"/>
                <w:lang w:val="uk-UA" w:eastAsia="uk-UA"/>
              </w:rPr>
              <w:t>’</w:t>
            </w:r>
            <w:r w:rsidRPr="00336FC0">
              <w:rPr>
                <w:sz w:val="24"/>
                <w:lang w:val="uk-UA" w:eastAsia="uk-UA"/>
              </w:rPr>
              <w:t>я і продуктивність тварин.</w:t>
            </w:r>
          </w:p>
        </w:tc>
        <w:tc>
          <w:tcPr>
            <w:tcW w:w="850" w:type="dxa"/>
            <w:vAlign w:val="center"/>
          </w:tcPr>
          <w:p w:rsidR="00336FC0" w:rsidRPr="00023BE6" w:rsidRDefault="00336FC0" w:rsidP="00336FC0">
            <w:pPr>
              <w:jc w:val="center"/>
              <w:rPr>
                <w:sz w:val="24"/>
                <w:lang w:val="uk-UA"/>
              </w:rPr>
            </w:pPr>
            <w:r>
              <w:rPr>
                <w:sz w:val="24"/>
                <w:lang w:val="uk-UA"/>
              </w:rPr>
              <w:t>2</w:t>
            </w:r>
          </w:p>
        </w:tc>
      </w:tr>
      <w:tr w:rsidR="00336FC0" w:rsidRPr="003675A6" w:rsidTr="00336FC0">
        <w:tc>
          <w:tcPr>
            <w:tcW w:w="8647" w:type="dxa"/>
            <w:gridSpan w:val="2"/>
            <w:vAlign w:val="center"/>
          </w:tcPr>
          <w:p w:rsidR="00336FC0" w:rsidRPr="00023BE6" w:rsidRDefault="00336FC0" w:rsidP="00336FC0">
            <w:pPr>
              <w:autoSpaceDE w:val="0"/>
              <w:autoSpaceDN w:val="0"/>
              <w:adjustRightInd w:val="0"/>
              <w:jc w:val="both"/>
              <w:rPr>
                <w:b/>
                <w:sz w:val="24"/>
                <w:lang w:val="uk-UA"/>
              </w:rPr>
            </w:pPr>
            <w:r w:rsidRPr="00023BE6">
              <w:rPr>
                <w:b/>
                <w:sz w:val="24"/>
                <w:lang w:val="uk-UA"/>
              </w:rPr>
              <w:t>Всього годин</w:t>
            </w:r>
          </w:p>
        </w:tc>
        <w:tc>
          <w:tcPr>
            <w:tcW w:w="850" w:type="dxa"/>
            <w:vAlign w:val="center"/>
          </w:tcPr>
          <w:p w:rsidR="00336FC0" w:rsidRPr="003675A6" w:rsidRDefault="003675A6" w:rsidP="00336FC0">
            <w:pPr>
              <w:jc w:val="center"/>
              <w:rPr>
                <w:b/>
                <w:sz w:val="24"/>
                <w:lang w:val="uk-UA"/>
              </w:rPr>
            </w:pPr>
            <w:r w:rsidRPr="003675A6">
              <w:rPr>
                <w:b/>
                <w:sz w:val="24"/>
                <w:lang w:val="uk-UA"/>
              </w:rPr>
              <w:t>4</w:t>
            </w:r>
          </w:p>
        </w:tc>
      </w:tr>
      <w:tr w:rsidR="00336FC0" w:rsidRPr="003675A6" w:rsidTr="00336FC0">
        <w:tc>
          <w:tcPr>
            <w:tcW w:w="9497" w:type="dxa"/>
            <w:gridSpan w:val="3"/>
            <w:vAlign w:val="center"/>
          </w:tcPr>
          <w:p w:rsidR="00336FC0" w:rsidRPr="00023BE6" w:rsidRDefault="00336FC0" w:rsidP="003675A6">
            <w:pPr>
              <w:jc w:val="center"/>
              <w:rPr>
                <w:b/>
                <w:sz w:val="24"/>
                <w:lang w:val="uk-UA"/>
              </w:rPr>
            </w:pPr>
            <w:r w:rsidRPr="00023BE6">
              <w:rPr>
                <w:b/>
                <w:sz w:val="24"/>
                <w:lang w:val="uk-UA"/>
              </w:rPr>
              <w:t>Розділ 2.</w:t>
            </w:r>
            <w:r w:rsidR="003675A6">
              <w:rPr>
                <w:b/>
                <w:sz w:val="24"/>
                <w:lang w:val="uk-UA"/>
              </w:rPr>
              <w:t xml:space="preserve"> </w:t>
            </w:r>
            <w:r w:rsidR="003675A6" w:rsidRPr="00D80266">
              <w:rPr>
                <w:b/>
                <w:szCs w:val="28"/>
                <w:lang w:val="uk-UA" w:eastAsia="uk-UA"/>
              </w:rPr>
              <w:t>Санітарно-гігієнічний контроль за ґрунтом</w:t>
            </w:r>
            <w:r w:rsidR="003675A6">
              <w:rPr>
                <w:b/>
                <w:szCs w:val="28"/>
                <w:lang w:val="uk-UA" w:eastAsia="uk-UA"/>
              </w:rPr>
              <w:t xml:space="preserve"> </w:t>
            </w:r>
            <w:r w:rsidR="003675A6" w:rsidRPr="00D80266">
              <w:rPr>
                <w:b/>
                <w:szCs w:val="28"/>
                <w:lang w:val="uk-UA" w:eastAsia="uk-UA"/>
              </w:rPr>
              <w:t>та якістю кормів.</w:t>
            </w:r>
            <w:r w:rsidRPr="00BB4295">
              <w:rPr>
                <w:b/>
                <w:sz w:val="24"/>
                <w:lang w:val="uk-UA"/>
              </w:rPr>
              <w:t>.</w:t>
            </w:r>
          </w:p>
        </w:tc>
      </w:tr>
      <w:tr w:rsidR="00336FC0" w:rsidRPr="00E13945" w:rsidTr="00336FC0">
        <w:tc>
          <w:tcPr>
            <w:tcW w:w="578" w:type="dxa"/>
            <w:vAlign w:val="center"/>
          </w:tcPr>
          <w:p w:rsidR="00336FC0" w:rsidRPr="00023BE6" w:rsidRDefault="003675A6" w:rsidP="00336FC0">
            <w:pPr>
              <w:jc w:val="center"/>
              <w:rPr>
                <w:sz w:val="24"/>
                <w:lang w:val="uk-UA"/>
              </w:rPr>
            </w:pPr>
            <w:r>
              <w:rPr>
                <w:sz w:val="24"/>
                <w:lang w:val="uk-UA"/>
              </w:rPr>
              <w:t>3</w:t>
            </w:r>
          </w:p>
        </w:tc>
        <w:tc>
          <w:tcPr>
            <w:tcW w:w="8069" w:type="dxa"/>
            <w:tcBorders>
              <w:bottom w:val="single" w:sz="4" w:space="0" w:color="auto"/>
            </w:tcBorders>
          </w:tcPr>
          <w:p w:rsidR="003675A6" w:rsidRPr="003675A6" w:rsidRDefault="003675A6" w:rsidP="003675A6">
            <w:pPr>
              <w:tabs>
                <w:tab w:val="left" w:pos="4489"/>
              </w:tabs>
              <w:jc w:val="both"/>
              <w:rPr>
                <w:b/>
                <w:bCs/>
                <w:sz w:val="24"/>
                <w:lang w:val="uk-UA" w:eastAsia="uk-UA"/>
              </w:rPr>
            </w:pPr>
            <w:r w:rsidRPr="003675A6">
              <w:rPr>
                <w:rFonts w:eastAsia="Calibri"/>
                <w:b/>
                <w:bCs/>
                <w:sz w:val="24"/>
                <w:lang w:val="uk-UA"/>
              </w:rPr>
              <w:t xml:space="preserve">Тема </w:t>
            </w:r>
            <w:r w:rsidR="00E13945">
              <w:rPr>
                <w:rFonts w:eastAsia="Calibri"/>
                <w:b/>
                <w:bCs/>
                <w:sz w:val="24"/>
                <w:lang w:val="uk-UA"/>
              </w:rPr>
              <w:t>1.</w:t>
            </w:r>
            <w:r w:rsidR="00336FC0" w:rsidRPr="003675A6">
              <w:rPr>
                <w:rFonts w:eastAsia="Calibri"/>
                <w:b/>
                <w:bCs/>
                <w:sz w:val="24"/>
                <w:lang w:val="uk-UA"/>
              </w:rPr>
              <w:t xml:space="preserve"> </w:t>
            </w:r>
            <w:r w:rsidRPr="003675A6">
              <w:rPr>
                <w:b/>
                <w:bCs/>
                <w:sz w:val="24"/>
                <w:lang w:val="uk-UA" w:eastAsia="uk-UA"/>
              </w:rPr>
              <w:t>Гігієна ґрунту.</w:t>
            </w:r>
          </w:p>
          <w:p w:rsidR="00336FC0" w:rsidRPr="00224840" w:rsidRDefault="003675A6" w:rsidP="003675A6">
            <w:pPr>
              <w:autoSpaceDE w:val="0"/>
              <w:autoSpaceDN w:val="0"/>
              <w:adjustRightInd w:val="0"/>
              <w:jc w:val="both"/>
              <w:rPr>
                <w:rFonts w:eastAsia="Calibri"/>
                <w:bCs/>
                <w:sz w:val="24"/>
                <w:lang w:val="uk-UA"/>
              </w:rPr>
            </w:pPr>
            <w:r w:rsidRPr="003675A6">
              <w:rPr>
                <w:sz w:val="24"/>
                <w:lang w:val="uk-UA" w:eastAsia="uk-UA"/>
              </w:rPr>
              <w:t>Механічні, фізико-хімічні, біологічні властивості ґрунту і їх санітарне значення. Самоочищення ґрунту та його санітарна охорона від забруднень.</w:t>
            </w:r>
          </w:p>
        </w:tc>
        <w:tc>
          <w:tcPr>
            <w:tcW w:w="850" w:type="dxa"/>
            <w:vAlign w:val="center"/>
          </w:tcPr>
          <w:p w:rsidR="00336FC0" w:rsidRPr="00E13945" w:rsidRDefault="003675A6" w:rsidP="00336FC0">
            <w:pPr>
              <w:jc w:val="center"/>
              <w:rPr>
                <w:sz w:val="24"/>
                <w:lang w:val="uk-UA"/>
              </w:rPr>
            </w:pPr>
            <w:r w:rsidRPr="00E13945">
              <w:rPr>
                <w:sz w:val="24"/>
                <w:lang w:val="uk-UA"/>
              </w:rPr>
              <w:t>2</w:t>
            </w:r>
          </w:p>
        </w:tc>
      </w:tr>
      <w:tr w:rsidR="003675A6" w:rsidRPr="00023BE6" w:rsidTr="00336FC0">
        <w:tc>
          <w:tcPr>
            <w:tcW w:w="578" w:type="dxa"/>
            <w:vAlign w:val="center"/>
          </w:tcPr>
          <w:p w:rsidR="003675A6" w:rsidRDefault="003675A6" w:rsidP="003675A6">
            <w:pPr>
              <w:rPr>
                <w:sz w:val="24"/>
                <w:lang w:val="uk-UA"/>
              </w:rPr>
            </w:pPr>
            <w:r>
              <w:rPr>
                <w:sz w:val="24"/>
                <w:lang w:val="uk-UA"/>
              </w:rPr>
              <w:t xml:space="preserve">  4</w:t>
            </w:r>
            <w:r w:rsidR="004065F9">
              <w:rPr>
                <w:sz w:val="24"/>
                <w:lang w:val="uk-UA"/>
              </w:rPr>
              <w:t>.</w:t>
            </w:r>
          </w:p>
        </w:tc>
        <w:tc>
          <w:tcPr>
            <w:tcW w:w="8069" w:type="dxa"/>
            <w:tcBorders>
              <w:bottom w:val="single" w:sz="4" w:space="0" w:color="auto"/>
            </w:tcBorders>
          </w:tcPr>
          <w:p w:rsidR="003675A6" w:rsidRPr="003675A6" w:rsidRDefault="003675A6" w:rsidP="003675A6">
            <w:pPr>
              <w:rPr>
                <w:b/>
                <w:bCs/>
                <w:sz w:val="24"/>
                <w:lang w:val="uk-UA" w:eastAsia="uk-UA"/>
              </w:rPr>
            </w:pPr>
            <w:r w:rsidRPr="003675A6">
              <w:rPr>
                <w:rFonts w:eastAsia="Calibri"/>
                <w:b/>
                <w:bCs/>
                <w:sz w:val="24"/>
                <w:lang w:val="uk-UA"/>
              </w:rPr>
              <w:t>Т</w:t>
            </w:r>
            <w:r w:rsidR="00E13945">
              <w:rPr>
                <w:rFonts w:eastAsia="Calibri"/>
                <w:b/>
                <w:bCs/>
                <w:sz w:val="24"/>
                <w:lang w:val="uk-UA"/>
              </w:rPr>
              <w:t>ема 2.</w:t>
            </w:r>
            <w:r w:rsidRPr="003675A6">
              <w:rPr>
                <w:rFonts w:eastAsia="Calibri"/>
                <w:b/>
                <w:bCs/>
                <w:sz w:val="24"/>
                <w:lang w:val="uk-UA"/>
              </w:rPr>
              <w:t xml:space="preserve"> </w:t>
            </w:r>
            <w:r w:rsidRPr="003675A6">
              <w:rPr>
                <w:b/>
                <w:bCs/>
                <w:sz w:val="24"/>
                <w:lang w:val="uk-UA" w:eastAsia="uk-UA"/>
              </w:rPr>
              <w:t>Ветеринарно-санітарні та гігієнічні вимоги до кормів,  їх заготівлі, зберігання та згодовування. Профілактика кормових отруєнь.</w:t>
            </w:r>
          </w:p>
          <w:p w:rsidR="003675A6" w:rsidRPr="003675A6" w:rsidRDefault="003675A6" w:rsidP="003675A6">
            <w:pPr>
              <w:autoSpaceDE w:val="0"/>
              <w:autoSpaceDN w:val="0"/>
              <w:adjustRightInd w:val="0"/>
              <w:jc w:val="both"/>
              <w:rPr>
                <w:rFonts w:eastAsia="Calibri"/>
                <w:b/>
                <w:bCs/>
                <w:sz w:val="24"/>
                <w:lang w:val="uk-UA"/>
              </w:rPr>
            </w:pPr>
            <w:r w:rsidRPr="003675A6">
              <w:rPr>
                <w:sz w:val="24"/>
                <w:lang w:val="uk-UA" w:eastAsia="uk-UA"/>
              </w:rPr>
              <w:t>Значення повноцінної годівлі тварин. Профілактика захворювань тварин пов’язаних з неповноцінною годівлею по відношенню до білку, вуглеводів, вітамінів, мінеральних речовин. Превентивна і дієтотерапевтична годівля тварин. Причини зниження якості кормів і методи контролю за їх заготівлею. Гігієнічні вимоги до зберігання, підготовлення і згодовування різних видів кормів. Заходи профілактики отруєнь тварин та птиці.</w:t>
            </w:r>
          </w:p>
        </w:tc>
        <w:tc>
          <w:tcPr>
            <w:tcW w:w="850" w:type="dxa"/>
            <w:vAlign w:val="center"/>
          </w:tcPr>
          <w:p w:rsidR="003675A6" w:rsidRPr="003675A6" w:rsidRDefault="003675A6" w:rsidP="00336FC0">
            <w:pPr>
              <w:jc w:val="center"/>
              <w:rPr>
                <w:sz w:val="24"/>
                <w:lang w:val="uk-UA"/>
              </w:rPr>
            </w:pPr>
            <w:r>
              <w:rPr>
                <w:sz w:val="24"/>
                <w:lang w:val="uk-UA"/>
              </w:rPr>
              <w:t>2</w:t>
            </w:r>
          </w:p>
        </w:tc>
      </w:tr>
      <w:tr w:rsidR="00336FC0" w:rsidRPr="00023BE6" w:rsidTr="00336FC0">
        <w:tc>
          <w:tcPr>
            <w:tcW w:w="8647" w:type="dxa"/>
            <w:gridSpan w:val="2"/>
            <w:vAlign w:val="center"/>
          </w:tcPr>
          <w:p w:rsidR="00336FC0" w:rsidRPr="00023BE6" w:rsidRDefault="00336FC0" w:rsidP="00336FC0">
            <w:pPr>
              <w:autoSpaceDE w:val="0"/>
              <w:autoSpaceDN w:val="0"/>
              <w:adjustRightInd w:val="0"/>
              <w:jc w:val="both"/>
              <w:rPr>
                <w:b/>
                <w:sz w:val="24"/>
                <w:lang w:val="uk-UA"/>
              </w:rPr>
            </w:pPr>
            <w:r w:rsidRPr="00023BE6">
              <w:rPr>
                <w:b/>
                <w:sz w:val="24"/>
                <w:lang w:val="uk-UA"/>
              </w:rPr>
              <w:t>Всього годин</w:t>
            </w:r>
          </w:p>
        </w:tc>
        <w:tc>
          <w:tcPr>
            <w:tcW w:w="850" w:type="dxa"/>
            <w:vAlign w:val="center"/>
          </w:tcPr>
          <w:p w:rsidR="00336FC0" w:rsidRPr="009A2B51" w:rsidRDefault="00336FC0" w:rsidP="00336FC0">
            <w:pPr>
              <w:jc w:val="center"/>
              <w:rPr>
                <w:b/>
                <w:sz w:val="24"/>
                <w:lang w:val="en-US"/>
              </w:rPr>
            </w:pPr>
            <w:r w:rsidRPr="009A2B51">
              <w:rPr>
                <w:b/>
                <w:sz w:val="24"/>
                <w:lang w:val="en-US"/>
              </w:rPr>
              <w:t>4</w:t>
            </w:r>
          </w:p>
        </w:tc>
      </w:tr>
      <w:tr w:rsidR="00336FC0" w:rsidRPr="00023BE6" w:rsidTr="00336FC0">
        <w:tc>
          <w:tcPr>
            <w:tcW w:w="9497" w:type="dxa"/>
            <w:gridSpan w:val="3"/>
            <w:vAlign w:val="center"/>
          </w:tcPr>
          <w:p w:rsidR="00336FC0" w:rsidRPr="00BB4295" w:rsidRDefault="00336FC0" w:rsidP="003675A6">
            <w:pPr>
              <w:jc w:val="center"/>
              <w:rPr>
                <w:b/>
                <w:sz w:val="24"/>
                <w:lang w:val="uk-UA"/>
              </w:rPr>
            </w:pPr>
            <w:r w:rsidRPr="00BB4295">
              <w:rPr>
                <w:b/>
                <w:sz w:val="24"/>
                <w:lang w:val="uk-UA"/>
              </w:rPr>
              <w:t xml:space="preserve">Розділ </w:t>
            </w:r>
            <w:r>
              <w:rPr>
                <w:b/>
                <w:sz w:val="24"/>
                <w:lang w:val="uk-UA"/>
              </w:rPr>
              <w:t>3.</w:t>
            </w:r>
            <w:r>
              <w:t xml:space="preserve"> </w:t>
            </w:r>
            <w:r w:rsidR="003675A6" w:rsidRPr="003675A6">
              <w:rPr>
                <w:b/>
                <w:sz w:val="24"/>
                <w:lang w:val="uk-UA"/>
              </w:rPr>
              <w:t xml:space="preserve">Санітарно-гігієнічні вимоги до тваринницьких ферм, приміщень, їх вентиляції, теплового балансу. </w:t>
            </w:r>
            <w:r w:rsidR="003675A6" w:rsidRPr="003675A6">
              <w:rPr>
                <w:b/>
                <w:bCs/>
                <w:snapToGrid w:val="0"/>
                <w:sz w:val="24"/>
                <w:lang w:val="uk-UA"/>
              </w:rPr>
              <w:t>Дезінфекція, дезінсекція, дератизація</w:t>
            </w:r>
            <w:r w:rsidR="003675A6" w:rsidRPr="003675A6">
              <w:rPr>
                <w:b/>
                <w:sz w:val="24"/>
                <w:lang w:val="uk-UA"/>
              </w:rPr>
              <w:t>.</w:t>
            </w:r>
          </w:p>
        </w:tc>
      </w:tr>
      <w:tr w:rsidR="00336FC0" w:rsidRPr="00023BE6" w:rsidTr="00336FC0">
        <w:tc>
          <w:tcPr>
            <w:tcW w:w="578" w:type="dxa"/>
            <w:vAlign w:val="center"/>
          </w:tcPr>
          <w:p w:rsidR="00336FC0" w:rsidRPr="00023BE6" w:rsidRDefault="004065F9" w:rsidP="00336FC0">
            <w:pPr>
              <w:jc w:val="center"/>
              <w:rPr>
                <w:sz w:val="24"/>
                <w:lang w:val="uk-UA"/>
              </w:rPr>
            </w:pPr>
            <w:r>
              <w:rPr>
                <w:sz w:val="24"/>
                <w:lang w:val="uk-UA"/>
              </w:rPr>
              <w:t>5</w:t>
            </w:r>
            <w:r w:rsidR="00336FC0" w:rsidRPr="00023BE6">
              <w:rPr>
                <w:sz w:val="24"/>
                <w:lang w:val="uk-UA"/>
              </w:rPr>
              <w:t>.</w:t>
            </w:r>
          </w:p>
        </w:tc>
        <w:tc>
          <w:tcPr>
            <w:tcW w:w="8069" w:type="dxa"/>
            <w:tcBorders>
              <w:bottom w:val="single" w:sz="4" w:space="0" w:color="auto"/>
            </w:tcBorders>
          </w:tcPr>
          <w:p w:rsidR="003675A6" w:rsidRPr="003675A6" w:rsidRDefault="00482791" w:rsidP="003675A6">
            <w:pPr>
              <w:widowControl w:val="0"/>
              <w:spacing w:line="216" w:lineRule="auto"/>
              <w:jc w:val="both"/>
              <w:rPr>
                <w:b/>
                <w:bCs/>
                <w:sz w:val="24"/>
                <w:lang w:val="uk-UA" w:eastAsia="uk-UA"/>
              </w:rPr>
            </w:pPr>
            <w:r>
              <w:rPr>
                <w:rFonts w:eastAsia="Calibri"/>
                <w:b/>
                <w:bCs/>
                <w:sz w:val="24"/>
                <w:lang w:val="uk-UA"/>
              </w:rPr>
              <w:t xml:space="preserve">Тема </w:t>
            </w:r>
            <w:r w:rsidR="00E13945">
              <w:rPr>
                <w:rFonts w:eastAsia="Calibri"/>
                <w:b/>
                <w:bCs/>
                <w:sz w:val="24"/>
                <w:lang w:val="uk-UA"/>
              </w:rPr>
              <w:t>1.</w:t>
            </w:r>
            <w:r>
              <w:rPr>
                <w:rFonts w:eastAsia="Calibri"/>
                <w:b/>
                <w:bCs/>
                <w:sz w:val="24"/>
                <w:lang w:val="uk-UA"/>
              </w:rPr>
              <w:t xml:space="preserve"> </w:t>
            </w:r>
            <w:r w:rsidR="003675A6" w:rsidRPr="003675A6">
              <w:rPr>
                <w:b/>
                <w:bCs/>
                <w:sz w:val="24"/>
                <w:lang w:val="uk-UA" w:eastAsia="uk-UA"/>
              </w:rPr>
              <w:t>Санітарно-гігієнічні вимоги до будівництва, будівельних матеріалів, конструкцій і санітарно-технічного обладнання тваринницьких приміщень.</w:t>
            </w:r>
          </w:p>
          <w:p w:rsidR="00336FC0" w:rsidRPr="00023BE6" w:rsidRDefault="003675A6" w:rsidP="003675A6">
            <w:pPr>
              <w:ind w:left="34" w:right="33"/>
              <w:jc w:val="both"/>
              <w:rPr>
                <w:rFonts w:eastAsia="Calibri"/>
                <w:b/>
                <w:bCs/>
                <w:sz w:val="24"/>
                <w:lang w:val="uk-UA"/>
              </w:rPr>
            </w:pPr>
            <w:r w:rsidRPr="003675A6">
              <w:rPr>
                <w:sz w:val="24"/>
                <w:lang w:val="uk-UA" w:eastAsia="uk-UA"/>
              </w:rPr>
              <w:t xml:space="preserve">Санітарно-гігієнічні вимоги до території для тваринницьких підприємств, їх типи, номенклатура, особливості внутрішнього планування. Гігієнічна оцінка основних будівельних матеріалів і конструкцій. Значення вентиляції приміщень для тварин і птиці. Характеристика і гігієнічна оцінка вентиляції. Санітарно-гігієнічне значення різних конструкцій підлог. </w:t>
            </w:r>
            <w:r w:rsidRPr="003675A6">
              <w:rPr>
                <w:sz w:val="24"/>
                <w:lang w:val="uk-UA" w:eastAsia="uk-UA"/>
              </w:rPr>
              <w:lastRenderedPageBreak/>
              <w:t>Гігієнічна характеристика і режим експлуатації систем каналізації. Зоогігієнічні вимоги до підстилки, види, способи і норми її використання та застосування.</w:t>
            </w:r>
          </w:p>
        </w:tc>
        <w:tc>
          <w:tcPr>
            <w:tcW w:w="850" w:type="dxa"/>
            <w:vAlign w:val="center"/>
          </w:tcPr>
          <w:p w:rsidR="00336FC0" w:rsidRPr="00482791" w:rsidRDefault="00482791" w:rsidP="00336FC0">
            <w:pPr>
              <w:jc w:val="center"/>
              <w:rPr>
                <w:sz w:val="24"/>
                <w:lang w:val="uk-UA"/>
              </w:rPr>
            </w:pPr>
            <w:r>
              <w:rPr>
                <w:sz w:val="24"/>
                <w:lang w:val="uk-UA"/>
              </w:rPr>
              <w:lastRenderedPageBreak/>
              <w:t>2</w:t>
            </w:r>
          </w:p>
        </w:tc>
      </w:tr>
      <w:tr w:rsidR="00336FC0" w:rsidRPr="00023BE6" w:rsidTr="00336FC0">
        <w:tc>
          <w:tcPr>
            <w:tcW w:w="578" w:type="dxa"/>
            <w:vAlign w:val="center"/>
          </w:tcPr>
          <w:p w:rsidR="00336FC0" w:rsidRPr="00023BE6" w:rsidRDefault="004065F9" w:rsidP="00336FC0">
            <w:pPr>
              <w:jc w:val="center"/>
              <w:rPr>
                <w:sz w:val="24"/>
                <w:lang w:val="uk-UA"/>
              </w:rPr>
            </w:pPr>
            <w:r>
              <w:rPr>
                <w:sz w:val="24"/>
                <w:lang w:val="uk-UA"/>
              </w:rPr>
              <w:lastRenderedPageBreak/>
              <w:t>6.</w:t>
            </w:r>
          </w:p>
        </w:tc>
        <w:tc>
          <w:tcPr>
            <w:tcW w:w="8069" w:type="dxa"/>
          </w:tcPr>
          <w:p w:rsidR="00482791" w:rsidRPr="00482791" w:rsidRDefault="00336FC0" w:rsidP="00482791">
            <w:pPr>
              <w:jc w:val="both"/>
              <w:rPr>
                <w:b/>
                <w:bCs/>
                <w:sz w:val="24"/>
                <w:lang w:val="uk-UA" w:eastAsia="uk-UA"/>
              </w:rPr>
            </w:pPr>
            <w:r w:rsidRPr="00023BE6">
              <w:rPr>
                <w:rFonts w:eastAsia="Calibri"/>
                <w:b/>
                <w:bCs/>
                <w:sz w:val="24"/>
                <w:lang w:val="uk-UA"/>
              </w:rPr>
              <w:t>Тема</w:t>
            </w:r>
            <w:r w:rsidR="00E13945">
              <w:rPr>
                <w:rFonts w:eastAsia="Calibri"/>
                <w:b/>
                <w:bCs/>
                <w:sz w:val="24"/>
                <w:lang w:val="uk-UA"/>
              </w:rPr>
              <w:t xml:space="preserve"> 2.</w:t>
            </w:r>
            <w:r w:rsidR="00482791" w:rsidRPr="004704B0">
              <w:rPr>
                <w:b/>
                <w:bCs/>
                <w:szCs w:val="28"/>
                <w:lang w:val="uk-UA" w:eastAsia="uk-UA"/>
              </w:rPr>
              <w:t xml:space="preserve"> </w:t>
            </w:r>
            <w:r w:rsidR="00482791" w:rsidRPr="00482791">
              <w:rPr>
                <w:b/>
                <w:bCs/>
                <w:sz w:val="24"/>
                <w:lang w:val="uk-UA" w:eastAsia="uk-UA"/>
              </w:rPr>
              <w:t>Дезінфекція, дезінсекція та дератизація об’єктів ветеринарного нагляду.</w:t>
            </w:r>
          </w:p>
          <w:p w:rsidR="00336FC0" w:rsidRPr="00BB4295" w:rsidRDefault="00482791" w:rsidP="00482791">
            <w:pPr>
              <w:autoSpaceDE w:val="0"/>
              <w:autoSpaceDN w:val="0"/>
              <w:adjustRightInd w:val="0"/>
              <w:jc w:val="both"/>
              <w:rPr>
                <w:rFonts w:eastAsia="Calibri"/>
                <w:b/>
                <w:bCs/>
                <w:sz w:val="24"/>
                <w:lang w:val="uk-UA"/>
              </w:rPr>
            </w:pPr>
            <w:r w:rsidRPr="00482791">
              <w:rPr>
                <w:sz w:val="24"/>
                <w:lang w:val="uk-UA" w:eastAsia="uk-UA"/>
              </w:rPr>
              <w:t>Визначення дезінфекції, дезінсекції, дератизації. Епідеміологічне та епізоотичне значення. Види, методи та засоби проведення дезінфекції, дезінсекції та дератизації. Методи контролю якості ветеринарно-санітарних заходів.</w:t>
            </w:r>
          </w:p>
        </w:tc>
        <w:tc>
          <w:tcPr>
            <w:tcW w:w="850" w:type="dxa"/>
            <w:vAlign w:val="center"/>
          </w:tcPr>
          <w:p w:rsidR="00336FC0" w:rsidRPr="00023BE6" w:rsidRDefault="00336FC0" w:rsidP="00336FC0">
            <w:pPr>
              <w:jc w:val="center"/>
              <w:rPr>
                <w:sz w:val="24"/>
                <w:lang w:val="en-US"/>
              </w:rPr>
            </w:pPr>
            <w:r w:rsidRPr="00023BE6">
              <w:rPr>
                <w:sz w:val="24"/>
                <w:lang w:val="en-US"/>
              </w:rPr>
              <w:t>2</w:t>
            </w:r>
          </w:p>
        </w:tc>
      </w:tr>
      <w:tr w:rsidR="00482791" w:rsidRPr="00023BE6" w:rsidTr="00356DE8">
        <w:tc>
          <w:tcPr>
            <w:tcW w:w="8647" w:type="dxa"/>
            <w:gridSpan w:val="2"/>
            <w:vAlign w:val="center"/>
          </w:tcPr>
          <w:p w:rsidR="00482791" w:rsidRPr="00023BE6" w:rsidRDefault="00482791" w:rsidP="00482791">
            <w:pPr>
              <w:jc w:val="both"/>
              <w:rPr>
                <w:rFonts w:eastAsia="Calibri"/>
                <w:b/>
                <w:bCs/>
                <w:sz w:val="24"/>
                <w:lang w:val="uk-UA"/>
              </w:rPr>
            </w:pPr>
            <w:r w:rsidRPr="00023BE6">
              <w:rPr>
                <w:rFonts w:eastAsia="Calibri"/>
                <w:b/>
                <w:bCs/>
                <w:sz w:val="24"/>
                <w:lang w:val="uk-UA"/>
              </w:rPr>
              <w:t>Всього годин</w:t>
            </w:r>
          </w:p>
        </w:tc>
        <w:tc>
          <w:tcPr>
            <w:tcW w:w="850" w:type="dxa"/>
            <w:vAlign w:val="center"/>
          </w:tcPr>
          <w:p w:rsidR="00482791" w:rsidRPr="00482791" w:rsidRDefault="00482791" w:rsidP="00336FC0">
            <w:pPr>
              <w:jc w:val="center"/>
              <w:rPr>
                <w:sz w:val="24"/>
                <w:lang w:val="uk-UA"/>
              </w:rPr>
            </w:pPr>
            <w:r>
              <w:rPr>
                <w:sz w:val="24"/>
                <w:lang w:val="uk-UA"/>
              </w:rPr>
              <w:t>4</w:t>
            </w:r>
          </w:p>
        </w:tc>
      </w:tr>
      <w:tr w:rsidR="00482791" w:rsidRPr="00023BE6" w:rsidTr="00356DE8">
        <w:tc>
          <w:tcPr>
            <w:tcW w:w="9497" w:type="dxa"/>
            <w:gridSpan w:val="3"/>
          </w:tcPr>
          <w:p w:rsidR="00482791" w:rsidRPr="00482791" w:rsidRDefault="00482791" w:rsidP="00482791">
            <w:pPr>
              <w:jc w:val="center"/>
              <w:rPr>
                <w:sz w:val="24"/>
                <w:lang w:val="uk-UA"/>
              </w:rPr>
            </w:pPr>
            <w:r w:rsidRPr="00482791">
              <w:rPr>
                <w:b/>
                <w:sz w:val="24"/>
                <w:lang w:val="uk-UA"/>
              </w:rPr>
              <w:t>Розділ</w:t>
            </w:r>
            <w:r w:rsidRPr="00482791">
              <w:rPr>
                <w:sz w:val="24"/>
                <w:lang w:val="uk-UA"/>
              </w:rPr>
              <w:t xml:space="preserve"> </w:t>
            </w:r>
            <w:r w:rsidRPr="00482791">
              <w:rPr>
                <w:b/>
                <w:sz w:val="24"/>
                <w:lang w:val="uk-UA"/>
              </w:rPr>
              <w:t>4. Санітарно-гігієнічні вимоги до води.</w:t>
            </w:r>
          </w:p>
        </w:tc>
      </w:tr>
      <w:tr w:rsidR="00482791" w:rsidRPr="00023BE6" w:rsidTr="00336FC0">
        <w:tc>
          <w:tcPr>
            <w:tcW w:w="578" w:type="dxa"/>
            <w:vAlign w:val="center"/>
          </w:tcPr>
          <w:p w:rsidR="00482791" w:rsidRDefault="004065F9" w:rsidP="00482791">
            <w:pPr>
              <w:jc w:val="center"/>
              <w:rPr>
                <w:sz w:val="24"/>
                <w:lang w:val="uk-UA"/>
              </w:rPr>
            </w:pPr>
            <w:r>
              <w:rPr>
                <w:sz w:val="24"/>
                <w:lang w:val="uk-UA"/>
              </w:rPr>
              <w:t>7.</w:t>
            </w:r>
          </w:p>
        </w:tc>
        <w:tc>
          <w:tcPr>
            <w:tcW w:w="8069" w:type="dxa"/>
          </w:tcPr>
          <w:p w:rsidR="00482791" w:rsidRPr="00482791" w:rsidRDefault="00482791" w:rsidP="00482791">
            <w:pPr>
              <w:jc w:val="both"/>
              <w:rPr>
                <w:b/>
                <w:bCs/>
                <w:sz w:val="24"/>
                <w:lang w:val="uk-UA" w:eastAsia="uk-UA"/>
              </w:rPr>
            </w:pPr>
            <w:r w:rsidRPr="00482791">
              <w:rPr>
                <w:b/>
                <w:bCs/>
                <w:sz w:val="24"/>
                <w:lang w:val="uk-UA" w:eastAsia="uk-UA"/>
              </w:rPr>
              <w:t>Тема</w:t>
            </w:r>
            <w:r w:rsidR="00E13945">
              <w:rPr>
                <w:b/>
                <w:bCs/>
                <w:sz w:val="24"/>
                <w:lang w:val="uk-UA" w:eastAsia="uk-UA"/>
              </w:rPr>
              <w:t xml:space="preserve"> 1.</w:t>
            </w:r>
            <w:r w:rsidRPr="00482791">
              <w:rPr>
                <w:b/>
                <w:bCs/>
                <w:sz w:val="24"/>
                <w:lang w:val="uk-UA" w:eastAsia="uk-UA"/>
              </w:rPr>
              <w:t xml:space="preserve"> Санітарно-гігієнічні вимоги до питної води і водопостачання тваринницьких підприємств та очистки стічних вод.</w:t>
            </w:r>
          </w:p>
          <w:p w:rsidR="00482791" w:rsidRPr="00023BE6" w:rsidRDefault="00482791" w:rsidP="00482791">
            <w:pPr>
              <w:jc w:val="both"/>
              <w:rPr>
                <w:rFonts w:eastAsia="Calibri"/>
                <w:b/>
                <w:bCs/>
                <w:sz w:val="24"/>
                <w:lang w:val="uk-UA"/>
              </w:rPr>
            </w:pPr>
            <w:r w:rsidRPr="00482791">
              <w:rPr>
                <w:sz w:val="24"/>
                <w:lang w:val="uk-UA" w:eastAsia="uk-UA"/>
              </w:rPr>
              <w:t>Гігієнічне і санітарне значення води в тваринництві. Санітарно-гігієнічні вимоги та характеристика різних систем водопостачання. Санітарно-гігієнічна оцінка води за комплексом показників. Режим і техніка поїння тварин. Охорона джерел водопостачання від забруднення.</w:t>
            </w:r>
          </w:p>
        </w:tc>
        <w:tc>
          <w:tcPr>
            <w:tcW w:w="850" w:type="dxa"/>
            <w:vAlign w:val="center"/>
          </w:tcPr>
          <w:p w:rsidR="00482791" w:rsidRPr="00482791" w:rsidRDefault="00482791" w:rsidP="00482791">
            <w:pPr>
              <w:jc w:val="center"/>
              <w:rPr>
                <w:sz w:val="24"/>
                <w:lang w:val="uk-UA"/>
              </w:rPr>
            </w:pPr>
            <w:r>
              <w:rPr>
                <w:sz w:val="24"/>
                <w:lang w:val="uk-UA"/>
              </w:rPr>
              <w:t>4</w:t>
            </w:r>
          </w:p>
        </w:tc>
      </w:tr>
      <w:tr w:rsidR="00482791" w:rsidRPr="00023BE6" w:rsidTr="00356DE8">
        <w:tc>
          <w:tcPr>
            <w:tcW w:w="8647" w:type="dxa"/>
            <w:gridSpan w:val="2"/>
            <w:vAlign w:val="center"/>
          </w:tcPr>
          <w:p w:rsidR="00482791" w:rsidRPr="00023BE6" w:rsidRDefault="00482791" w:rsidP="00482791">
            <w:pPr>
              <w:jc w:val="both"/>
              <w:rPr>
                <w:rFonts w:eastAsia="Calibri"/>
                <w:b/>
                <w:bCs/>
                <w:sz w:val="24"/>
                <w:lang w:val="uk-UA"/>
              </w:rPr>
            </w:pPr>
            <w:r>
              <w:rPr>
                <w:rFonts w:eastAsia="Calibri"/>
                <w:b/>
                <w:bCs/>
                <w:sz w:val="24"/>
                <w:lang w:val="uk-UA"/>
              </w:rPr>
              <w:t>Всього годин:</w:t>
            </w:r>
          </w:p>
        </w:tc>
        <w:tc>
          <w:tcPr>
            <w:tcW w:w="850" w:type="dxa"/>
            <w:vAlign w:val="center"/>
          </w:tcPr>
          <w:p w:rsidR="00482791" w:rsidRPr="00482791" w:rsidRDefault="00482791" w:rsidP="00482791">
            <w:pPr>
              <w:jc w:val="center"/>
              <w:rPr>
                <w:sz w:val="24"/>
                <w:lang w:val="uk-UA"/>
              </w:rPr>
            </w:pPr>
            <w:r>
              <w:rPr>
                <w:sz w:val="24"/>
                <w:lang w:val="uk-UA"/>
              </w:rPr>
              <w:t>4</w:t>
            </w:r>
          </w:p>
        </w:tc>
      </w:tr>
      <w:tr w:rsidR="00482791" w:rsidRPr="00023BE6" w:rsidTr="00336FC0">
        <w:tc>
          <w:tcPr>
            <w:tcW w:w="8647" w:type="dxa"/>
            <w:gridSpan w:val="2"/>
          </w:tcPr>
          <w:p w:rsidR="00482791" w:rsidRPr="00023BE6" w:rsidRDefault="00482791" w:rsidP="00482791">
            <w:pPr>
              <w:rPr>
                <w:b/>
                <w:sz w:val="24"/>
                <w:lang w:val="uk-UA"/>
              </w:rPr>
            </w:pPr>
            <w:r w:rsidRPr="00023BE6">
              <w:rPr>
                <w:b/>
                <w:sz w:val="24"/>
                <w:lang w:val="uk-UA"/>
              </w:rPr>
              <w:t>Всього годин на лекційні заняття</w:t>
            </w:r>
          </w:p>
        </w:tc>
        <w:tc>
          <w:tcPr>
            <w:tcW w:w="850" w:type="dxa"/>
            <w:vAlign w:val="center"/>
          </w:tcPr>
          <w:p w:rsidR="00482791" w:rsidRPr="00023BE6" w:rsidRDefault="00482791" w:rsidP="00482791">
            <w:pPr>
              <w:jc w:val="center"/>
              <w:rPr>
                <w:b/>
                <w:sz w:val="24"/>
                <w:lang w:val="uk-UA"/>
              </w:rPr>
            </w:pPr>
            <w:r>
              <w:rPr>
                <w:b/>
                <w:sz w:val="24"/>
                <w:lang w:val="uk-UA"/>
              </w:rPr>
              <w:t>16</w:t>
            </w:r>
          </w:p>
        </w:tc>
      </w:tr>
    </w:tbl>
    <w:p w:rsidR="009C1599" w:rsidRPr="00F1679B" w:rsidRDefault="009C1599" w:rsidP="009C1599">
      <w:pPr>
        <w:widowControl w:val="0"/>
        <w:ind w:left="567"/>
        <w:rPr>
          <w:b/>
          <w:sz w:val="24"/>
          <w:lang w:val="uk-UA"/>
        </w:rPr>
      </w:pPr>
    </w:p>
    <w:p w:rsidR="009C1599" w:rsidRPr="00F1679B" w:rsidRDefault="009C1599" w:rsidP="009C1599">
      <w:pPr>
        <w:widowControl w:val="0"/>
        <w:ind w:left="567"/>
        <w:rPr>
          <w:b/>
          <w:sz w:val="24"/>
          <w:lang w:val="uk-UA"/>
        </w:rPr>
      </w:pPr>
      <w:r w:rsidRPr="00F1679B">
        <w:rPr>
          <w:b/>
          <w:sz w:val="24"/>
          <w:lang w:val="uk-UA"/>
        </w:rPr>
        <w:t>3.3. Лабораторні заняття</w:t>
      </w:r>
    </w:p>
    <w:p w:rsidR="009C1599" w:rsidRPr="00F1679B" w:rsidRDefault="009C1599" w:rsidP="009C1599">
      <w:pPr>
        <w:widowControl w:val="0"/>
        <w:rPr>
          <w:sz w:val="24"/>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850"/>
      </w:tblGrid>
      <w:tr w:rsidR="009C1599" w:rsidRPr="004C3B41" w:rsidTr="00406D14">
        <w:tc>
          <w:tcPr>
            <w:tcW w:w="567" w:type="dxa"/>
            <w:tcBorders>
              <w:top w:val="single" w:sz="4" w:space="0" w:color="auto"/>
              <w:left w:val="single" w:sz="4" w:space="0" w:color="auto"/>
              <w:bottom w:val="single" w:sz="4" w:space="0" w:color="auto"/>
              <w:right w:val="single" w:sz="4" w:space="0" w:color="auto"/>
            </w:tcBorders>
          </w:tcPr>
          <w:p w:rsidR="009C1599" w:rsidRPr="004C3B41" w:rsidRDefault="009C1599" w:rsidP="007B5F9F">
            <w:pPr>
              <w:rPr>
                <w:sz w:val="24"/>
                <w:lang w:val="uk-UA"/>
              </w:rPr>
            </w:pPr>
            <w:r w:rsidRPr="004C3B41">
              <w:rPr>
                <w:sz w:val="24"/>
                <w:lang w:val="uk-UA"/>
              </w:rPr>
              <w:t>№ з/п</w:t>
            </w:r>
          </w:p>
        </w:tc>
        <w:tc>
          <w:tcPr>
            <w:tcW w:w="8080" w:type="dxa"/>
            <w:tcBorders>
              <w:top w:val="single" w:sz="4" w:space="0" w:color="auto"/>
              <w:left w:val="single" w:sz="4" w:space="0" w:color="auto"/>
              <w:bottom w:val="single" w:sz="4" w:space="0" w:color="auto"/>
              <w:right w:val="single" w:sz="4" w:space="0" w:color="auto"/>
            </w:tcBorders>
          </w:tcPr>
          <w:p w:rsidR="009C1599" w:rsidRPr="004C3B41" w:rsidRDefault="009C1599" w:rsidP="007B5F9F">
            <w:pPr>
              <w:jc w:val="center"/>
              <w:rPr>
                <w:spacing w:val="-6"/>
                <w:sz w:val="24"/>
                <w:lang w:val="uk-UA"/>
              </w:rPr>
            </w:pPr>
            <w:r w:rsidRPr="004C3B41">
              <w:rPr>
                <w:spacing w:val="-6"/>
                <w:sz w:val="24"/>
                <w:lang w:val="uk-UA"/>
              </w:rPr>
              <w:t>Назви тем та короткий зміст за навчальною програмою</w:t>
            </w:r>
          </w:p>
        </w:tc>
        <w:tc>
          <w:tcPr>
            <w:tcW w:w="850" w:type="dxa"/>
            <w:tcBorders>
              <w:top w:val="single" w:sz="4" w:space="0" w:color="auto"/>
              <w:left w:val="single" w:sz="4" w:space="0" w:color="auto"/>
              <w:bottom w:val="single" w:sz="4" w:space="0" w:color="auto"/>
              <w:right w:val="single" w:sz="4" w:space="0" w:color="auto"/>
            </w:tcBorders>
          </w:tcPr>
          <w:p w:rsidR="009C1599" w:rsidRPr="004C3B41" w:rsidRDefault="009C1599" w:rsidP="007B5F9F">
            <w:pPr>
              <w:jc w:val="center"/>
              <w:rPr>
                <w:sz w:val="24"/>
                <w:lang w:val="uk-UA"/>
              </w:rPr>
            </w:pPr>
            <w:r w:rsidRPr="004C3B41">
              <w:rPr>
                <w:sz w:val="24"/>
                <w:lang w:val="uk-UA"/>
              </w:rPr>
              <w:t>К-ть годин</w:t>
            </w:r>
          </w:p>
        </w:tc>
      </w:tr>
      <w:tr w:rsidR="009C1599" w:rsidRPr="004C3B41" w:rsidTr="00406D14">
        <w:tc>
          <w:tcPr>
            <w:tcW w:w="9497" w:type="dxa"/>
            <w:gridSpan w:val="3"/>
            <w:tcBorders>
              <w:top w:val="single" w:sz="4" w:space="0" w:color="auto"/>
              <w:left w:val="single" w:sz="4" w:space="0" w:color="auto"/>
              <w:bottom w:val="single" w:sz="4" w:space="0" w:color="auto"/>
              <w:right w:val="single" w:sz="4" w:space="0" w:color="auto"/>
            </w:tcBorders>
          </w:tcPr>
          <w:p w:rsidR="009C1599" w:rsidRPr="004C3B41" w:rsidRDefault="009C1599" w:rsidP="004065F9">
            <w:pPr>
              <w:jc w:val="center"/>
              <w:rPr>
                <w:sz w:val="24"/>
                <w:lang w:val="uk-UA"/>
              </w:rPr>
            </w:pPr>
            <w:r w:rsidRPr="00EA5E0E">
              <w:rPr>
                <w:b/>
                <w:sz w:val="24"/>
                <w:lang w:val="uk-UA"/>
              </w:rPr>
              <w:t xml:space="preserve">Розділ 1. </w:t>
            </w:r>
            <w:r w:rsidR="004065F9">
              <w:rPr>
                <w:b/>
                <w:sz w:val="24"/>
                <w:lang w:val="uk-UA"/>
              </w:rPr>
              <w:t>Гігієна повітряного середовища</w:t>
            </w:r>
          </w:p>
        </w:tc>
      </w:tr>
      <w:tr w:rsidR="009C1599" w:rsidRPr="004C3B41" w:rsidTr="00406D14">
        <w:tc>
          <w:tcPr>
            <w:tcW w:w="567" w:type="dxa"/>
            <w:tcBorders>
              <w:top w:val="single" w:sz="4" w:space="0" w:color="auto"/>
              <w:left w:val="single" w:sz="4" w:space="0" w:color="auto"/>
              <w:bottom w:val="single" w:sz="4" w:space="0" w:color="auto"/>
              <w:right w:val="single" w:sz="4" w:space="0" w:color="auto"/>
            </w:tcBorders>
          </w:tcPr>
          <w:p w:rsidR="009C1599" w:rsidRPr="004C3B41" w:rsidRDefault="009C1599" w:rsidP="007B5F9F">
            <w:pPr>
              <w:jc w:val="center"/>
              <w:rPr>
                <w:sz w:val="24"/>
                <w:lang w:val="uk-UA"/>
              </w:rPr>
            </w:pPr>
            <w:r w:rsidRPr="004C3B41">
              <w:rPr>
                <w:sz w:val="24"/>
                <w:lang w:val="uk-UA"/>
              </w:rPr>
              <w:t>1.</w:t>
            </w:r>
          </w:p>
        </w:tc>
        <w:tc>
          <w:tcPr>
            <w:tcW w:w="8080" w:type="dxa"/>
            <w:tcBorders>
              <w:top w:val="single" w:sz="4" w:space="0" w:color="auto"/>
              <w:left w:val="single" w:sz="4" w:space="0" w:color="auto"/>
              <w:bottom w:val="single" w:sz="4" w:space="0" w:color="auto"/>
              <w:right w:val="single" w:sz="4" w:space="0" w:color="auto"/>
            </w:tcBorders>
          </w:tcPr>
          <w:p w:rsidR="009C1599" w:rsidRPr="00406D14" w:rsidRDefault="009C1599" w:rsidP="004065F9">
            <w:pPr>
              <w:jc w:val="both"/>
              <w:rPr>
                <w:sz w:val="24"/>
                <w:lang w:val="uk-UA"/>
              </w:rPr>
            </w:pPr>
            <w:r w:rsidRPr="00EA5E0E">
              <w:rPr>
                <w:b/>
                <w:color w:val="000000"/>
                <w:sz w:val="24"/>
                <w:lang w:val="uk-UA"/>
              </w:rPr>
              <w:t>Тема</w:t>
            </w:r>
            <w:r w:rsidR="00805091">
              <w:rPr>
                <w:b/>
                <w:color w:val="000000"/>
                <w:sz w:val="24"/>
                <w:lang w:val="uk-UA"/>
              </w:rPr>
              <w:t xml:space="preserve"> 1.</w:t>
            </w:r>
            <w:r>
              <w:rPr>
                <w:b/>
                <w:bCs/>
                <w:color w:val="000000"/>
                <w:sz w:val="24"/>
                <w:lang w:val="uk-UA"/>
              </w:rPr>
              <w:t xml:space="preserve"> </w:t>
            </w:r>
            <w:r w:rsidR="004065F9">
              <w:rPr>
                <w:b/>
                <w:bCs/>
                <w:color w:val="000000"/>
                <w:sz w:val="24"/>
                <w:lang w:val="uk-UA"/>
              </w:rPr>
              <w:t xml:space="preserve">Гігієнічна оцінка </w:t>
            </w:r>
            <w:r w:rsidR="00406D14">
              <w:rPr>
                <w:b/>
                <w:bCs/>
                <w:color w:val="000000"/>
                <w:sz w:val="24"/>
                <w:lang w:val="uk-UA"/>
              </w:rPr>
              <w:t xml:space="preserve">повітряного середовища. </w:t>
            </w:r>
            <w:proofErr w:type="spellStart"/>
            <w:r w:rsidR="00406D14">
              <w:rPr>
                <w:bCs/>
                <w:color w:val="000000"/>
                <w:sz w:val="24"/>
                <w:lang w:val="uk-UA"/>
              </w:rPr>
              <w:t>Гігірометричні</w:t>
            </w:r>
            <w:proofErr w:type="spellEnd"/>
            <w:r w:rsidR="00406D14">
              <w:rPr>
                <w:bCs/>
                <w:color w:val="000000"/>
                <w:sz w:val="24"/>
                <w:lang w:val="uk-UA"/>
              </w:rPr>
              <w:t xml:space="preserve"> величини повітря, одиниці їх вимірювання, методика розрахунку. Методи і прилади для визначення кількості пилу та мікроорганізмів у повітрі, принцип їх роботи. Методи та прилади для визначення у повітрі вуглекислого газу, аміаку, сірководню. Зоогігієнічні норми.</w:t>
            </w:r>
          </w:p>
        </w:tc>
        <w:tc>
          <w:tcPr>
            <w:tcW w:w="850" w:type="dxa"/>
            <w:tcBorders>
              <w:top w:val="single" w:sz="4" w:space="0" w:color="auto"/>
              <w:left w:val="single" w:sz="4" w:space="0" w:color="auto"/>
              <w:bottom w:val="single" w:sz="4" w:space="0" w:color="auto"/>
              <w:right w:val="single" w:sz="4" w:space="0" w:color="auto"/>
            </w:tcBorders>
          </w:tcPr>
          <w:p w:rsidR="009C1599" w:rsidRPr="00406D14" w:rsidRDefault="00406D14" w:rsidP="007B5F9F">
            <w:pPr>
              <w:jc w:val="center"/>
              <w:rPr>
                <w:sz w:val="24"/>
              </w:rPr>
            </w:pPr>
            <w:r>
              <w:rPr>
                <w:sz w:val="24"/>
              </w:rPr>
              <w:t>2</w:t>
            </w:r>
          </w:p>
        </w:tc>
      </w:tr>
      <w:tr w:rsidR="00406D14" w:rsidRPr="004C3B41" w:rsidTr="00406D14">
        <w:tc>
          <w:tcPr>
            <w:tcW w:w="8647" w:type="dxa"/>
            <w:gridSpan w:val="2"/>
            <w:tcBorders>
              <w:top w:val="single" w:sz="4" w:space="0" w:color="auto"/>
              <w:left w:val="single" w:sz="4" w:space="0" w:color="auto"/>
              <w:bottom w:val="single" w:sz="4" w:space="0" w:color="auto"/>
              <w:right w:val="single" w:sz="4" w:space="0" w:color="auto"/>
            </w:tcBorders>
          </w:tcPr>
          <w:p w:rsidR="00406D14" w:rsidRPr="00EA5E0E" w:rsidRDefault="00406D14" w:rsidP="004065F9">
            <w:pPr>
              <w:jc w:val="both"/>
              <w:rPr>
                <w:b/>
                <w:color w:val="000000"/>
                <w:sz w:val="24"/>
                <w:lang w:val="uk-UA"/>
              </w:rPr>
            </w:pPr>
            <w:r>
              <w:rPr>
                <w:rFonts w:eastAsia="Calibri"/>
                <w:b/>
                <w:bCs/>
                <w:sz w:val="24"/>
                <w:lang w:val="uk-UA"/>
              </w:rPr>
              <w:t>Всього годин:</w:t>
            </w:r>
          </w:p>
        </w:tc>
        <w:tc>
          <w:tcPr>
            <w:tcW w:w="850" w:type="dxa"/>
            <w:tcBorders>
              <w:top w:val="single" w:sz="4" w:space="0" w:color="auto"/>
              <w:left w:val="single" w:sz="4" w:space="0" w:color="auto"/>
              <w:bottom w:val="single" w:sz="4" w:space="0" w:color="auto"/>
              <w:right w:val="single" w:sz="4" w:space="0" w:color="auto"/>
            </w:tcBorders>
          </w:tcPr>
          <w:p w:rsidR="00406D14" w:rsidRPr="00406D14" w:rsidRDefault="00406D14" w:rsidP="007B5F9F">
            <w:pPr>
              <w:jc w:val="center"/>
              <w:rPr>
                <w:sz w:val="24"/>
                <w:lang w:val="uk-UA"/>
              </w:rPr>
            </w:pPr>
            <w:r>
              <w:rPr>
                <w:sz w:val="24"/>
                <w:lang w:val="uk-UA"/>
              </w:rPr>
              <w:t>2</w:t>
            </w:r>
          </w:p>
        </w:tc>
      </w:tr>
      <w:tr w:rsidR="00406D14" w:rsidRPr="004C3B41" w:rsidTr="00356DE8">
        <w:tc>
          <w:tcPr>
            <w:tcW w:w="9497" w:type="dxa"/>
            <w:gridSpan w:val="3"/>
            <w:tcBorders>
              <w:top w:val="single" w:sz="4" w:space="0" w:color="auto"/>
              <w:left w:val="single" w:sz="4" w:space="0" w:color="auto"/>
              <w:bottom w:val="single" w:sz="4" w:space="0" w:color="auto"/>
              <w:right w:val="single" w:sz="4" w:space="0" w:color="auto"/>
            </w:tcBorders>
          </w:tcPr>
          <w:p w:rsidR="00406D14" w:rsidRPr="00406D14" w:rsidRDefault="00406D14" w:rsidP="007B5F9F">
            <w:pPr>
              <w:jc w:val="center"/>
              <w:rPr>
                <w:b/>
                <w:sz w:val="24"/>
                <w:lang w:val="uk-UA"/>
              </w:rPr>
            </w:pPr>
            <w:r w:rsidRPr="00406D14">
              <w:rPr>
                <w:b/>
                <w:sz w:val="24"/>
                <w:lang w:val="uk-UA"/>
              </w:rPr>
              <w:t>Розділ 2</w:t>
            </w:r>
            <w:r w:rsidR="00805091">
              <w:rPr>
                <w:b/>
                <w:sz w:val="24"/>
                <w:lang w:val="uk-UA"/>
              </w:rPr>
              <w:t>.</w:t>
            </w:r>
            <w:r w:rsidRPr="00406D14">
              <w:rPr>
                <w:b/>
                <w:sz w:val="24"/>
                <w:lang w:val="uk-UA"/>
              </w:rPr>
              <w:t xml:space="preserve"> Санітарно-гігієнічний контроль за ґрунтом та якістю кормів.</w:t>
            </w:r>
          </w:p>
        </w:tc>
      </w:tr>
      <w:tr w:rsidR="009C1599" w:rsidRPr="004C3B41" w:rsidTr="00406D14">
        <w:tc>
          <w:tcPr>
            <w:tcW w:w="567" w:type="dxa"/>
            <w:tcBorders>
              <w:top w:val="single" w:sz="4" w:space="0" w:color="auto"/>
              <w:left w:val="single" w:sz="4" w:space="0" w:color="auto"/>
              <w:bottom w:val="single" w:sz="4" w:space="0" w:color="auto"/>
              <w:right w:val="single" w:sz="4" w:space="0" w:color="auto"/>
            </w:tcBorders>
          </w:tcPr>
          <w:p w:rsidR="009C1599" w:rsidRPr="004C3B41" w:rsidRDefault="009C1599" w:rsidP="007B5F9F">
            <w:pPr>
              <w:jc w:val="center"/>
              <w:rPr>
                <w:sz w:val="24"/>
                <w:lang w:val="uk-UA"/>
              </w:rPr>
            </w:pPr>
            <w:r>
              <w:rPr>
                <w:sz w:val="24"/>
                <w:lang w:val="uk-UA"/>
              </w:rPr>
              <w:t>2</w:t>
            </w:r>
            <w:r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805091" w:rsidRPr="00805091" w:rsidRDefault="00C36FCA" w:rsidP="00805091">
            <w:pPr>
              <w:jc w:val="both"/>
              <w:rPr>
                <w:b/>
                <w:bCs/>
                <w:sz w:val="24"/>
                <w:lang w:val="uk-UA" w:eastAsia="uk-UA"/>
              </w:rPr>
            </w:pPr>
            <w:r>
              <w:rPr>
                <w:b/>
                <w:color w:val="000000"/>
                <w:sz w:val="24"/>
                <w:lang w:val="uk-UA"/>
              </w:rPr>
              <w:t>Тема 1</w:t>
            </w:r>
            <w:r w:rsidR="009C1599" w:rsidRPr="00805091">
              <w:rPr>
                <w:b/>
                <w:color w:val="000000"/>
                <w:sz w:val="24"/>
                <w:lang w:val="uk-UA"/>
              </w:rPr>
              <w:t>.</w:t>
            </w:r>
            <w:r w:rsidR="009C1599" w:rsidRPr="00805091">
              <w:rPr>
                <w:sz w:val="24"/>
                <w:lang w:val="uk-UA"/>
              </w:rPr>
              <w:t xml:space="preserve"> </w:t>
            </w:r>
            <w:r w:rsidR="00805091" w:rsidRPr="00805091">
              <w:rPr>
                <w:b/>
                <w:bCs/>
                <w:sz w:val="24"/>
                <w:lang w:val="uk-UA" w:eastAsia="uk-UA"/>
              </w:rPr>
              <w:t>Гігієнічна оцінка ґрунту за фізичними, хімічними, бактеріологічними та гельмінтологічними показниками.</w:t>
            </w:r>
          </w:p>
          <w:p w:rsidR="009C1599" w:rsidRPr="009C1599" w:rsidRDefault="00805091" w:rsidP="00805091">
            <w:pPr>
              <w:jc w:val="both"/>
              <w:rPr>
                <w:sz w:val="24"/>
                <w:lang w:val="uk-UA"/>
              </w:rPr>
            </w:pPr>
            <w:r w:rsidRPr="00805091">
              <w:rPr>
                <w:sz w:val="24"/>
                <w:lang w:val="uk-UA" w:eastAsia="uk-UA"/>
              </w:rPr>
              <w:t>Правила взяття проб ґрунту для досліджень. Методи і прилади для визначення фізичних та хімічних показників ґрунту. Методи бактеріологічного та гельмінтологічного дослідження ґрунту. Гігієнічні норми.</w:t>
            </w:r>
          </w:p>
        </w:tc>
        <w:tc>
          <w:tcPr>
            <w:tcW w:w="850" w:type="dxa"/>
            <w:tcBorders>
              <w:top w:val="single" w:sz="4" w:space="0" w:color="auto"/>
              <w:left w:val="single" w:sz="4" w:space="0" w:color="auto"/>
              <w:bottom w:val="single" w:sz="4" w:space="0" w:color="auto"/>
              <w:right w:val="single" w:sz="4" w:space="0" w:color="auto"/>
            </w:tcBorders>
          </w:tcPr>
          <w:p w:rsidR="009C1599" w:rsidRPr="00EA5E0E" w:rsidRDefault="00805091" w:rsidP="007B5F9F">
            <w:pPr>
              <w:jc w:val="center"/>
              <w:rPr>
                <w:sz w:val="24"/>
                <w:lang w:val="en-US"/>
              </w:rPr>
            </w:pPr>
            <w:r>
              <w:rPr>
                <w:sz w:val="24"/>
                <w:lang w:val="en-US"/>
              </w:rPr>
              <w:t>2</w:t>
            </w:r>
          </w:p>
        </w:tc>
      </w:tr>
      <w:tr w:rsidR="009C1599" w:rsidRPr="004C3B41" w:rsidTr="00406D14">
        <w:tc>
          <w:tcPr>
            <w:tcW w:w="567" w:type="dxa"/>
            <w:tcBorders>
              <w:top w:val="single" w:sz="4" w:space="0" w:color="auto"/>
              <w:left w:val="single" w:sz="4" w:space="0" w:color="auto"/>
              <w:bottom w:val="single" w:sz="4" w:space="0" w:color="auto"/>
              <w:right w:val="single" w:sz="4" w:space="0" w:color="auto"/>
            </w:tcBorders>
          </w:tcPr>
          <w:p w:rsidR="009C1599" w:rsidRPr="00EA5E0E" w:rsidRDefault="009C1599" w:rsidP="007B5F9F">
            <w:pPr>
              <w:jc w:val="center"/>
              <w:rPr>
                <w:sz w:val="24"/>
                <w:lang w:val="uk-UA"/>
              </w:rPr>
            </w:pPr>
            <w:r w:rsidRPr="00EA5E0E">
              <w:rPr>
                <w:sz w:val="24"/>
                <w:lang w:val="uk-UA"/>
              </w:rPr>
              <w:t>3.</w:t>
            </w:r>
          </w:p>
        </w:tc>
        <w:tc>
          <w:tcPr>
            <w:tcW w:w="8080" w:type="dxa"/>
            <w:tcBorders>
              <w:top w:val="single" w:sz="4" w:space="0" w:color="auto"/>
              <w:left w:val="single" w:sz="4" w:space="0" w:color="auto"/>
              <w:bottom w:val="single" w:sz="4" w:space="0" w:color="auto"/>
              <w:right w:val="single" w:sz="4" w:space="0" w:color="auto"/>
            </w:tcBorders>
          </w:tcPr>
          <w:p w:rsidR="00805091" w:rsidRPr="00805091" w:rsidRDefault="00C36FCA" w:rsidP="00805091">
            <w:pPr>
              <w:jc w:val="both"/>
              <w:rPr>
                <w:b/>
                <w:bCs/>
                <w:sz w:val="24"/>
                <w:lang w:val="uk-UA" w:eastAsia="uk-UA"/>
              </w:rPr>
            </w:pPr>
            <w:r>
              <w:rPr>
                <w:b/>
                <w:color w:val="000000"/>
                <w:sz w:val="24"/>
                <w:lang w:val="uk-UA"/>
              </w:rPr>
              <w:t>Тема 2</w:t>
            </w:r>
            <w:r w:rsidR="009C1599">
              <w:rPr>
                <w:b/>
                <w:color w:val="000000"/>
                <w:sz w:val="24"/>
                <w:lang w:val="uk-UA"/>
              </w:rPr>
              <w:t xml:space="preserve">. </w:t>
            </w:r>
            <w:r w:rsidR="00805091" w:rsidRPr="00805091">
              <w:rPr>
                <w:b/>
                <w:bCs/>
                <w:sz w:val="24"/>
                <w:lang w:val="uk-UA" w:eastAsia="uk-UA"/>
              </w:rPr>
              <w:t>Санітарно-гігієнічна оцінка грубих, соковитих,  концентрованих кормів та кормів тваринного походження.</w:t>
            </w:r>
          </w:p>
          <w:p w:rsidR="009C1599" w:rsidRPr="00EA5E0E" w:rsidRDefault="00805091" w:rsidP="00805091">
            <w:pPr>
              <w:jc w:val="both"/>
              <w:rPr>
                <w:b/>
                <w:color w:val="000000"/>
                <w:sz w:val="24"/>
                <w:lang w:val="uk-UA"/>
              </w:rPr>
            </w:pPr>
            <w:r w:rsidRPr="00805091">
              <w:rPr>
                <w:sz w:val="24"/>
                <w:lang w:val="uk-UA" w:eastAsia="uk-UA"/>
              </w:rPr>
              <w:t>Правила взяття проб грубих, соковитих, концентрованих кормів та  кормів тваринного походження для досліджень за комплексом органолептичних, фізичних, хімічних досліджень. Гігієнічні норми.</w:t>
            </w:r>
          </w:p>
        </w:tc>
        <w:tc>
          <w:tcPr>
            <w:tcW w:w="850" w:type="dxa"/>
            <w:tcBorders>
              <w:top w:val="single" w:sz="4" w:space="0" w:color="auto"/>
              <w:left w:val="single" w:sz="4" w:space="0" w:color="auto"/>
              <w:bottom w:val="single" w:sz="4" w:space="0" w:color="auto"/>
              <w:right w:val="single" w:sz="4" w:space="0" w:color="auto"/>
            </w:tcBorders>
          </w:tcPr>
          <w:p w:rsidR="009C1599" w:rsidRPr="00805091" w:rsidRDefault="00805091" w:rsidP="007B5F9F">
            <w:pPr>
              <w:jc w:val="center"/>
              <w:rPr>
                <w:sz w:val="24"/>
                <w:lang w:val="uk-UA"/>
              </w:rPr>
            </w:pPr>
            <w:r>
              <w:rPr>
                <w:sz w:val="24"/>
                <w:lang w:val="uk-UA"/>
              </w:rPr>
              <w:t>2</w:t>
            </w:r>
          </w:p>
        </w:tc>
      </w:tr>
      <w:tr w:rsidR="00805091" w:rsidRPr="004C3B41" w:rsidTr="00356DE8">
        <w:tc>
          <w:tcPr>
            <w:tcW w:w="8647" w:type="dxa"/>
            <w:gridSpan w:val="2"/>
            <w:tcBorders>
              <w:top w:val="single" w:sz="4" w:space="0" w:color="auto"/>
              <w:left w:val="single" w:sz="4" w:space="0" w:color="auto"/>
              <w:bottom w:val="single" w:sz="4" w:space="0" w:color="auto"/>
              <w:right w:val="single" w:sz="4" w:space="0" w:color="auto"/>
            </w:tcBorders>
          </w:tcPr>
          <w:p w:rsidR="00805091" w:rsidRPr="00EA5E0E" w:rsidRDefault="00805091" w:rsidP="00805091">
            <w:pPr>
              <w:jc w:val="both"/>
              <w:rPr>
                <w:b/>
                <w:color w:val="000000"/>
                <w:sz w:val="24"/>
                <w:lang w:val="uk-UA"/>
              </w:rPr>
            </w:pPr>
            <w:r w:rsidRPr="00EA5E0E">
              <w:rPr>
                <w:rFonts w:eastAsia="Calibri"/>
                <w:b/>
                <w:bCs/>
                <w:sz w:val="24"/>
                <w:lang w:val="uk-UA"/>
              </w:rPr>
              <w:t>Всього годин</w:t>
            </w:r>
          </w:p>
        </w:tc>
        <w:tc>
          <w:tcPr>
            <w:tcW w:w="850" w:type="dxa"/>
            <w:tcBorders>
              <w:top w:val="single" w:sz="4" w:space="0" w:color="auto"/>
              <w:left w:val="single" w:sz="4" w:space="0" w:color="auto"/>
              <w:bottom w:val="single" w:sz="4" w:space="0" w:color="auto"/>
              <w:right w:val="single" w:sz="4" w:space="0" w:color="auto"/>
            </w:tcBorders>
          </w:tcPr>
          <w:p w:rsidR="00805091" w:rsidRPr="00C36FCA" w:rsidRDefault="00805091" w:rsidP="00805091">
            <w:pPr>
              <w:jc w:val="center"/>
              <w:rPr>
                <w:b/>
                <w:sz w:val="24"/>
                <w:lang w:val="uk-UA"/>
              </w:rPr>
            </w:pPr>
            <w:r w:rsidRPr="00C36FCA">
              <w:rPr>
                <w:b/>
                <w:sz w:val="24"/>
                <w:lang w:val="uk-UA"/>
              </w:rPr>
              <w:t>4</w:t>
            </w:r>
          </w:p>
        </w:tc>
      </w:tr>
      <w:tr w:rsidR="00805091" w:rsidRPr="00805091" w:rsidTr="00356DE8">
        <w:tc>
          <w:tcPr>
            <w:tcW w:w="9497" w:type="dxa"/>
            <w:gridSpan w:val="3"/>
            <w:tcBorders>
              <w:top w:val="single" w:sz="4" w:space="0" w:color="auto"/>
              <w:left w:val="single" w:sz="4" w:space="0" w:color="auto"/>
              <w:bottom w:val="single" w:sz="4" w:space="0" w:color="auto"/>
              <w:right w:val="single" w:sz="4" w:space="0" w:color="auto"/>
            </w:tcBorders>
          </w:tcPr>
          <w:p w:rsidR="00805091" w:rsidRPr="00805091" w:rsidRDefault="00805091" w:rsidP="00805091">
            <w:pPr>
              <w:jc w:val="center"/>
              <w:rPr>
                <w:b/>
                <w:sz w:val="24"/>
                <w:lang w:val="uk-UA"/>
              </w:rPr>
            </w:pPr>
            <w:r w:rsidRPr="00805091">
              <w:rPr>
                <w:b/>
                <w:sz w:val="24"/>
                <w:lang w:val="uk-UA"/>
              </w:rPr>
              <w:t xml:space="preserve">Розділ 3. </w:t>
            </w:r>
            <w:r>
              <w:rPr>
                <w:b/>
                <w:sz w:val="24"/>
                <w:lang w:val="uk-UA"/>
              </w:rPr>
              <w:t>Санітарно-гігієнічні вимоги до тваринницьких ферм, приміщень, їх вентиляції, теплового балансу. Дезінфекція, дезінсекція, дератизація.</w:t>
            </w:r>
          </w:p>
        </w:tc>
      </w:tr>
      <w:tr w:rsidR="00805091" w:rsidRPr="00444AFD" w:rsidTr="00406D14">
        <w:tc>
          <w:tcPr>
            <w:tcW w:w="567" w:type="dxa"/>
            <w:tcBorders>
              <w:top w:val="single" w:sz="4" w:space="0" w:color="auto"/>
              <w:left w:val="single" w:sz="4" w:space="0" w:color="auto"/>
              <w:bottom w:val="single" w:sz="4" w:space="0" w:color="auto"/>
              <w:right w:val="single" w:sz="4" w:space="0" w:color="auto"/>
            </w:tcBorders>
          </w:tcPr>
          <w:p w:rsidR="00805091" w:rsidRPr="00EA5E0E" w:rsidRDefault="00805091" w:rsidP="00805091">
            <w:pPr>
              <w:jc w:val="center"/>
              <w:rPr>
                <w:sz w:val="24"/>
                <w:lang w:val="uk-UA"/>
              </w:rPr>
            </w:pPr>
            <w:r>
              <w:rPr>
                <w:sz w:val="24"/>
                <w:lang w:val="uk-UA"/>
              </w:rPr>
              <w:t>4.</w:t>
            </w:r>
          </w:p>
        </w:tc>
        <w:tc>
          <w:tcPr>
            <w:tcW w:w="8080" w:type="dxa"/>
            <w:tcBorders>
              <w:top w:val="single" w:sz="4" w:space="0" w:color="auto"/>
              <w:left w:val="single" w:sz="4" w:space="0" w:color="auto"/>
              <w:bottom w:val="single" w:sz="4" w:space="0" w:color="auto"/>
              <w:right w:val="single" w:sz="4" w:space="0" w:color="auto"/>
            </w:tcBorders>
          </w:tcPr>
          <w:p w:rsidR="00805091" w:rsidRPr="00002A0E" w:rsidRDefault="00C36FCA" w:rsidP="00805091">
            <w:pPr>
              <w:jc w:val="both"/>
              <w:rPr>
                <w:szCs w:val="28"/>
                <w:lang w:val="uk-UA" w:eastAsia="uk-UA"/>
              </w:rPr>
            </w:pPr>
            <w:r>
              <w:rPr>
                <w:b/>
                <w:color w:val="000000"/>
                <w:sz w:val="24"/>
                <w:lang w:val="uk-UA"/>
              </w:rPr>
              <w:t>Тема 1</w:t>
            </w:r>
            <w:r w:rsidR="00805091">
              <w:rPr>
                <w:b/>
                <w:color w:val="000000"/>
                <w:sz w:val="24"/>
                <w:lang w:val="uk-UA"/>
              </w:rPr>
              <w:t xml:space="preserve">. </w:t>
            </w:r>
            <w:r w:rsidR="00805091" w:rsidRPr="00002A0E">
              <w:rPr>
                <w:b/>
                <w:bCs/>
                <w:szCs w:val="28"/>
                <w:lang w:val="uk-UA" w:eastAsia="uk-UA"/>
              </w:rPr>
              <w:t xml:space="preserve">Гігієнічна оцінка ефективності вентиляції </w:t>
            </w:r>
            <w:r w:rsidR="00805091">
              <w:rPr>
                <w:b/>
                <w:bCs/>
                <w:szCs w:val="28"/>
                <w:lang w:val="uk-UA" w:eastAsia="uk-UA"/>
              </w:rPr>
              <w:t xml:space="preserve">та теплового балансу </w:t>
            </w:r>
            <w:r w:rsidR="00805091" w:rsidRPr="00002A0E">
              <w:rPr>
                <w:b/>
                <w:bCs/>
                <w:szCs w:val="28"/>
                <w:lang w:val="uk-UA" w:eastAsia="uk-UA"/>
              </w:rPr>
              <w:t>тваринницьких приміщень</w:t>
            </w:r>
            <w:r w:rsidR="00805091" w:rsidRPr="00002A0E">
              <w:rPr>
                <w:szCs w:val="28"/>
                <w:lang w:val="uk-UA" w:eastAsia="uk-UA"/>
              </w:rPr>
              <w:t>.</w:t>
            </w:r>
          </w:p>
          <w:p w:rsidR="00805091" w:rsidRPr="00805091" w:rsidRDefault="00805091" w:rsidP="00805091">
            <w:pPr>
              <w:jc w:val="both"/>
              <w:rPr>
                <w:b/>
                <w:color w:val="000000"/>
                <w:sz w:val="24"/>
                <w:lang w:val="uk-UA"/>
              </w:rPr>
            </w:pPr>
            <w:r w:rsidRPr="00805091">
              <w:rPr>
                <w:sz w:val="24"/>
                <w:lang w:val="uk-UA" w:eastAsia="uk-UA"/>
              </w:rPr>
              <w:t>Правила і методи розрахунку вентиляції приміщень для різних видів тварин і птиці. Зоогігієнічні вимоги та норми. Правила і методи розрахунку теплового балансу приміщень для різних видів тварин і птиці. Зоогігієнічні вимоги та норми</w:t>
            </w:r>
          </w:p>
        </w:tc>
        <w:tc>
          <w:tcPr>
            <w:tcW w:w="850" w:type="dxa"/>
            <w:tcBorders>
              <w:top w:val="single" w:sz="4" w:space="0" w:color="auto"/>
              <w:left w:val="single" w:sz="4" w:space="0" w:color="auto"/>
              <w:bottom w:val="single" w:sz="4" w:space="0" w:color="auto"/>
              <w:right w:val="single" w:sz="4" w:space="0" w:color="auto"/>
            </w:tcBorders>
          </w:tcPr>
          <w:p w:rsidR="00805091" w:rsidRPr="00444AFD" w:rsidRDefault="00805091" w:rsidP="00805091">
            <w:pPr>
              <w:jc w:val="center"/>
              <w:rPr>
                <w:sz w:val="24"/>
                <w:lang w:val="uk-UA"/>
              </w:rPr>
            </w:pPr>
            <w:r>
              <w:rPr>
                <w:sz w:val="24"/>
                <w:lang w:val="uk-UA"/>
              </w:rPr>
              <w:t>2</w:t>
            </w:r>
          </w:p>
        </w:tc>
      </w:tr>
      <w:tr w:rsidR="00805091" w:rsidRPr="00444AFD" w:rsidTr="00406D14">
        <w:tc>
          <w:tcPr>
            <w:tcW w:w="567" w:type="dxa"/>
            <w:tcBorders>
              <w:top w:val="single" w:sz="4" w:space="0" w:color="auto"/>
              <w:left w:val="single" w:sz="4" w:space="0" w:color="auto"/>
              <w:bottom w:val="single" w:sz="4" w:space="0" w:color="auto"/>
              <w:right w:val="single" w:sz="4" w:space="0" w:color="auto"/>
            </w:tcBorders>
          </w:tcPr>
          <w:p w:rsidR="00805091" w:rsidRDefault="00805091" w:rsidP="00805091">
            <w:pPr>
              <w:jc w:val="center"/>
              <w:rPr>
                <w:sz w:val="24"/>
                <w:lang w:val="uk-UA"/>
              </w:rPr>
            </w:pPr>
            <w:r>
              <w:rPr>
                <w:sz w:val="24"/>
                <w:lang w:val="uk-UA"/>
              </w:rPr>
              <w:t>5</w:t>
            </w:r>
          </w:p>
        </w:tc>
        <w:tc>
          <w:tcPr>
            <w:tcW w:w="8080" w:type="dxa"/>
            <w:tcBorders>
              <w:top w:val="single" w:sz="4" w:space="0" w:color="auto"/>
              <w:left w:val="single" w:sz="4" w:space="0" w:color="auto"/>
              <w:bottom w:val="single" w:sz="4" w:space="0" w:color="auto"/>
              <w:right w:val="single" w:sz="4" w:space="0" w:color="auto"/>
            </w:tcBorders>
          </w:tcPr>
          <w:p w:rsidR="00805091" w:rsidRPr="00805091" w:rsidRDefault="00805091" w:rsidP="00805091">
            <w:pPr>
              <w:jc w:val="both"/>
              <w:rPr>
                <w:b/>
                <w:color w:val="000000"/>
                <w:sz w:val="24"/>
                <w:lang w:val="uk-UA"/>
              </w:rPr>
            </w:pPr>
            <w:r w:rsidRPr="00805091">
              <w:rPr>
                <w:b/>
                <w:color w:val="000000"/>
                <w:sz w:val="24"/>
                <w:lang w:val="uk-UA"/>
              </w:rPr>
              <w:t>Т</w:t>
            </w:r>
            <w:r w:rsidR="00C36FCA">
              <w:rPr>
                <w:b/>
                <w:color w:val="000000"/>
                <w:sz w:val="24"/>
                <w:lang w:val="uk-UA"/>
              </w:rPr>
              <w:t>ема 2</w:t>
            </w:r>
            <w:r w:rsidRPr="00805091">
              <w:rPr>
                <w:b/>
                <w:color w:val="000000"/>
                <w:sz w:val="24"/>
                <w:lang w:val="uk-UA"/>
              </w:rPr>
              <w:t xml:space="preserve">. </w:t>
            </w:r>
            <w:r w:rsidRPr="00805091">
              <w:rPr>
                <w:b/>
                <w:bCs/>
                <w:sz w:val="24"/>
                <w:lang w:val="uk-UA" w:eastAsia="uk-UA"/>
              </w:rPr>
              <w:t xml:space="preserve">Дезінфекція, дезінсекція та дератизація тваринницьких </w:t>
            </w:r>
            <w:r w:rsidRPr="00805091">
              <w:rPr>
                <w:b/>
                <w:bCs/>
                <w:sz w:val="24"/>
                <w:lang w:val="uk-UA" w:eastAsia="uk-UA"/>
              </w:rPr>
              <w:lastRenderedPageBreak/>
              <w:t xml:space="preserve">об’єктів. </w:t>
            </w:r>
            <w:r w:rsidRPr="00805091">
              <w:rPr>
                <w:sz w:val="24"/>
                <w:lang w:val="uk-UA" w:eastAsia="uk-UA"/>
              </w:rPr>
              <w:t>Види дезінфекції. Препарати та техніка  для її проведення. Засвоєння правил і порядку проведення цих заходів. Контроль якості дезінфекції. Види дезінсекції та дератизації. Препарати для їх проведення. Засвоєння правил і порядку проведення цих заходів.</w:t>
            </w:r>
          </w:p>
        </w:tc>
        <w:tc>
          <w:tcPr>
            <w:tcW w:w="850" w:type="dxa"/>
            <w:tcBorders>
              <w:top w:val="single" w:sz="4" w:space="0" w:color="auto"/>
              <w:left w:val="single" w:sz="4" w:space="0" w:color="auto"/>
              <w:bottom w:val="single" w:sz="4" w:space="0" w:color="auto"/>
              <w:right w:val="single" w:sz="4" w:space="0" w:color="auto"/>
            </w:tcBorders>
          </w:tcPr>
          <w:p w:rsidR="00805091" w:rsidRDefault="00805091" w:rsidP="00805091">
            <w:pPr>
              <w:jc w:val="center"/>
              <w:rPr>
                <w:sz w:val="24"/>
                <w:lang w:val="uk-UA"/>
              </w:rPr>
            </w:pPr>
            <w:r>
              <w:rPr>
                <w:sz w:val="24"/>
                <w:lang w:val="uk-UA"/>
              </w:rPr>
              <w:lastRenderedPageBreak/>
              <w:t>2</w:t>
            </w:r>
          </w:p>
        </w:tc>
      </w:tr>
      <w:tr w:rsidR="00805091" w:rsidRPr="004C3B41" w:rsidTr="00406D14">
        <w:tc>
          <w:tcPr>
            <w:tcW w:w="8647" w:type="dxa"/>
            <w:gridSpan w:val="2"/>
            <w:tcBorders>
              <w:top w:val="single" w:sz="4" w:space="0" w:color="auto"/>
              <w:left w:val="single" w:sz="4" w:space="0" w:color="auto"/>
              <w:bottom w:val="single" w:sz="4" w:space="0" w:color="auto"/>
              <w:right w:val="single" w:sz="4" w:space="0" w:color="auto"/>
            </w:tcBorders>
          </w:tcPr>
          <w:p w:rsidR="00805091" w:rsidRPr="00EA5E0E" w:rsidRDefault="00805091" w:rsidP="00805091">
            <w:pPr>
              <w:jc w:val="both"/>
              <w:rPr>
                <w:b/>
                <w:color w:val="000000"/>
                <w:sz w:val="24"/>
                <w:lang w:val="uk-UA"/>
              </w:rPr>
            </w:pPr>
            <w:r w:rsidRPr="00EA5E0E">
              <w:rPr>
                <w:rFonts w:eastAsia="Calibri"/>
                <w:b/>
                <w:bCs/>
                <w:sz w:val="24"/>
                <w:lang w:val="uk-UA"/>
              </w:rPr>
              <w:lastRenderedPageBreak/>
              <w:t>Всього годин</w:t>
            </w:r>
          </w:p>
        </w:tc>
        <w:tc>
          <w:tcPr>
            <w:tcW w:w="850" w:type="dxa"/>
            <w:tcBorders>
              <w:top w:val="single" w:sz="4" w:space="0" w:color="auto"/>
              <w:left w:val="single" w:sz="4" w:space="0" w:color="auto"/>
              <w:bottom w:val="single" w:sz="4" w:space="0" w:color="auto"/>
              <w:right w:val="single" w:sz="4" w:space="0" w:color="auto"/>
            </w:tcBorders>
          </w:tcPr>
          <w:p w:rsidR="00805091" w:rsidRPr="009A2B51" w:rsidRDefault="00805091" w:rsidP="00805091">
            <w:pPr>
              <w:jc w:val="center"/>
              <w:rPr>
                <w:b/>
                <w:sz w:val="24"/>
                <w:lang w:val="uk-UA"/>
              </w:rPr>
            </w:pPr>
            <w:r>
              <w:rPr>
                <w:b/>
                <w:sz w:val="24"/>
                <w:lang w:val="uk-UA"/>
              </w:rPr>
              <w:t>4</w:t>
            </w:r>
          </w:p>
        </w:tc>
      </w:tr>
      <w:tr w:rsidR="00805091" w:rsidRPr="004C3B41" w:rsidTr="00406D14">
        <w:tc>
          <w:tcPr>
            <w:tcW w:w="9497" w:type="dxa"/>
            <w:gridSpan w:val="3"/>
            <w:tcBorders>
              <w:top w:val="single" w:sz="4" w:space="0" w:color="auto"/>
              <w:left w:val="single" w:sz="4" w:space="0" w:color="auto"/>
              <w:bottom w:val="single" w:sz="4" w:space="0" w:color="auto"/>
              <w:right w:val="single" w:sz="4" w:space="0" w:color="auto"/>
            </w:tcBorders>
          </w:tcPr>
          <w:p w:rsidR="00805091" w:rsidRPr="00EA5E0E" w:rsidRDefault="00805091" w:rsidP="00C36FCA">
            <w:pPr>
              <w:jc w:val="center"/>
              <w:rPr>
                <w:b/>
                <w:sz w:val="24"/>
                <w:lang w:val="uk-UA"/>
              </w:rPr>
            </w:pPr>
            <w:r w:rsidRPr="00EA5E0E">
              <w:rPr>
                <w:b/>
                <w:sz w:val="24"/>
                <w:lang w:val="uk-UA"/>
              </w:rPr>
              <w:t xml:space="preserve">Розділ </w:t>
            </w:r>
            <w:r w:rsidR="00C36FCA">
              <w:rPr>
                <w:b/>
                <w:sz w:val="24"/>
                <w:lang w:val="uk-UA"/>
              </w:rPr>
              <w:t>4. Санітарно-гігієнічні вимоги до води</w:t>
            </w:r>
          </w:p>
        </w:tc>
      </w:tr>
      <w:tr w:rsidR="00805091" w:rsidRPr="004C3B41" w:rsidTr="00406D14">
        <w:tc>
          <w:tcPr>
            <w:tcW w:w="567" w:type="dxa"/>
            <w:tcBorders>
              <w:top w:val="single" w:sz="4" w:space="0" w:color="auto"/>
              <w:left w:val="single" w:sz="4" w:space="0" w:color="auto"/>
              <w:bottom w:val="single" w:sz="4" w:space="0" w:color="auto"/>
              <w:right w:val="single" w:sz="4" w:space="0" w:color="auto"/>
            </w:tcBorders>
          </w:tcPr>
          <w:p w:rsidR="00805091" w:rsidRPr="00EA5E0E" w:rsidRDefault="00E13945" w:rsidP="00805091">
            <w:pPr>
              <w:jc w:val="center"/>
              <w:rPr>
                <w:sz w:val="24"/>
                <w:lang w:val="uk-UA"/>
              </w:rPr>
            </w:pPr>
            <w:r>
              <w:rPr>
                <w:sz w:val="24"/>
                <w:lang w:val="uk-UA"/>
              </w:rPr>
              <w:t>6</w:t>
            </w:r>
            <w:r w:rsidR="0080509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C36FCA" w:rsidRPr="00C36FCA" w:rsidRDefault="00805091" w:rsidP="00C36FCA">
            <w:pPr>
              <w:jc w:val="both"/>
              <w:rPr>
                <w:b/>
                <w:bCs/>
                <w:sz w:val="24"/>
                <w:lang w:val="uk-UA" w:eastAsia="uk-UA"/>
              </w:rPr>
            </w:pPr>
            <w:r>
              <w:rPr>
                <w:b/>
                <w:bCs/>
                <w:color w:val="000000"/>
                <w:sz w:val="24"/>
                <w:lang w:val="uk-UA"/>
              </w:rPr>
              <w:t>Тема 1.</w:t>
            </w:r>
            <w:r w:rsidRPr="00EA5E0E">
              <w:rPr>
                <w:sz w:val="24"/>
                <w:lang w:val="uk-UA"/>
              </w:rPr>
              <w:t xml:space="preserve"> </w:t>
            </w:r>
            <w:r w:rsidR="00C36FCA" w:rsidRPr="00C36FCA">
              <w:rPr>
                <w:b/>
                <w:bCs/>
                <w:sz w:val="24"/>
                <w:lang w:val="uk-UA" w:eastAsia="uk-UA"/>
              </w:rPr>
              <w:t>Санітарно-гігієнічний контроль процесу знезараження питної води.</w:t>
            </w:r>
          </w:p>
          <w:p w:rsidR="00805091" w:rsidRPr="00EA5E0E" w:rsidRDefault="00C36FCA" w:rsidP="00C36FCA">
            <w:pPr>
              <w:jc w:val="both"/>
              <w:rPr>
                <w:b/>
                <w:sz w:val="24"/>
                <w:lang w:val="uk-UA"/>
              </w:rPr>
            </w:pPr>
            <w:r w:rsidRPr="00C36FCA">
              <w:rPr>
                <w:sz w:val="24"/>
                <w:lang w:val="uk-UA" w:eastAsia="uk-UA"/>
              </w:rPr>
              <w:t>Принцип контролю якості знезараження води шляхом хлорування. Санітарно-гігієнічні норми.</w:t>
            </w:r>
          </w:p>
        </w:tc>
        <w:tc>
          <w:tcPr>
            <w:tcW w:w="850" w:type="dxa"/>
            <w:tcBorders>
              <w:top w:val="single" w:sz="4" w:space="0" w:color="auto"/>
              <w:left w:val="single" w:sz="4" w:space="0" w:color="auto"/>
              <w:bottom w:val="single" w:sz="4" w:space="0" w:color="auto"/>
              <w:right w:val="single" w:sz="4" w:space="0" w:color="auto"/>
            </w:tcBorders>
          </w:tcPr>
          <w:p w:rsidR="00805091" w:rsidRPr="00EA5E0E" w:rsidRDefault="00805091" w:rsidP="00805091">
            <w:pPr>
              <w:jc w:val="center"/>
              <w:rPr>
                <w:sz w:val="24"/>
                <w:lang w:val="uk-UA"/>
              </w:rPr>
            </w:pPr>
            <w:r w:rsidRPr="00EA5E0E">
              <w:rPr>
                <w:sz w:val="24"/>
                <w:lang w:val="uk-UA"/>
              </w:rPr>
              <w:t>2</w:t>
            </w:r>
          </w:p>
          <w:p w:rsidR="00805091" w:rsidRPr="00EA5E0E" w:rsidRDefault="00805091" w:rsidP="00805091">
            <w:pPr>
              <w:jc w:val="center"/>
              <w:rPr>
                <w:sz w:val="24"/>
                <w:lang w:val="uk-UA"/>
              </w:rPr>
            </w:pPr>
          </w:p>
        </w:tc>
      </w:tr>
      <w:tr w:rsidR="00805091" w:rsidRPr="004C3B41" w:rsidTr="00406D14">
        <w:tc>
          <w:tcPr>
            <w:tcW w:w="567" w:type="dxa"/>
            <w:tcBorders>
              <w:top w:val="single" w:sz="4" w:space="0" w:color="auto"/>
              <w:left w:val="single" w:sz="4" w:space="0" w:color="auto"/>
              <w:bottom w:val="single" w:sz="4" w:space="0" w:color="auto"/>
              <w:right w:val="single" w:sz="4" w:space="0" w:color="auto"/>
            </w:tcBorders>
            <w:vAlign w:val="center"/>
          </w:tcPr>
          <w:p w:rsidR="00805091" w:rsidRPr="00EA5E0E" w:rsidRDefault="00E13945" w:rsidP="00805091">
            <w:pPr>
              <w:jc w:val="center"/>
              <w:rPr>
                <w:sz w:val="24"/>
                <w:lang w:val="uk-UA"/>
              </w:rPr>
            </w:pPr>
            <w:r>
              <w:rPr>
                <w:sz w:val="24"/>
                <w:lang w:val="uk-UA"/>
              </w:rPr>
              <w:t>7.</w:t>
            </w:r>
          </w:p>
        </w:tc>
        <w:tc>
          <w:tcPr>
            <w:tcW w:w="8080" w:type="dxa"/>
            <w:tcBorders>
              <w:top w:val="single" w:sz="4" w:space="0" w:color="auto"/>
              <w:left w:val="single" w:sz="4" w:space="0" w:color="auto"/>
              <w:bottom w:val="single" w:sz="4" w:space="0" w:color="auto"/>
              <w:right w:val="single" w:sz="4" w:space="0" w:color="auto"/>
            </w:tcBorders>
          </w:tcPr>
          <w:p w:rsidR="00C36FCA" w:rsidRPr="00C36FCA" w:rsidRDefault="00805091" w:rsidP="00C36FCA">
            <w:pPr>
              <w:jc w:val="both"/>
              <w:rPr>
                <w:b/>
                <w:bCs/>
                <w:color w:val="000000"/>
                <w:spacing w:val="-7"/>
                <w:sz w:val="24"/>
                <w:lang w:val="uk-UA"/>
              </w:rPr>
            </w:pPr>
            <w:r>
              <w:rPr>
                <w:b/>
                <w:bCs/>
                <w:color w:val="000000"/>
                <w:sz w:val="24"/>
                <w:lang w:val="uk-UA"/>
              </w:rPr>
              <w:t>Тема 2.</w:t>
            </w:r>
            <w:r w:rsidRPr="00444AFD">
              <w:rPr>
                <w:sz w:val="24"/>
                <w:lang w:val="uk-UA"/>
              </w:rPr>
              <w:t xml:space="preserve"> </w:t>
            </w:r>
            <w:r w:rsidR="00C36FCA" w:rsidRPr="00C36FCA">
              <w:rPr>
                <w:b/>
                <w:bCs/>
                <w:color w:val="000000"/>
                <w:spacing w:val="-7"/>
                <w:sz w:val="24"/>
                <w:lang w:val="uk-UA"/>
              </w:rPr>
              <w:t>Очистка і знезараження стічних вод.</w:t>
            </w:r>
          </w:p>
          <w:p w:rsidR="00805091" w:rsidRPr="00EA5E0E" w:rsidRDefault="00C36FCA" w:rsidP="00C36FCA">
            <w:pPr>
              <w:widowControl w:val="0"/>
              <w:autoSpaceDE w:val="0"/>
              <w:autoSpaceDN w:val="0"/>
              <w:adjustRightInd w:val="0"/>
              <w:jc w:val="both"/>
              <w:rPr>
                <w:bCs/>
                <w:color w:val="000000"/>
                <w:sz w:val="24"/>
                <w:lang w:val="uk-UA"/>
              </w:rPr>
            </w:pPr>
            <w:r w:rsidRPr="00C36FCA">
              <w:rPr>
                <w:color w:val="000000"/>
                <w:spacing w:val="-5"/>
                <w:sz w:val="24"/>
                <w:shd w:val="clear" w:color="auto" w:fill="FFFFFF"/>
                <w:lang w:val="uk-UA"/>
              </w:rPr>
              <w:t xml:space="preserve">Санітарне  значення </w:t>
            </w:r>
            <w:proofErr w:type="spellStart"/>
            <w:r w:rsidRPr="00C36FCA">
              <w:rPr>
                <w:color w:val="000000"/>
                <w:spacing w:val="-5"/>
                <w:sz w:val="24"/>
                <w:shd w:val="clear" w:color="auto" w:fill="FFFFFF"/>
                <w:lang w:val="uk-UA"/>
              </w:rPr>
              <w:t>механіячної</w:t>
            </w:r>
            <w:proofErr w:type="spellEnd"/>
            <w:r w:rsidRPr="00C36FCA">
              <w:rPr>
                <w:color w:val="000000"/>
                <w:spacing w:val="-5"/>
                <w:sz w:val="24"/>
                <w:shd w:val="clear" w:color="auto" w:fill="FFFFFF"/>
                <w:lang w:val="uk-UA"/>
              </w:rPr>
              <w:t xml:space="preserve"> та біологічної очистки стічних вод. Принцип біологічної очистки. Правила знезараження.</w:t>
            </w:r>
          </w:p>
        </w:tc>
        <w:tc>
          <w:tcPr>
            <w:tcW w:w="850" w:type="dxa"/>
            <w:tcBorders>
              <w:top w:val="single" w:sz="4" w:space="0" w:color="auto"/>
              <w:left w:val="single" w:sz="4" w:space="0" w:color="auto"/>
              <w:bottom w:val="single" w:sz="4" w:space="0" w:color="auto"/>
              <w:right w:val="single" w:sz="4" w:space="0" w:color="auto"/>
            </w:tcBorders>
          </w:tcPr>
          <w:p w:rsidR="00805091" w:rsidRPr="00EA5E0E" w:rsidRDefault="00C36FCA" w:rsidP="00805091">
            <w:pPr>
              <w:jc w:val="center"/>
              <w:rPr>
                <w:sz w:val="24"/>
                <w:lang w:val="uk-UA"/>
              </w:rPr>
            </w:pPr>
            <w:r>
              <w:rPr>
                <w:sz w:val="24"/>
                <w:lang w:val="uk-UA"/>
              </w:rPr>
              <w:t>2</w:t>
            </w:r>
          </w:p>
          <w:p w:rsidR="00805091" w:rsidRPr="00EA5E0E" w:rsidRDefault="00805091" w:rsidP="00805091">
            <w:pPr>
              <w:jc w:val="center"/>
              <w:rPr>
                <w:sz w:val="24"/>
                <w:lang w:val="uk-UA"/>
              </w:rPr>
            </w:pPr>
          </w:p>
        </w:tc>
      </w:tr>
      <w:tr w:rsidR="00805091" w:rsidRPr="004C3B41" w:rsidTr="00406D14">
        <w:tc>
          <w:tcPr>
            <w:tcW w:w="8647" w:type="dxa"/>
            <w:gridSpan w:val="2"/>
            <w:tcBorders>
              <w:top w:val="single" w:sz="4" w:space="0" w:color="auto"/>
              <w:left w:val="single" w:sz="4" w:space="0" w:color="auto"/>
              <w:bottom w:val="single" w:sz="4" w:space="0" w:color="auto"/>
              <w:right w:val="single" w:sz="4" w:space="0" w:color="auto"/>
            </w:tcBorders>
            <w:vAlign w:val="center"/>
          </w:tcPr>
          <w:p w:rsidR="00805091" w:rsidRPr="00EA5E0E" w:rsidRDefault="00805091" w:rsidP="00805091">
            <w:pPr>
              <w:ind w:left="34" w:right="34"/>
              <w:jc w:val="both"/>
              <w:rPr>
                <w:rFonts w:eastAsia="Calibri"/>
                <w:b/>
                <w:bCs/>
                <w:sz w:val="24"/>
                <w:lang w:val="uk-UA"/>
              </w:rPr>
            </w:pPr>
            <w:r w:rsidRPr="00EA5E0E">
              <w:rPr>
                <w:rFonts w:eastAsia="Calibri"/>
                <w:b/>
                <w:bCs/>
                <w:sz w:val="24"/>
                <w:lang w:val="uk-UA"/>
              </w:rPr>
              <w:t xml:space="preserve">Всього годин </w:t>
            </w:r>
          </w:p>
        </w:tc>
        <w:tc>
          <w:tcPr>
            <w:tcW w:w="850" w:type="dxa"/>
            <w:tcBorders>
              <w:top w:val="single" w:sz="4" w:space="0" w:color="auto"/>
              <w:left w:val="single" w:sz="4" w:space="0" w:color="auto"/>
              <w:bottom w:val="single" w:sz="4" w:space="0" w:color="auto"/>
              <w:right w:val="single" w:sz="4" w:space="0" w:color="auto"/>
            </w:tcBorders>
            <w:vAlign w:val="center"/>
          </w:tcPr>
          <w:p w:rsidR="00805091" w:rsidRPr="00EA5E0E" w:rsidRDefault="00C36FCA" w:rsidP="00805091">
            <w:pPr>
              <w:jc w:val="center"/>
              <w:rPr>
                <w:b/>
                <w:sz w:val="24"/>
                <w:lang w:val="uk-UA"/>
              </w:rPr>
            </w:pPr>
            <w:r>
              <w:rPr>
                <w:b/>
                <w:sz w:val="24"/>
                <w:lang w:val="uk-UA"/>
              </w:rPr>
              <w:t>4</w:t>
            </w:r>
          </w:p>
        </w:tc>
      </w:tr>
      <w:tr w:rsidR="00C36FCA" w:rsidRPr="004C3B41" w:rsidTr="00406D14">
        <w:tc>
          <w:tcPr>
            <w:tcW w:w="8647" w:type="dxa"/>
            <w:gridSpan w:val="2"/>
            <w:tcBorders>
              <w:top w:val="single" w:sz="4" w:space="0" w:color="auto"/>
              <w:left w:val="single" w:sz="4" w:space="0" w:color="auto"/>
              <w:bottom w:val="single" w:sz="4" w:space="0" w:color="auto"/>
              <w:right w:val="single" w:sz="4" w:space="0" w:color="auto"/>
            </w:tcBorders>
            <w:vAlign w:val="center"/>
          </w:tcPr>
          <w:p w:rsidR="00C36FCA" w:rsidRPr="00EA5E0E" w:rsidRDefault="00C36FCA" w:rsidP="00805091">
            <w:pPr>
              <w:ind w:left="34" w:right="34"/>
              <w:jc w:val="both"/>
              <w:rPr>
                <w:rFonts w:eastAsia="Calibri"/>
                <w:b/>
                <w:bCs/>
                <w:sz w:val="24"/>
                <w:lang w:val="uk-UA"/>
              </w:rPr>
            </w:pPr>
            <w:r>
              <w:rPr>
                <w:rFonts w:eastAsia="Calibri"/>
                <w:b/>
                <w:bCs/>
                <w:sz w:val="24"/>
                <w:lang w:val="uk-UA"/>
              </w:rPr>
              <w:t>Всього годин на лабораторні заняття:</w:t>
            </w:r>
          </w:p>
        </w:tc>
        <w:tc>
          <w:tcPr>
            <w:tcW w:w="850" w:type="dxa"/>
            <w:tcBorders>
              <w:top w:val="single" w:sz="4" w:space="0" w:color="auto"/>
              <w:left w:val="single" w:sz="4" w:space="0" w:color="auto"/>
              <w:bottom w:val="single" w:sz="4" w:space="0" w:color="auto"/>
              <w:right w:val="single" w:sz="4" w:space="0" w:color="auto"/>
            </w:tcBorders>
            <w:vAlign w:val="center"/>
          </w:tcPr>
          <w:p w:rsidR="00C36FCA" w:rsidRDefault="00C36FCA" w:rsidP="00805091">
            <w:pPr>
              <w:jc w:val="center"/>
              <w:rPr>
                <w:b/>
                <w:sz w:val="24"/>
                <w:lang w:val="uk-UA"/>
              </w:rPr>
            </w:pPr>
            <w:r>
              <w:rPr>
                <w:b/>
                <w:sz w:val="24"/>
                <w:lang w:val="uk-UA"/>
              </w:rPr>
              <w:t>12</w:t>
            </w:r>
          </w:p>
        </w:tc>
      </w:tr>
    </w:tbl>
    <w:p w:rsidR="009C1599" w:rsidRDefault="009C1599" w:rsidP="009C1599">
      <w:pPr>
        <w:widowControl w:val="0"/>
        <w:ind w:left="567"/>
        <w:rPr>
          <w:b/>
          <w:sz w:val="24"/>
          <w:lang w:val="uk-UA"/>
        </w:rPr>
      </w:pPr>
    </w:p>
    <w:p w:rsidR="009C1599" w:rsidRPr="00F1679B" w:rsidRDefault="009C1599" w:rsidP="009C1599">
      <w:pPr>
        <w:widowControl w:val="0"/>
        <w:ind w:left="567"/>
        <w:rPr>
          <w:b/>
          <w:sz w:val="24"/>
          <w:lang w:val="uk-UA"/>
        </w:rPr>
      </w:pPr>
      <w:r w:rsidRPr="00F1679B">
        <w:rPr>
          <w:b/>
          <w:sz w:val="24"/>
          <w:lang w:val="uk-UA"/>
        </w:rPr>
        <w:t>3.4. Самостійна робота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785"/>
        <w:gridCol w:w="1134"/>
      </w:tblGrid>
      <w:tr w:rsidR="009C1599" w:rsidRPr="007D05F8" w:rsidTr="007B5F9F">
        <w:tc>
          <w:tcPr>
            <w:tcW w:w="578" w:type="dxa"/>
            <w:vAlign w:val="center"/>
          </w:tcPr>
          <w:p w:rsidR="009C1599" w:rsidRPr="007D05F8" w:rsidRDefault="009C1599" w:rsidP="007B5F9F">
            <w:pPr>
              <w:spacing w:line="276" w:lineRule="auto"/>
              <w:jc w:val="center"/>
              <w:rPr>
                <w:sz w:val="24"/>
                <w:lang w:val="uk-UA"/>
              </w:rPr>
            </w:pPr>
            <w:r w:rsidRPr="007D05F8">
              <w:rPr>
                <w:sz w:val="24"/>
                <w:lang w:val="uk-UA"/>
              </w:rPr>
              <w:t>№ з/п</w:t>
            </w:r>
          </w:p>
        </w:tc>
        <w:tc>
          <w:tcPr>
            <w:tcW w:w="7785" w:type="dxa"/>
            <w:vAlign w:val="center"/>
          </w:tcPr>
          <w:p w:rsidR="009C1599" w:rsidRPr="007D05F8" w:rsidRDefault="009C1599" w:rsidP="007B5F9F">
            <w:pPr>
              <w:spacing w:line="276" w:lineRule="auto"/>
              <w:jc w:val="center"/>
              <w:rPr>
                <w:sz w:val="24"/>
                <w:lang w:val="uk-UA"/>
              </w:rPr>
            </w:pPr>
            <w:r w:rsidRPr="007D05F8">
              <w:rPr>
                <w:sz w:val="24"/>
                <w:lang w:val="uk-UA"/>
              </w:rPr>
              <w:t>Назви тем та короткий зміст за навчальною програмою</w:t>
            </w:r>
          </w:p>
        </w:tc>
        <w:tc>
          <w:tcPr>
            <w:tcW w:w="1134" w:type="dxa"/>
            <w:vAlign w:val="center"/>
          </w:tcPr>
          <w:p w:rsidR="009C1599" w:rsidRPr="007D05F8" w:rsidRDefault="009C1599" w:rsidP="007B5F9F">
            <w:pPr>
              <w:spacing w:line="276" w:lineRule="auto"/>
              <w:jc w:val="center"/>
              <w:rPr>
                <w:sz w:val="24"/>
                <w:lang w:val="uk-UA"/>
              </w:rPr>
            </w:pPr>
            <w:r w:rsidRPr="007D05F8">
              <w:rPr>
                <w:sz w:val="24"/>
                <w:lang w:val="uk-UA"/>
              </w:rPr>
              <w:t xml:space="preserve">К-ть годин </w:t>
            </w:r>
          </w:p>
        </w:tc>
      </w:tr>
      <w:tr w:rsidR="009C1599" w:rsidRPr="007D05F8" w:rsidTr="007B5F9F">
        <w:tc>
          <w:tcPr>
            <w:tcW w:w="578" w:type="dxa"/>
            <w:vAlign w:val="center"/>
          </w:tcPr>
          <w:p w:rsidR="009C1599" w:rsidRPr="007D05F8" w:rsidRDefault="009C1599" w:rsidP="007B5F9F">
            <w:pPr>
              <w:spacing w:line="276" w:lineRule="auto"/>
              <w:jc w:val="center"/>
              <w:rPr>
                <w:sz w:val="24"/>
                <w:lang w:val="uk-UA"/>
              </w:rPr>
            </w:pPr>
            <w:r w:rsidRPr="007D05F8">
              <w:rPr>
                <w:sz w:val="24"/>
                <w:lang w:val="uk-UA"/>
              </w:rPr>
              <w:t>1</w:t>
            </w:r>
          </w:p>
        </w:tc>
        <w:tc>
          <w:tcPr>
            <w:tcW w:w="7785" w:type="dxa"/>
            <w:vAlign w:val="center"/>
          </w:tcPr>
          <w:p w:rsidR="009C1599" w:rsidRPr="00AF5984" w:rsidRDefault="009C1599" w:rsidP="00AF5984">
            <w:pPr>
              <w:ind w:left="-119" w:right="-62"/>
              <w:jc w:val="both"/>
              <w:rPr>
                <w:rFonts w:eastAsia="Calibri"/>
                <w:b/>
                <w:bCs/>
                <w:sz w:val="24"/>
                <w:lang w:val="uk-UA"/>
              </w:rPr>
            </w:pPr>
            <w:r w:rsidRPr="00AF5984">
              <w:rPr>
                <w:rFonts w:eastAsia="Calibri"/>
                <w:b/>
                <w:bCs/>
                <w:sz w:val="24"/>
                <w:lang w:val="uk-UA"/>
              </w:rPr>
              <w:t xml:space="preserve">Тема 1. </w:t>
            </w:r>
            <w:r w:rsidR="00AF5984" w:rsidRPr="00AF5984">
              <w:rPr>
                <w:b/>
                <w:sz w:val="24"/>
                <w:lang w:val="uk-UA" w:eastAsia="uk-UA"/>
              </w:rPr>
              <w:t xml:space="preserve">Теплообмін між організмом і зовнішнім середовищем. Адаптація, загартовування та акліматизація тварин. </w:t>
            </w:r>
            <w:r w:rsidR="00AF5984" w:rsidRPr="00AF5984">
              <w:rPr>
                <w:sz w:val="24"/>
                <w:lang w:val="uk-UA" w:eastAsia="uk-UA"/>
              </w:rPr>
              <w:t>Процеси утворення та виділення тепла тваринами. Суть механізму терморегуляції організму тварин. Фізична і хімічна терморегуляція. Шляхи втрати тепла організмом (конвекцією, радіацією і випаровуванням).Суть адаптації, її види. Поняття акліматизації тварин та її гігієнічне значення.</w:t>
            </w:r>
          </w:p>
        </w:tc>
        <w:tc>
          <w:tcPr>
            <w:tcW w:w="1134" w:type="dxa"/>
            <w:vAlign w:val="center"/>
          </w:tcPr>
          <w:p w:rsidR="009C1599" w:rsidRPr="007D05F8" w:rsidRDefault="009C1599" w:rsidP="007B5F9F">
            <w:pPr>
              <w:spacing w:line="276" w:lineRule="auto"/>
              <w:jc w:val="center"/>
              <w:rPr>
                <w:sz w:val="24"/>
                <w:lang w:val="en-US"/>
              </w:rPr>
            </w:pPr>
            <w:r w:rsidRPr="007D05F8">
              <w:rPr>
                <w:sz w:val="24"/>
                <w:lang w:val="en-US"/>
              </w:rPr>
              <w:t>8</w:t>
            </w:r>
          </w:p>
        </w:tc>
      </w:tr>
      <w:tr w:rsidR="009C1599" w:rsidRPr="007D05F8" w:rsidTr="007B5F9F">
        <w:tc>
          <w:tcPr>
            <w:tcW w:w="578" w:type="dxa"/>
            <w:vAlign w:val="center"/>
          </w:tcPr>
          <w:p w:rsidR="009C1599" w:rsidRPr="007D05F8" w:rsidRDefault="009C1599" w:rsidP="007B5F9F">
            <w:pPr>
              <w:jc w:val="center"/>
              <w:rPr>
                <w:sz w:val="24"/>
                <w:lang w:val="uk-UA"/>
              </w:rPr>
            </w:pPr>
            <w:r w:rsidRPr="007D05F8">
              <w:rPr>
                <w:sz w:val="24"/>
                <w:lang w:val="uk-UA"/>
              </w:rPr>
              <w:t>2</w:t>
            </w:r>
          </w:p>
        </w:tc>
        <w:tc>
          <w:tcPr>
            <w:tcW w:w="7785" w:type="dxa"/>
            <w:vAlign w:val="center"/>
          </w:tcPr>
          <w:p w:rsidR="00AF5984" w:rsidRPr="00AF5984" w:rsidRDefault="009C1599" w:rsidP="00AF5984">
            <w:pPr>
              <w:widowControl w:val="0"/>
              <w:jc w:val="both"/>
              <w:rPr>
                <w:b/>
                <w:bCs/>
                <w:sz w:val="24"/>
                <w:lang w:val="uk-UA" w:eastAsia="uk-UA"/>
              </w:rPr>
            </w:pPr>
            <w:r w:rsidRPr="007D05F8">
              <w:rPr>
                <w:rFonts w:eastAsia="Calibri"/>
                <w:b/>
                <w:bCs/>
                <w:sz w:val="24"/>
                <w:lang w:val="uk-UA"/>
              </w:rPr>
              <w:t xml:space="preserve">Тема 2. </w:t>
            </w:r>
            <w:r w:rsidR="00AF5984" w:rsidRPr="00AF5984">
              <w:rPr>
                <w:b/>
                <w:bCs/>
                <w:sz w:val="24"/>
                <w:lang w:val="uk-UA" w:eastAsia="uk-UA"/>
              </w:rPr>
              <w:t xml:space="preserve">Санація повітря тваринницьких приміщень. </w:t>
            </w:r>
          </w:p>
          <w:p w:rsidR="009C1599" w:rsidRPr="007D05F8" w:rsidRDefault="00AF5984" w:rsidP="00AF5984">
            <w:pPr>
              <w:ind w:left="-119" w:right="-62"/>
              <w:jc w:val="both"/>
              <w:rPr>
                <w:rFonts w:eastAsia="Calibri"/>
                <w:sz w:val="24"/>
                <w:lang w:val="uk-UA"/>
              </w:rPr>
            </w:pPr>
            <w:r w:rsidRPr="00AF5984">
              <w:rPr>
                <w:bCs/>
                <w:sz w:val="24"/>
                <w:lang w:val="uk-UA" w:eastAsia="uk-UA"/>
              </w:rPr>
              <w:t xml:space="preserve">Санітарно-гігієнічні показники повітря тваринницьких приміщень. Біологічна </w:t>
            </w:r>
            <w:proofErr w:type="spellStart"/>
            <w:r w:rsidRPr="00AF5984">
              <w:rPr>
                <w:bCs/>
                <w:sz w:val="24"/>
                <w:lang w:val="uk-UA" w:eastAsia="uk-UA"/>
              </w:rPr>
              <w:t>аеродисперсна</w:t>
            </w:r>
            <w:proofErr w:type="spellEnd"/>
            <w:r w:rsidRPr="00AF5984">
              <w:rPr>
                <w:bCs/>
                <w:sz w:val="24"/>
                <w:lang w:val="uk-UA" w:eastAsia="uk-UA"/>
              </w:rPr>
              <w:t xml:space="preserve"> система. Мікробіологічне дослідження повітря. Методи очистки та дезінфекції повітря. Механічна очистка повітря інтенсивним повітрообміном. Дезінфекція повітря парами і туманами хімічних </w:t>
            </w:r>
            <w:proofErr w:type="spellStart"/>
            <w:r w:rsidRPr="00AF5984">
              <w:rPr>
                <w:bCs/>
                <w:sz w:val="24"/>
                <w:lang w:val="uk-UA" w:eastAsia="uk-UA"/>
              </w:rPr>
              <w:t>деззасобів</w:t>
            </w:r>
            <w:proofErr w:type="spellEnd"/>
            <w:r w:rsidRPr="00AF5984">
              <w:rPr>
                <w:bCs/>
                <w:sz w:val="24"/>
                <w:lang w:val="uk-UA" w:eastAsia="uk-UA"/>
              </w:rPr>
              <w:t>. Дезінфекція повітря ультрафіолетовими променями. Іонізація повітря</w:t>
            </w:r>
            <w:r w:rsidRPr="00AF5984">
              <w:rPr>
                <w:b/>
                <w:bCs/>
                <w:sz w:val="24"/>
                <w:lang w:val="uk-UA" w:eastAsia="uk-UA"/>
              </w:rPr>
              <w:t>.</w:t>
            </w:r>
          </w:p>
        </w:tc>
        <w:tc>
          <w:tcPr>
            <w:tcW w:w="1134" w:type="dxa"/>
            <w:vAlign w:val="center"/>
          </w:tcPr>
          <w:p w:rsidR="009C1599" w:rsidRPr="007D05F8" w:rsidRDefault="009C1599" w:rsidP="007B5F9F">
            <w:pPr>
              <w:jc w:val="center"/>
              <w:rPr>
                <w:sz w:val="24"/>
                <w:lang w:val="uk-UA"/>
              </w:rPr>
            </w:pPr>
            <w:r>
              <w:rPr>
                <w:sz w:val="24"/>
                <w:lang w:val="uk-UA"/>
              </w:rPr>
              <w:t>8</w:t>
            </w:r>
          </w:p>
        </w:tc>
      </w:tr>
      <w:tr w:rsidR="009C1599" w:rsidRPr="007D05F8" w:rsidTr="007B5F9F">
        <w:tc>
          <w:tcPr>
            <w:tcW w:w="578" w:type="dxa"/>
            <w:vAlign w:val="center"/>
          </w:tcPr>
          <w:p w:rsidR="009C1599" w:rsidRPr="007D05F8" w:rsidRDefault="009C1599" w:rsidP="007B5F9F">
            <w:pPr>
              <w:jc w:val="center"/>
              <w:rPr>
                <w:sz w:val="24"/>
                <w:lang w:val="uk-UA"/>
              </w:rPr>
            </w:pPr>
            <w:r w:rsidRPr="007D05F8">
              <w:rPr>
                <w:sz w:val="24"/>
                <w:lang w:val="uk-UA"/>
              </w:rPr>
              <w:t>3</w:t>
            </w:r>
          </w:p>
        </w:tc>
        <w:tc>
          <w:tcPr>
            <w:tcW w:w="7785" w:type="dxa"/>
            <w:vAlign w:val="center"/>
          </w:tcPr>
          <w:p w:rsidR="009C1599" w:rsidRPr="00AF5984" w:rsidRDefault="009C1599" w:rsidP="00AF5984">
            <w:pPr>
              <w:ind w:left="-119" w:right="-62"/>
              <w:jc w:val="both"/>
              <w:rPr>
                <w:rFonts w:eastAsia="Calibri"/>
                <w:sz w:val="24"/>
                <w:lang w:val="uk-UA"/>
              </w:rPr>
            </w:pPr>
            <w:r w:rsidRPr="007D05F8">
              <w:rPr>
                <w:rFonts w:eastAsia="Calibri"/>
                <w:b/>
                <w:bCs/>
                <w:sz w:val="24"/>
                <w:lang w:val="uk-UA"/>
              </w:rPr>
              <w:t xml:space="preserve">Тема 3. </w:t>
            </w:r>
            <w:r w:rsidR="00AF5984">
              <w:rPr>
                <w:rFonts w:eastAsia="Calibri"/>
                <w:b/>
                <w:bCs/>
                <w:sz w:val="24"/>
                <w:lang w:val="uk-UA"/>
              </w:rPr>
              <w:t xml:space="preserve">Гігієна </w:t>
            </w:r>
            <w:proofErr w:type="spellStart"/>
            <w:r w:rsidR="00AF5984">
              <w:rPr>
                <w:rFonts w:eastAsia="Calibri"/>
                <w:b/>
                <w:bCs/>
                <w:sz w:val="24"/>
                <w:lang w:val="uk-UA"/>
              </w:rPr>
              <w:t>літньо-пасовищного</w:t>
            </w:r>
            <w:proofErr w:type="spellEnd"/>
            <w:r w:rsidR="00AF5984">
              <w:rPr>
                <w:rFonts w:eastAsia="Calibri"/>
                <w:b/>
                <w:bCs/>
                <w:sz w:val="24"/>
                <w:lang w:val="uk-UA"/>
              </w:rPr>
              <w:t xml:space="preserve"> утримання. </w:t>
            </w:r>
            <w:r w:rsidR="00AF5984">
              <w:rPr>
                <w:rFonts w:eastAsia="Calibri"/>
                <w:bCs/>
                <w:sz w:val="24"/>
                <w:lang w:val="uk-UA"/>
              </w:rPr>
              <w:t xml:space="preserve">Гігієнічні переваги і недоліки </w:t>
            </w:r>
            <w:proofErr w:type="spellStart"/>
            <w:r w:rsidR="00AF5984">
              <w:rPr>
                <w:rFonts w:eastAsia="Calibri"/>
                <w:bCs/>
                <w:sz w:val="24"/>
                <w:lang w:val="uk-UA"/>
              </w:rPr>
              <w:t>літньо-пасовищного</w:t>
            </w:r>
            <w:proofErr w:type="spellEnd"/>
            <w:r w:rsidR="00AF5984">
              <w:rPr>
                <w:rFonts w:eastAsia="Calibri"/>
                <w:bCs/>
                <w:sz w:val="24"/>
                <w:lang w:val="uk-UA"/>
              </w:rPr>
              <w:t xml:space="preserve"> утримання тварин. Підготовка пасовищ і тварин до пасовищного утримання. Техніка і режим випасання.</w:t>
            </w:r>
          </w:p>
        </w:tc>
        <w:tc>
          <w:tcPr>
            <w:tcW w:w="1134" w:type="dxa"/>
            <w:vAlign w:val="center"/>
          </w:tcPr>
          <w:p w:rsidR="009C1599" w:rsidRPr="007D05F8" w:rsidRDefault="00AF5984" w:rsidP="007B5F9F">
            <w:pPr>
              <w:jc w:val="center"/>
              <w:rPr>
                <w:sz w:val="24"/>
                <w:lang w:val="uk-UA"/>
              </w:rPr>
            </w:pPr>
            <w:r>
              <w:rPr>
                <w:sz w:val="24"/>
                <w:lang w:val="uk-UA"/>
              </w:rPr>
              <w:t>4</w:t>
            </w:r>
          </w:p>
        </w:tc>
      </w:tr>
      <w:tr w:rsidR="009C1599" w:rsidRPr="00AF5984" w:rsidTr="007B5F9F">
        <w:tc>
          <w:tcPr>
            <w:tcW w:w="578" w:type="dxa"/>
            <w:vAlign w:val="center"/>
          </w:tcPr>
          <w:p w:rsidR="009C1599" w:rsidRPr="007D05F8" w:rsidRDefault="009C1599" w:rsidP="007B5F9F">
            <w:pPr>
              <w:jc w:val="center"/>
              <w:rPr>
                <w:sz w:val="24"/>
                <w:lang w:val="uk-UA"/>
              </w:rPr>
            </w:pPr>
            <w:r w:rsidRPr="007D05F8">
              <w:rPr>
                <w:sz w:val="24"/>
                <w:lang w:val="uk-UA"/>
              </w:rPr>
              <w:t>4</w:t>
            </w:r>
          </w:p>
        </w:tc>
        <w:tc>
          <w:tcPr>
            <w:tcW w:w="7785" w:type="dxa"/>
          </w:tcPr>
          <w:p w:rsidR="009C1599" w:rsidRDefault="009C1599" w:rsidP="00AF5984">
            <w:pPr>
              <w:jc w:val="both"/>
              <w:rPr>
                <w:b/>
                <w:sz w:val="24"/>
                <w:lang w:val="uk-UA"/>
              </w:rPr>
            </w:pPr>
            <w:r w:rsidRPr="007D05F8">
              <w:rPr>
                <w:b/>
                <w:sz w:val="24"/>
                <w:lang w:val="uk-UA"/>
              </w:rPr>
              <w:t xml:space="preserve">Тема 4. </w:t>
            </w:r>
            <w:r w:rsidR="00AF5984">
              <w:rPr>
                <w:b/>
                <w:sz w:val="24"/>
                <w:lang w:val="uk-UA"/>
              </w:rPr>
              <w:t>Гігієнічні вимоги до утримання великої рогатої худоби.</w:t>
            </w:r>
          </w:p>
          <w:p w:rsidR="00AF5984" w:rsidRPr="00AF5984" w:rsidRDefault="00AF5984" w:rsidP="00AF5984">
            <w:pPr>
              <w:jc w:val="both"/>
              <w:rPr>
                <w:sz w:val="24"/>
                <w:lang w:val="uk-UA"/>
              </w:rPr>
            </w:pPr>
            <w:r>
              <w:rPr>
                <w:sz w:val="24"/>
                <w:lang w:val="uk-UA"/>
              </w:rPr>
              <w:t xml:space="preserve">Характеристика і зоогігієнічні вимоги до систем утримання великої рогатої худоби. Номенклатура ферм і приміщень. Типи приміщень, їх планування і способи розміщення тварин. Типи стійл, боксів, </w:t>
            </w:r>
            <w:proofErr w:type="spellStart"/>
            <w:r>
              <w:rPr>
                <w:sz w:val="24"/>
                <w:lang w:val="uk-UA"/>
              </w:rPr>
              <w:t>прив’язей</w:t>
            </w:r>
            <w:proofErr w:type="spellEnd"/>
            <w:r>
              <w:rPr>
                <w:sz w:val="24"/>
                <w:lang w:val="uk-UA"/>
              </w:rPr>
              <w:t xml:space="preserve">, годівниць і їх зоогігієнічна оцінка. Гігієна годівлі, догляду та утримання дійних корів. </w:t>
            </w:r>
          </w:p>
        </w:tc>
        <w:tc>
          <w:tcPr>
            <w:tcW w:w="1134" w:type="dxa"/>
          </w:tcPr>
          <w:p w:rsidR="009C1599" w:rsidRPr="007D05F8" w:rsidRDefault="00AF5984" w:rsidP="007B5F9F">
            <w:pPr>
              <w:jc w:val="center"/>
              <w:rPr>
                <w:sz w:val="24"/>
                <w:lang w:val="uk-UA"/>
              </w:rPr>
            </w:pPr>
            <w:r>
              <w:rPr>
                <w:sz w:val="24"/>
                <w:lang w:val="uk-UA"/>
              </w:rPr>
              <w:t>4</w:t>
            </w:r>
          </w:p>
        </w:tc>
      </w:tr>
      <w:tr w:rsidR="009C1599" w:rsidRPr="00AF5984" w:rsidTr="007B5F9F">
        <w:tc>
          <w:tcPr>
            <w:tcW w:w="578" w:type="dxa"/>
            <w:vAlign w:val="center"/>
          </w:tcPr>
          <w:p w:rsidR="009C1599" w:rsidRPr="007D05F8" w:rsidRDefault="009C1599" w:rsidP="007B5F9F">
            <w:pPr>
              <w:jc w:val="center"/>
              <w:rPr>
                <w:sz w:val="24"/>
                <w:lang w:val="uk-UA"/>
              </w:rPr>
            </w:pPr>
            <w:r w:rsidRPr="007D05F8">
              <w:rPr>
                <w:sz w:val="24"/>
                <w:lang w:val="uk-UA"/>
              </w:rPr>
              <w:t>5</w:t>
            </w:r>
          </w:p>
        </w:tc>
        <w:tc>
          <w:tcPr>
            <w:tcW w:w="7785" w:type="dxa"/>
          </w:tcPr>
          <w:p w:rsidR="009C1599" w:rsidRPr="00AF5984" w:rsidRDefault="009C1599" w:rsidP="00AF5984">
            <w:pPr>
              <w:jc w:val="both"/>
              <w:rPr>
                <w:sz w:val="24"/>
                <w:lang w:val="uk-UA"/>
              </w:rPr>
            </w:pPr>
            <w:r w:rsidRPr="007D05F8">
              <w:rPr>
                <w:b/>
                <w:sz w:val="24"/>
                <w:lang w:val="uk-UA"/>
              </w:rPr>
              <w:t xml:space="preserve">Тема 5. </w:t>
            </w:r>
            <w:r w:rsidR="00AF5984">
              <w:rPr>
                <w:b/>
                <w:sz w:val="24"/>
                <w:lang w:val="uk-UA"/>
              </w:rPr>
              <w:t xml:space="preserve">Гігієна вирощування телят, ремонтного і відгодівельного молодняку великої рогатої худоби. </w:t>
            </w:r>
            <w:r w:rsidR="00AF5984">
              <w:rPr>
                <w:sz w:val="24"/>
                <w:lang w:val="uk-UA"/>
              </w:rPr>
              <w:t>Гігієна</w:t>
            </w:r>
            <w:r w:rsidR="00FF1DF8">
              <w:rPr>
                <w:sz w:val="24"/>
                <w:lang w:val="uk-UA"/>
              </w:rPr>
              <w:t xml:space="preserve"> сухостійних корів і </w:t>
            </w:r>
            <w:proofErr w:type="spellStart"/>
            <w:r w:rsidR="00FF1DF8">
              <w:rPr>
                <w:sz w:val="24"/>
                <w:lang w:val="uk-UA"/>
              </w:rPr>
              <w:t>нетелів</w:t>
            </w:r>
            <w:proofErr w:type="spellEnd"/>
            <w:r w:rsidR="00FF1DF8">
              <w:rPr>
                <w:sz w:val="24"/>
                <w:lang w:val="uk-UA"/>
              </w:rPr>
              <w:t xml:space="preserve">. Гігієна </w:t>
            </w:r>
            <w:proofErr w:type="spellStart"/>
            <w:r w:rsidR="00FF1DF8">
              <w:rPr>
                <w:sz w:val="24"/>
                <w:lang w:val="uk-UA"/>
              </w:rPr>
              <w:t>розтелу</w:t>
            </w:r>
            <w:proofErr w:type="spellEnd"/>
            <w:r w:rsidR="00FF1DF8">
              <w:rPr>
                <w:sz w:val="24"/>
                <w:lang w:val="uk-UA"/>
              </w:rPr>
              <w:t>, вирощування телят, ремонтного і відгодівельного молодняку.</w:t>
            </w:r>
          </w:p>
        </w:tc>
        <w:tc>
          <w:tcPr>
            <w:tcW w:w="1134" w:type="dxa"/>
          </w:tcPr>
          <w:p w:rsidR="009C1599" w:rsidRPr="007D05F8" w:rsidRDefault="00AF5984" w:rsidP="007B5F9F">
            <w:pPr>
              <w:jc w:val="center"/>
              <w:rPr>
                <w:sz w:val="24"/>
                <w:lang w:val="uk-UA"/>
              </w:rPr>
            </w:pPr>
            <w:r>
              <w:rPr>
                <w:sz w:val="24"/>
                <w:lang w:val="uk-UA"/>
              </w:rPr>
              <w:t>4</w:t>
            </w:r>
          </w:p>
        </w:tc>
      </w:tr>
      <w:tr w:rsidR="009C1599" w:rsidRPr="007D05F8" w:rsidTr="007B5F9F">
        <w:tc>
          <w:tcPr>
            <w:tcW w:w="578" w:type="dxa"/>
            <w:vAlign w:val="center"/>
          </w:tcPr>
          <w:p w:rsidR="009C1599" w:rsidRPr="007D05F8" w:rsidRDefault="009C1599" w:rsidP="007B5F9F">
            <w:pPr>
              <w:jc w:val="center"/>
              <w:rPr>
                <w:sz w:val="24"/>
                <w:lang w:val="uk-UA"/>
              </w:rPr>
            </w:pPr>
            <w:r>
              <w:rPr>
                <w:sz w:val="24"/>
                <w:lang w:val="uk-UA"/>
              </w:rPr>
              <w:t>6</w:t>
            </w:r>
          </w:p>
        </w:tc>
        <w:tc>
          <w:tcPr>
            <w:tcW w:w="7785" w:type="dxa"/>
          </w:tcPr>
          <w:p w:rsidR="009C1599" w:rsidRPr="00FF1DF8" w:rsidRDefault="009C1599" w:rsidP="00FF1DF8">
            <w:pPr>
              <w:jc w:val="both"/>
              <w:rPr>
                <w:sz w:val="24"/>
                <w:lang w:val="uk-UA"/>
              </w:rPr>
            </w:pPr>
            <w:r w:rsidRPr="007D05F8">
              <w:rPr>
                <w:b/>
                <w:sz w:val="24"/>
                <w:lang w:val="uk-UA"/>
              </w:rPr>
              <w:t xml:space="preserve">Тема </w:t>
            </w:r>
            <w:r>
              <w:rPr>
                <w:b/>
                <w:sz w:val="24"/>
                <w:lang w:val="uk-UA"/>
              </w:rPr>
              <w:t>6</w:t>
            </w:r>
            <w:r w:rsidRPr="007D05F8">
              <w:rPr>
                <w:b/>
                <w:sz w:val="24"/>
                <w:lang w:val="uk-UA"/>
              </w:rPr>
              <w:t xml:space="preserve">. </w:t>
            </w:r>
            <w:r w:rsidR="00FF1DF8">
              <w:rPr>
                <w:b/>
                <w:sz w:val="24"/>
                <w:lang w:val="uk-UA"/>
              </w:rPr>
              <w:t xml:space="preserve">Гігієна свиней. </w:t>
            </w:r>
            <w:r w:rsidR="00FF1DF8">
              <w:rPr>
                <w:sz w:val="24"/>
                <w:lang w:val="uk-UA"/>
              </w:rPr>
              <w:t>Зоогігієнічна оцінка технологій виробництва свинини, систем та способів утримання свиней. Типи свинарників і їх обладнання. Гігієнічні вимоги до утримання свиноматок, підсисних поросят, ремонтного молодняку. Вимоги до утримання кнурів та свиней на відгодівлі.</w:t>
            </w:r>
          </w:p>
        </w:tc>
        <w:tc>
          <w:tcPr>
            <w:tcW w:w="1134" w:type="dxa"/>
          </w:tcPr>
          <w:p w:rsidR="009C1599" w:rsidRPr="007D05F8" w:rsidRDefault="00FF1DF8" w:rsidP="007B5F9F">
            <w:pPr>
              <w:jc w:val="center"/>
              <w:rPr>
                <w:sz w:val="24"/>
                <w:lang w:val="uk-UA"/>
              </w:rPr>
            </w:pPr>
            <w:r>
              <w:rPr>
                <w:sz w:val="24"/>
                <w:lang w:val="uk-UA"/>
              </w:rPr>
              <w:t>6</w:t>
            </w:r>
          </w:p>
        </w:tc>
      </w:tr>
      <w:tr w:rsidR="009C1599" w:rsidRPr="007D05F8" w:rsidTr="007B5F9F">
        <w:tc>
          <w:tcPr>
            <w:tcW w:w="578" w:type="dxa"/>
            <w:vAlign w:val="center"/>
          </w:tcPr>
          <w:p w:rsidR="009C1599" w:rsidRPr="007D05F8" w:rsidRDefault="009C1599" w:rsidP="007B5F9F">
            <w:pPr>
              <w:jc w:val="center"/>
              <w:rPr>
                <w:sz w:val="24"/>
                <w:lang w:val="uk-UA"/>
              </w:rPr>
            </w:pPr>
            <w:r>
              <w:rPr>
                <w:sz w:val="24"/>
                <w:lang w:val="uk-UA"/>
              </w:rPr>
              <w:t>7</w:t>
            </w:r>
          </w:p>
        </w:tc>
        <w:tc>
          <w:tcPr>
            <w:tcW w:w="7785" w:type="dxa"/>
          </w:tcPr>
          <w:p w:rsidR="009C1599" w:rsidRDefault="009C1599" w:rsidP="00FF1DF8">
            <w:pPr>
              <w:jc w:val="both"/>
              <w:rPr>
                <w:sz w:val="24"/>
                <w:lang w:val="uk-UA"/>
              </w:rPr>
            </w:pPr>
            <w:r w:rsidRPr="007D05F8">
              <w:rPr>
                <w:b/>
                <w:sz w:val="24"/>
                <w:lang w:val="uk-UA"/>
              </w:rPr>
              <w:t xml:space="preserve">Тема </w:t>
            </w:r>
            <w:r>
              <w:rPr>
                <w:b/>
                <w:sz w:val="24"/>
                <w:lang w:val="uk-UA"/>
              </w:rPr>
              <w:t>7</w:t>
            </w:r>
            <w:r w:rsidRPr="007D05F8">
              <w:rPr>
                <w:b/>
                <w:sz w:val="24"/>
                <w:lang w:val="uk-UA"/>
              </w:rPr>
              <w:t xml:space="preserve">. </w:t>
            </w:r>
            <w:r w:rsidR="00FF1DF8">
              <w:rPr>
                <w:b/>
                <w:sz w:val="24"/>
                <w:lang w:val="uk-UA"/>
              </w:rPr>
              <w:t xml:space="preserve">Гігієнічні вимоги до утримання коней і вирощування лошат. </w:t>
            </w:r>
          </w:p>
          <w:p w:rsidR="00FF1DF8" w:rsidRPr="00FF1DF8" w:rsidRDefault="00FF1DF8" w:rsidP="00FF1DF8">
            <w:pPr>
              <w:jc w:val="both"/>
              <w:rPr>
                <w:sz w:val="24"/>
                <w:lang w:val="uk-UA"/>
              </w:rPr>
            </w:pPr>
            <w:r>
              <w:rPr>
                <w:sz w:val="24"/>
                <w:lang w:val="uk-UA"/>
              </w:rPr>
              <w:t xml:space="preserve">Оцінка систем утримання коней. Номенклатура ферм і приміщень. Гігієна жеребців-плідників, </w:t>
            </w:r>
            <w:proofErr w:type="spellStart"/>
            <w:r>
              <w:rPr>
                <w:sz w:val="24"/>
                <w:lang w:val="uk-UA"/>
              </w:rPr>
              <w:t>жеребних</w:t>
            </w:r>
            <w:proofErr w:type="spellEnd"/>
            <w:r>
              <w:rPr>
                <w:sz w:val="24"/>
                <w:lang w:val="uk-UA"/>
              </w:rPr>
              <w:t xml:space="preserve"> і підсисних кобил та вирощування </w:t>
            </w:r>
            <w:r>
              <w:rPr>
                <w:sz w:val="24"/>
                <w:lang w:val="uk-UA"/>
              </w:rPr>
              <w:lastRenderedPageBreak/>
              <w:t>лошат. Гігієна робочих коней.</w:t>
            </w:r>
          </w:p>
        </w:tc>
        <w:tc>
          <w:tcPr>
            <w:tcW w:w="1134" w:type="dxa"/>
          </w:tcPr>
          <w:p w:rsidR="009C1599" w:rsidRPr="007D05F8" w:rsidRDefault="00FF1DF8" w:rsidP="007B5F9F">
            <w:pPr>
              <w:jc w:val="center"/>
              <w:rPr>
                <w:sz w:val="24"/>
                <w:lang w:val="uk-UA"/>
              </w:rPr>
            </w:pPr>
            <w:r>
              <w:rPr>
                <w:sz w:val="24"/>
                <w:lang w:val="uk-UA"/>
              </w:rPr>
              <w:lastRenderedPageBreak/>
              <w:t>4</w:t>
            </w:r>
          </w:p>
        </w:tc>
      </w:tr>
      <w:tr w:rsidR="009C1599" w:rsidRPr="00FF1DF8" w:rsidTr="007B5F9F">
        <w:tc>
          <w:tcPr>
            <w:tcW w:w="578" w:type="dxa"/>
            <w:vAlign w:val="center"/>
          </w:tcPr>
          <w:p w:rsidR="009C1599" w:rsidRPr="007D05F8" w:rsidRDefault="009C1599" w:rsidP="007B5F9F">
            <w:pPr>
              <w:jc w:val="center"/>
              <w:rPr>
                <w:sz w:val="24"/>
                <w:lang w:val="uk-UA"/>
              </w:rPr>
            </w:pPr>
            <w:r>
              <w:rPr>
                <w:sz w:val="24"/>
                <w:lang w:val="uk-UA"/>
              </w:rPr>
              <w:lastRenderedPageBreak/>
              <w:t>8</w:t>
            </w:r>
          </w:p>
        </w:tc>
        <w:tc>
          <w:tcPr>
            <w:tcW w:w="7785" w:type="dxa"/>
          </w:tcPr>
          <w:p w:rsidR="009C1599" w:rsidRDefault="009C1599" w:rsidP="00FF1DF8">
            <w:pPr>
              <w:jc w:val="both"/>
              <w:rPr>
                <w:b/>
                <w:sz w:val="24"/>
                <w:lang w:val="uk-UA"/>
              </w:rPr>
            </w:pPr>
            <w:r w:rsidRPr="007D05F8">
              <w:rPr>
                <w:b/>
                <w:sz w:val="24"/>
                <w:lang w:val="uk-UA"/>
              </w:rPr>
              <w:t xml:space="preserve">Тема </w:t>
            </w:r>
            <w:r>
              <w:rPr>
                <w:b/>
                <w:sz w:val="24"/>
                <w:lang w:val="uk-UA"/>
              </w:rPr>
              <w:t>8</w:t>
            </w:r>
            <w:r w:rsidRPr="007D05F8">
              <w:rPr>
                <w:b/>
                <w:sz w:val="24"/>
                <w:lang w:val="uk-UA"/>
              </w:rPr>
              <w:t xml:space="preserve">. </w:t>
            </w:r>
            <w:r w:rsidR="00FF1DF8">
              <w:rPr>
                <w:b/>
                <w:sz w:val="24"/>
                <w:lang w:val="uk-UA"/>
              </w:rPr>
              <w:t xml:space="preserve">Гігієна сільськогосподарської птиці. </w:t>
            </w:r>
          </w:p>
          <w:p w:rsidR="00FF1DF8" w:rsidRPr="00FF1DF8" w:rsidRDefault="00FF1DF8" w:rsidP="00FF1DF8">
            <w:pPr>
              <w:jc w:val="both"/>
              <w:rPr>
                <w:sz w:val="24"/>
                <w:lang w:val="uk-UA"/>
              </w:rPr>
            </w:pPr>
            <w:r>
              <w:rPr>
                <w:sz w:val="24"/>
                <w:lang w:val="uk-UA"/>
              </w:rPr>
              <w:t>Гігієнічна оцінка технологій виробництва продукції птахівництва. Номенклатура птахівничих господарств, пташників та їх обладнання. Гігієнічна оцінка систем утримання.</w:t>
            </w:r>
          </w:p>
        </w:tc>
        <w:tc>
          <w:tcPr>
            <w:tcW w:w="1134" w:type="dxa"/>
          </w:tcPr>
          <w:p w:rsidR="009C1599" w:rsidRPr="007D05F8" w:rsidRDefault="00664BB3" w:rsidP="007B5F9F">
            <w:pPr>
              <w:jc w:val="center"/>
              <w:rPr>
                <w:sz w:val="24"/>
                <w:lang w:val="uk-UA"/>
              </w:rPr>
            </w:pPr>
            <w:r>
              <w:rPr>
                <w:sz w:val="24"/>
                <w:lang w:val="uk-UA"/>
              </w:rPr>
              <w:t>6</w:t>
            </w:r>
          </w:p>
        </w:tc>
      </w:tr>
      <w:tr w:rsidR="009C1599" w:rsidRPr="007D05F8" w:rsidTr="007B5F9F">
        <w:tc>
          <w:tcPr>
            <w:tcW w:w="578" w:type="dxa"/>
            <w:vAlign w:val="center"/>
          </w:tcPr>
          <w:p w:rsidR="009C1599" w:rsidRPr="007D05F8" w:rsidRDefault="009C1599" w:rsidP="007B5F9F">
            <w:pPr>
              <w:jc w:val="center"/>
              <w:rPr>
                <w:sz w:val="24"/>
                <w:lang w:val="uk-UA"/>
              </w:rPr>
            </w:pPr>
            <w:r>
              <w:rPr>
                <w:sz w:val="24"/>
                <w:lang w:val="uk-UA"/>
              </w:rPr>
              <w:t>9</w:t>
            </w:r>
            <w:r w:rsidRPr="007D05F8">
              <w:rPr>
                <w:sz w:val="24"/>
                <w:lang w:val="uk-UA"/>
              </w:rPr>
              <w:t>.</w:t>
            </w:r>
          </w:p>
        </w:tc>
        <w:tc>
          <w:tcPr>
            <w:tcW w:w="7785" w:type="dxa"/>
          </w:tcPr>
          <w:p w:rsidR="00477BCC" w:rsidRDefault="009C1599" w:rsidP="00664BB3">
            <w:pPr>
              <w:jc w:val="both"/>
              <w:rPr>
                <w:b/>
                <w:bCs/>
                <w:sz w:val="24"/>
                <w:lang w:val="uk-UA" w:eastAsia="uk-UA"/>
              </w:rPr>
            </w:pPr>
            <w:r w:rsidRPr="007D05F8">
              <w:rPr>
                <w:b/>
                <w:sz w:val="24"/>
                <w:lang w:val="uk-UA"/>
              </w:rPr>
              <w:t xml:space="preserve">Тема </w:t>
            </w:r>
            <w:r>
              <w:rPr>
                <w:b/>
                <w:sz w:val="24"/>
                <w:lang w:val="uk-UA"/>
              </w:rPr>
              <w:t>9</w:t>
            </w:r>
            <w:r w:rsidRPr="007D05F8">
              <w:rPr>
                <w:b/>
                <w:sz w:val="24"/>
                <w:lang w:val="uk-UA"/>
              </w:rPr>
              <w:t xml:space="preserve">. </w:t>
            </w:r>
            <w:r w:rsidR="00664BB3" w:rsidRPr="00664BB3">
              <w:rPr>
                <w:b/>
                <w:bCs/>
                <w:sz w:val="24"/>
                <w:lang w:val="uk-UA" w:eastAsia="uk-UA"/>
              </w:rPr>
              <w:t xml:space="preserve">Гігієна кролів та хутрових звірів. </w:t>
            </w:r>
          </w:p>
          <w:p w:rsidR="009C1599" w:rsidRPr="007D05F8" w:rsidRDefault="00664BB3" w:rsidP="00664BB3">
            <w:pPr>
              <w:jc w:val="both"/>
              <w:rPr>
                <w:b/>
                <w:sz w:val="24"/>
                <w:lang w:val="uk-UA"/>
              </w:rPr>
            </w:pPr>
            <w:r w:rsidRPr="00664BB3">
              <w:rPr>
                <w:sz w:val="24"/>
                <w:lang w:val="uk-UA" w:eastAsia="uk-UA"/>
              </w:rPr>
              <w:t>Гігієнічна оцінка технологій виробництва продукції кролівництва і хутрового звірівництва, утримання кролів та хутрових звірів. Характеристика різних конструкцій кліток, обладнання кролятників. Гігієнічні вимоги до утримання кролематок і кроленят та відгодівлі кролів. Гігієнічні вимоги до промислового розведення лисиць, песців, норок, нутрій і соболів.</w:t>
            </w:r>
          </w:p>
        </w:tc>
        <w:tc>
          <w:tcPr>
            <w:tcW w:w="1134" w:type="dxa"/>
          </w:tcPr>
          <w:p w:rsidR="009C1599" w:rsidRDefault="00664BB3" w:rsidP="007B5F9F">
            <w:pPr>
              <w:jc w:val="center"/>
              <w:rPr>
                <w:sz w:val="24"/>
                <w:lang w:val="uk-UA"/>
              </w:rPr>
            </w:pPr>
            <w:r>
              <w:rPr>
                <w:sz w:val="24"/>
                <w:lang w:val="uk-UA"/>
              </w:rPr>
              <w:t>4</w:t>
            </w:r>
          </w:p>
          <w:p w:rsidR="00664BB3" w:rsidRPr="007D05F8" w:rsidRDefault="00664BB3" w:rsidP="007B5F9F">
            <w:pPr>
              <w:jc w:val="center"/>
              <w:rPr>
                <w:sz w:val="24"/>
                <w:lang w:val="uk-UA"/>
              </w:rPr>
            </w:pPr>
          </w:p>
        </w:tc>
      </w:tr>
      <w:tr w:rsidR="00664BB3" w:rsidRPr="007D05F8" w:rsidTr="007B5F9F">
        <w:tc>
          <w:tcPr>
            <w:tcW w:w="578" w:type="dxa"/>
            <w:vAlign w:val="center"/>
          </w:tcPr>
          <w:p w:rsidR="00664BB3" w:rsidRDefault="00664BB3" w:rsidP="007B5F9F">
            <w:pPr>
              <w:jc w:val="center"/>
              <w:rPr>
                <w:sz w:val="24"/>
                <w:lang w:val="uk-UA"/>
              </w:rPr>
            </w:pPr>
            <w:r>
              <w:rPr>
                <w:sz w:val="24"/>
                <w:lang w:val="uk-UA"/>
              </w:rPr>
              <w:t>10</w:t>
            </w:r>
          </w:p>
        </w:tc>
        <w:tc>
          <w:tcPr>
            <w:tcW w:w="7785" w:type="dxa"/>
          </w:tcPr>
          <w:p w:rsidR="00477BCC" w:rsidRDefault="00664BB3" w:rsidP="00664BB3">
            <w:pPr>
              <w:jc w:val="both"/>
              <w:rPr>
                <w:b/>
                <w:bCs/>
                <w:sz w:val="24"/>
                <w:lang w:val="uk-UA"/>
              </w:rPr>
            </w:pPr>
            <w:r>
              <w:rPr>
                <w:b/>
                <w:sz w:val="24"/>
                <w:lang w:val="uk-UA"/>
              </w:rPr>
              <w:t xml:space="preserve">Тема 10. </w:t>
            </w:r>
            <w:r w:rsidR="00477BCC" w:rsidRPr="00477BCC">
              <w:rPr>
                <w:b/>
                <w:bCs/>
                <w:sz w:val="24"/>
                <w:lang w:val="uk-UA"/>
              </w:rPr>
              <w:t xml:space="preserve">Гігієна мисливських, і службових собак та лабораторних тварин. </w:t>
            </w:r>
          </w:p>
          <w:p w:rsidR="00664BB3" w:rsidRPr="007D05F8" w:rsidRDefault="00477BCC" w:rsidP="00664BB3">
            <w:pPr>
              <w:jc w:val="both"/>
              <w:rPr>
                <w:b/>
                <w:sz w:val="24"/>
                <w:lang w:val="uk-UA"/>
              </w:rPr>
            </w:pPr>
            <w:r w:rsidRPr="00477BCC">
              <w:rPr>
                <w:bCs/>
                <w:sz w:val="24"/>
                <w:lang w:val="uk-UA"/>
              </w:rPr>
              <w:t>Гігієна утримання службових собак. Планування та обладнання розплідника, віваріїв й утримання в ньому лабораторних тварин. Профілактичні, гігієнічні та ветеринарно-санітарні заходи. Гігієнічні вимоги до кормів.</w:t>
            </w:r>
            <w:r w:rsidRPr="005508CC">
              <w:rPr>
                <w:bCs/>
                <w:szCs w:val="28"/>
                <w:lang w:val="uk-UA"/>
              </w:rPr>
              <w:t xml:space="preserve">  </w:t>
            </w:r>
          </w:p>
        </w:tc>
        <w:tc>
          <w:tcPr>
            <w:tcW w:w="1134" w:type="dxa"/>
          </w:tcPr>
          <w:p w:rsidR="00664BB3" w:rsidRDefault="00477BCC" w:rsidP="007B5F9F">
            <w:pPr>
              <w:jc w:val="center"/>
              <w:rPr>
                <w:sz w:val="24"/>
                <w:lang w:val="uk-UA"/>
              </w:rPr>
            </w:pPr>
            <w:r>
              <w:rPr>
                <w:sz w:val="24"/>
                <w:lang w:val="uk-UA"/>
              </w:rPr>
              <w:t>6</w:t>
            </w:r>
          </w:p>
        </w:tc>
      </w:tr>
      <w:tr w:rsidR="00477BCC" w:rsidRPr="007D05F8" w:rsidTr="007B5F9F">
        <w:tc>
          <w:tcPr>
            <w:tcW w:w="578" w:type="dxa"/>
            <w:vAlign w:val="center"/>
          </w:tcPr>
          <w:p w:rsidR="00477BCC" w:rsidRDefault="00477BCC" w:rsidP="007B5F9F">
            <w:pPr>
              <w:jc w:val="center"/>
              <w:rPr>
                <w:sz w:val="24"/>
                <w:lang w:val="uk-UA"/>
              </w:rPr>
            </w:pPr>
            <w:r>
              <w:rPr>
                <w:sz w:val="24"/>
                <w:lang w:val="uk-UA"/>
              </w:rPr>
              <w:t>11.</w:t>
            </w:r>
          </w:p>
        </w:tc>
        <w:tc>
          <w:tcPr>
            <w:tcW w:w="7785" w:type="dxa"/>
          </w:tcPr>
          <w:p w:rsidR="00477BCC" w:rsidRDefault="00477BCC" w:rsidP="00664BB3">
            <w:pPr>
              <w:jc w:val="both"/>
              <w:rPr>
                <w:b/>
                <w:bCs/>
                <w:sz w:val="24"/>
                <w:lang w:val="uk-UA"/>
              </w:rPr>
            </w:pPr>
            <w:r w:rsidRPr="00477BCC">
              <w:rPr>
                <w:b/>
                <w:sz w:val="24"/>
                <w:lang w:val="uk-UA"/>
              </w:rPr>
              <w:t xml:space="preserve">Тема 11. </w:t>
            </w:r>
            <w:r w:rsidRPr="00477BCC">
              <w:rPr>
                <w:b/>
                <w:bCs/>
                <w:sz w:val="24"/>
                <w:lang w:val="uk-UA"/>
              </w:rPr>
              <w:t xml:space="preserve">Гігієна бджіл та ставового рибництва. </w:t>
            </w:r>
          </w:p>
          <w:p w:rsidR="00477BCC" w:rsidRPr="00477BCC" w:rsidRDefault="00477BCC" w:rsidP="00664BB3">
            <w:pPr>
              <w:jc w:val="both"/>
              <w:rPr>
                <w:b/>
                <w:sz w:val="24"/>
                <w:lang w:val="uk-UA"/>
              </w:rPr>
            </w:pPr>
            <w:r w:rsidRPr="00477BCC">
              <w:rPr>
                <w:bCs/>
                <w:sz w:val="24"/>
                <w:lang w:val="uk-UA"/>
              </w:rPr>
              <w:t xml:space="preserve">Гігієнічні вимоги до розміщення пасіки, різних конструкцій вуликів та системи утримання. Гігієнічні норми. Характеристика системи рибницьких господарств та </w:t>
            </w:r>
            <w:proofErr w:type="spellStart"/>
            <w:r w:rsidRPr="00477BCC">
              <w:rPr>
                <w:bCs/>
                <w:sz w:val="24"/>
                <w:lang w:val="uk-UA"/>
              </w:rPr>
              <w:t>ставів</w:t>
            </w:r>
            <w:proofErr w:type="spellEnd"/>
            <w:r w:rsidRPr="00477BCC">
              <w:rPr>
                <w:bCs/>
                <w:sz w:val="24"/>
                <w:lang w:val="uk-UA"/>
              </w:rPr>
              <w:t>, їх водопостачання. Вплив на рибу факторів навколишнього середовища.</w:t>
            </w:r>
          </w:p>
        </w:tc>
        <w:tc>
          <w:tcPr>
            <w:tcW w:w="1134" w:type="dxa"/>
          </w:tcPr>
          <w:p w:rsidR="00477BCC" w:rsidRDefault="00477BCC" w:rsidP="007B5F9F">
            <w:pPr>
              <w:jc w:val="center"/>
              <w:rPr>
                <w:sz w:val="24"/>
                <w:lang w:val="uk-UA"/>
              </w:rPr>
            </w:pPr>
            <w:r>
              <w:rPr>
                <w:sz w:val="24"/>
                <w:lang w:val="uk-UA"/>
              </w:rPr>
              <w:t>6</w:t>
            </w:r>
          </w:p>
        </w:tc>
      </w:tr>
      <w:tr w:rsidR="009C1599" w:rsidRPr="007D05F8" w:rsidTr="007B5F9F">
        <w:tc>
          <w:tcPr>
            <w:tcW w:w="8363" w:type="dxa"/>
            <w:gridSpan w:val="2"/>
            <w:vAlign w:val="center"/>
          </w:tcPr>
          <w:p w:rsidR="009C1599" w:rsidRPr="007D05F8" w:rsidRDefault="009C1599" w:rsidP="007B5F9F">
            <w:pPr>
              <w:rPr>
                <w:b/>
                <w:sz w:val="24"/>
              </w:rPr>
            </w:pPr>
            <w:proofErr w:type="spellStart"/>
            <w:r w:rsidRPr="007D05F8">
              <w:rPr>
                <w:b/>
                <w:sz w:val="24"/>
              </w:rPr>
              <w:t>Всього</w:t>
            </w:r>
            <w:proofErr w:type="spellEnd"/>
            <w:r w:rsidRPr="007D05F8">
              <w:rPr>
                <w:b/>
                <w:sz w:val="24"/>
              </w:rPr>
              <w:t xml:space="preserve"> годин </w:t>
            </w:r>
          </w:p>
        </w:tc>
        <w:tc>
          <w:tcPr>
            <w:tcW w:w="1134" w:type="dxa"/>
            <w:vAlign w:val="center"/>
          </w:tcPr>
          <w:p w:rsidR="009C1599" w:rsidRPr="007D05F8" w:rsidRDefault="00477BCC" w:rsidP="007B5F9F">
            <w:pPr>
              <w:jc w:val="center"/>
              <w:rPr>
                <w:sz w:val="24"/>
                <w:lang w:val="uk-UA"/>
              </w:rPr>
            </w:pPr>
            <w:r>
              <w:rPr>
                <w:b/>
                <w:sz w:val="24"/>
                <w:lang w:val="uk-UA"/>
              </w:rPr>
              <w:t>60</w:t>
            </w:r>
          </w:p>
        </w:tc>
      </w:tr>
    </w:tbl>
    <w:p w:rsidR="009C1599" w:rsidRPr="00F1679B" w:rsidRDefault="009C1599" w:rsidP="009C1599">
      <w:pPr>
        <w:widowControl w:val="0"/>
        <w:ind w:firstLine="567"/>
        <w:rPr>
          <w:b/>
          <w:sz w:val="24"/>
          <w:lang w:val="uk-UA"/>
        </w:rPr>
      </w:pPr>
    </w:p>
    <w:p w:rsidR="009C1599" w:rsidRPr="00F1679B" w:rsidRDefault="009C1599" w:rsidP="009C1599">
      <w:pPr>
        <w:widowControl w:val="0"/>
        <w:jc w:val="center"/>
        <w:rPr>
          <w:b/>
          <w:sz w:val="24"/>
          <w:lang w:val="uk-UA"/>
        </w:rPr>
      </w:pPr>
      <w:r w:rsidRPr="00F1679B">
        <w:rPr>
          <w:b/>
          <w:sz w:val="24"/>
          <w:lang w:val="uk-UA"/>
        </w:rPr>
        <w:t>4. Індивідуальні завдання</w:t>
      </w:r>
    </w:p>
    <w:p w:rsidR="009C1599" w:rsidRPr="00D8430E" w:rsidRDefault="009C1599" w:rsidP="009C1599">
      <w:pPr>
        <w:widowControl w:val="0"/>
        <w:ind w:firstLine="567"/>
        <w:jc w:val="both"/>
        <w:rPr>
          <w:sz w:val="24"/>
          <w:lang w:val="uk-UA"/>
        </w:rPr>
      </w:pPr>
      <w:r w:rsidRPr="00D8430E">
        <w:rPr>
          <w:sz w:val="24"/>
          <w:lang w:val="uk-UA"/>
        </w:rPr>
        <w:t xml:space="preserve">Індивідуальне завдання   виконується за бажанням </w:t>
      </w:r>
      <w:r>
        <w:rPr>
          <w:sz w:val="24"/>
          <w:lang w:val="uk-UA"/>
        </w:rPr>
        <w:t>аспіранта</w:t>
      </w:r>
      <w:r w:rsidRPr="00D8430E">
        <w:rPr>
          <w:sz w:val="24"/>
          <w:lang w:val="uk-UA"/>
        </w:rPr>
        <w:t xml:space="preserve"> з метою покращення балу поточного контролю на основі опрацювання реферату. </w:t>
      </w:r>
    </w:p>
    <w:p w:rsidR="009C1599" w:rsidRPr="00D8430E" w:rsidRDefault="009C1599" w:rsidP="009C1599">
      <w:pPr>
        <w:widowControl w:val="0"/>
        <w:ind w:firstLine="567"/>
        <w:jc w:val="both"/>
        <w:rPr>
          <w:sz w:val="24"/>
          <w:lang w:val="uk-UA"/>
        </w:rPr>
      </w:pPr>
      <w:r w:rsidRPr="00D8430E">
        <w:rPr>
          <w:sz w:val="24"/>
          <w:lang w:val="uk-UA"/>
        </w:rPr>
        <w:t>Тематика індивідуальних завдань:</w:t>
      </w:r>
    </w:p>
    <w:p w:rsidR="00D61FB6" w:rsidRPr="00D61FB6" w:rsidRDefault="00D61FB6" w:rsidP="00D61FB6">
      <w:pPr>
        <w:numPr>
          <w:ilvl w:val="0"/>
          <w:numId w:val="16"/>
        </w:numPr>
        <w:ind w:left="709" w:hanging="567"/>
        <w:contextualSpacing/>
        <w:jc w:val="both"/>
        <w:rPr>
          <w:sz w:val="24"/>
          <w:lang w:val="uk-UA"/>
        </w:rPr>
      </w:pPr>
      <w:r w:rsidRPr="00D61FB6">
        <w:rPr>
          <w:sz w:val="24"/>
          <w:lang w:val="uk-UA"/>
        </w:rPr>
        <w:t>Теплообмін між організмом і довкіллям. Формування температури комфорту у тваринницькому приміщенні.</w:t>
      </w:r>
    </w:p>
    <w:p w:rsidR="00D61FB6" w:rsidRPr="00D61FB6" w:rsidRDefault="00D61FB6" w:rsidP="00D61FB6">
      <w:pPr>
        <w:numPr>
          <w:ilvl w:val="0"/>
          <w:numId w:val="16"/>
        </w:numPr>
        <w:ind w:left="709" w:hanging="567"/>
        <w:contextualSpacing/>
        <w:jc w:val="both"/>
        <w:rPr>
          <w:sz w:val="24"/>
          <w:lang w:val="uk-UA"/>
        </w:rPr>
      </w:pPr>
      <w:r w:rsidRPr="00D61FB6">
        <w:rPr>
          <w:sz w:val="24"/>
          <w:lang w:val="uk-UA"/>
        </w:rPr>
        <w:t>Гігієнічне значення догляду за шкірою та кінцівками тварин.</w:t>
      </w:r>
    </w:p>
    <w:p w:rsidR="00D61FB6" w:rsidRPr="00D61FB6" w:rsidRDefault="00D61FB6" w:rsidP="00D61FB6">
      <w:pPr>
        <w:numPr>
          <w:ilvl w:val="0"/>
          <w:numId w:val="16"/>
        </w:numPr>
        <w:ind w:left="709" w:hanging="567"/>
        <w:contextualSpacing/>
        <w:jc w:val="both"/>
        <w:rPr>
          <w:sz w:val="24"/>
          <w:lang w:val="uk-UA"/>
        </w:rPr>
      </w:pPr>
      <w:r w:rsidRPr="00D61FB6">
        <w:rPr>
          <w:sz w:val="24"/>
          <w:lang w:val="uk-UA"/>
        </w:rPr>
        <w:t xml:space="preserve">Гігієнічне значення </w:t>
      </w:r>
      <w:proofErr w:type="spellStart"/>
      <w:r w:rsidRPr="00D61FB6">
        <w:rPr>
          <w:sz w:val="24"/>
          <w:lang w:val="uk-UA"/>
        </w:rPr>
        <w:t>літньо-пасовищного</w:t>
      </w:r>
      <w:proofErr w:type="spellEnd"/>
      <w:r w:rsidRPr="00D61FB6">
        <w:rPr>
          <w:sz w:val="24"/>
          <w:lang w:val="uk-UA"/>
        </w:rPr>
        <w:t xml:space="preserve"> утримання тварин.</w:t>
      </w:r>
    </w:p>
    <w:p w:rsidR="00D61FB6" w:rsidRPr="00D61FB6" w:rsidRDefault="00D61FB6" w:rsidP="00D61FB6">
      <w:pPr>
        <w:numPr>
          <w:ilvl w:val="0"/>
          <w:numId w:val="16"/>
        </w:numPr>
        <w:ind w:left="709" w:hanging="567"/>
        <w:contextualSpacing/>
        <w:jc w:val="both"/>
        <w:rPr>
          <w:sz w:val="24"/>
          <w:lang w:val="uk-UA"/>
        </w:rPr>
      </w:pPr>
      <w:r w:rsidRPr="00D61FB6">
        <w:rPr>
          <w:sz w:val="24"/>
          <w:lang w:val="uk-UA"/>
        </w:rPr>
        <w:t>Гігієнічне транспортування тварин. Вимоги ЄС.</w:t>
      </w:r>
    </w:p>
    <w:p w:rsidR="00D61FB6" w:rsidRPr="00D61FB6" w:rsidRDefault="00D61FB6" w:rsidP="00D61FB6">
      <w:pPr>
        <w:numPr>
          <w:ilvl w:val="0"/>
          <w:numId w:val="16"/>
        </w:numPr>
        <w:ind w:left="709" w:hanging="567"/>
        <w:contextualSpacing/>
        <w:jc w:val="both"/>
        <w:rPr>
          <w:sz w:val="24"/>
          <w:lang w:val="uk-UA"/>
        </w:rPr>
      </w:pPr>
      <w:r w:rsidRPr="00D61FB6">
        <w:rPr>
          <w:sz w:val="24"/>
          <w:lang w:val="uk-UA"/>
        </w:rPr>
        <w:t>Гігієнічні вимоги до первинної переробки та якості молока.</w:t>
      </w:r>
    </w:p>
    <w:p w:rsidR="009C1599" w:rsidRDefault="009C1599" w:rsidP="00E13945">
      <w:pPr>
        <w:widowControl w:val="0"/>
        <w:rPr>
          <w:b/>
          <w:sz w:val="24"/>
          <w:lang w:val="uk-UA"/>
        </w:rPr>
      </w:pPr>
    </w:p>
    <w:p w:rsidR="009C1599" w:rsidRPr="00F1679B" w:rsidRDefault="009C1599" w:rsidP="009C1599">
      <w:pPr>
        <w:widowControl w:val="0"/>
        <w:jc w:val="center"/>
        <w:rPr>
          <w:b/>
          <w:sz w:val="24"/>
          <w:lang w:val="uk-UA"/>
        </w:rPr>
      </w:pPr>
      <w:r w:rsidRPr="00F1679B">
        <w:rPr>
          <w:b/>
          <w:sz w:val="24"/>
          <w:lang w:val="uk-UA"/>
        </w:rPr>
        <w:t>5. Методи навчання</w:t>
      </w:r>
    </w:p>
    <w:p w:rsidR="009C1599" w:rsidRPr="00D8430E" w:rsidRDefault="009C1599" w:rsidP="009C1599">
      <w:pPr>
        <w:widowControl w:val="0"/>
        <w:spacing w:line="276" w:lineRule="auto"/>
        <w:ind w:firstLine="709"/>
        <w:jc w:val="both"/>
        <w:rPr>
          <w:sz w:val="24"/>
          <w:lang w:val="uk-UA"/>
        </w:rPr>
      </w:pPr>
      <w:r w:rsidRPr="00D8430E">
        <w:rPr>
          <w:sz w:val="24"/>
          <w:lang w:val="uk-UA"/>
        </w:rPr>
        <w:t>Під час вивчення предмету використовуються методи: проблемно-програмованого навчання, пошукові дослідницькі, спонукальні.</w:t>
      </w:r>
    </w:p>
    <w:p w:rsidR="009C1599" w:rsidRPr="00D8430E" w:rsidRDefault="009C1599" w:rsidP="009C1599">
      <w:pPr>
        <w:widowControl w:val="0"/>
        <w:spacing w:line="276" w:lineRule="auto"/>
        <w:ind w:firstLine="709"/>
        <w:jc w:val="both"/>
        <w:rPr>
          <w:sz w:val="24"/>
          <w:lang w:val="uk-UA"/>
        </w:rPr>
      </w:pPr>
      <w:r w:rsidRPr="00D8430E">
        <w:rPr>
          <w:sz w:val="24"/>
          <w:lang w:val="uk-UA"/>
        </w:rPr>
        <w:t xml:space="preserve">Лекції проводяться у формі бесіди, дискусії, з використанням мультимедійних презентацій, схем, діаграм та різного роздаткового матеріалу. </w:t>
      </w:r>
    </w:p>
    <w:p w:rsidR="009C1599" w:rsidRPr="00D8430E" w:rsidRDefault="009C1599" w:rsidP="009C1599">
      <w:pPr>
        <w:widowControl w:val="0"/>
        <w:spacing w:line="276" w:lineRule="auto"/>
        <w:ind w:firstLine="709"/>
        <w:jc w:val="both"/>
        <w:rPr>
          <w:b/>
          <w:sz w:val="24"/>
          <w:lang w:val="uk-UA"/>
        </w:rPr>
      </w:pPr>
      <w:r w:rsidRPr="00D8430E">
        <w:rPr>
          <w:sz w:val="24"/>
          <w:lang w:val="uk-UA"/>
        </w:rPr>
        <w:t>Лабораторні заняття проводяться у формі виконання лабораторних завдань, пошукових робіт, розв’язування задач.</w:t>
      </w:r>
    </w:p>
    <w:p w:rsidR="009C1599" w:rsidRPr="00D8430E" w:rsidRDefault="009C1599" w:rsidP="009C1599">
      <w:pPr>
        <w:widowControl w:val="0"/>
        <w:autoSpaceDE w:val="0"/>
        <w:autoSpaceDN w:val="0"/>
        <w:adjustRightInd w:val="0"/>
        <w:spacing w:line="276" w:lineRule="auto"/>
        <w:ind w:firstLine="709"/>
        <w:jc w:val="both"/>
        <w:rPr>
          <w:b/>
          <w:sz w:val="24"/>
          <w:lang w:val="uk-UA"/>
        </w:rPr>
      </w:pPr>
      <w:r w:rsidRPr="00D8430E">
        <w:rPr>
          <w:rFonts w:eastAsia="Calibri"/>
          <w:sz w:val="24"/>
          <w:lang w:val="uk-UA"/>
        </w:rPr>
        <w:t>Самостійна робота (підготовка презентацій, рефератів, самостійно опрацювання додаткових питань за наведеним переліком літератури).</w:t>
      </w:r>
    </w:p>
    <w:p w:rsidR="009C1599" w:rsidRPr="00F1679B" w:rsidRDefault="009C1599" w:rsidP="009C1599">
      <w:pPr>
        <w:widowControl w:val="0"/>
        <w:ind w:left="360"/>
        <w:jc w:val="both"/>
        <w:rPr>
          <w:sz w:val="24"/>
          <w:lang w:val="uk-UA"/>
        </w:rPr>
      </w:pPr>
    </w:p>
    <w:p w:rsidR="009C1599" w:rsidRPr="00F1679B" w:rsidRDefault="009C1599" w:rsidP="009C1599">
      <w:pPr>
        <w:widowControl w:val="0"/>
        <w:jc w:val="center"/>
        <w:rPr>
          <w:b/>
          <w:sz w:val="24"/>
          <w:lang w:val="uk-UA"/>
        </w:rPr>
      </w:pPr>
      <w:r w:rsidRPr="00F1679B">
        <w:rPr>
          <w:b/>
          <w:sz w:val="24"/>
          <w:lang w:val="uk-UA"/>
        </w:rPr>
        <w:t>6. Методи контролю</w:t>
      </w:r>
    </w:p>
    <w:p w:rsidR="009C1599" w:rsidRPr="00D8430E" w:rsidRDefault="009C1599" w:rsidP="009C1599">
      <w:pPr>
        <w:spacing w:line="276" w:lineRule="auto"/>
        <w:ind w:left="142" w:firstLine="425"/>
        <w:jc w:val="both"/>
        <w:rPr>
          <w:sz w:val="24"/>
          <w:lang w:val="uk-UA"/>
        </w:rPr>
      </w:pPr>
      <w:r w:rsidRPr="00D8430E">
        <w:rPr>
          <w:sz w:val="24"/>
          <w:lang w:val="uk-UA"/>
        </w:rPr>
        <w:t>Форми проведення поточної перевірки протягом семестру:</w:t>
      </w:r>
    </w:p>
    <w:p w:rsidR="009C1599" w:rsidRPr="00D8430E" w:rsidRDefault="009C1599" w:rsidP="005E1E04">
      <w:pPr>
        <w:numPr>
          <w:ilvl w:val="0"/>
          <w:numId w:val="4"/>
        </w:numPr>
        <w:spacing w:line="276" w:lineRule="auto"/>
        <w:jc w:val="both"/>
        <w:rPr>
          <w:sz w:val="24"/>
          <w:lang w:val="uk-UA"/>
        </w:rPr>
      </w:pPr>
      <w:r w:rsidRPr="00D8430E">
        <w:rPr>
          <w:sz w:val="24"/>
          <w:lang w:val="uk-UA"/>
        </w:rPr>
        <w:t>усна співбесіда;</w:t>
      </w:r>
    </w:p>
    <w:p w:rsidR="009C1599" w:rsidRPr="00D8430E" w:rsidRDefault="009C1599" w:rsidP="005E1E04">
      <w:pPr>
        <w:numPr>
          <w:ilvl w:val="0"/>
          <w:numId w:val="4"/>
        </w:numPr>
        <w:spacing w:line="276" w:lineRule="auto"/>
        <w:jc w:val="both"/>
        <w:rPr>
          <w:sz w:val="24"/>
          <w:lang w:val="uk-UA"/>
        </w:rPr>
      </w:pPr>
      <w:r w:rsidRPr="00D8430E">
        <w:rPr>
          <w:sz w:val="24"/>
          <w:lang w:val="uk-UA"/>
        </w:rPr>
        <w:t>письмове фронтальне опитування;</w:t>
      </w:r>
    </w:p>
    <w:p w:rsidR="009C1599" w:rsidRPr="00D8430E" w:rsidRDefault="009C1599" w:rsidP="005E1E04">
      <w:pPr>
        <w:numPr>
          <w:ilvl w:val="0"/>
          <w:numId w:val="4"/>
        </w:numPr>
        <w:spacing w:line="276" w:lineRule="auto"/>
        <w:jc w:val="both"/>
        <w:rPr>
          <w:sz w:val="24"/>
          <w:lang w:val="uk-UA"/>
        </w:rPr>
      </w:pPr>
      <w:r w:rsidRPr="00D8430E">
        <w:rPr>
          <w:sz w:val="24"/>
          <w:lang w:val="uk-UA"/>
        </w:rPr>
        <w:t>письмова перевірка з урахуванням специфіки предмету;</w:t>
      </w:r>
    </w:p>
    <w:p w:rsidR="009C1599" w:rsidRPr="00D8430E" w:rsidRDefault="009C1599" w:rsidP="005E1E04">
      <w:pPr>
        <w:numPr>
          <w:ilvl w:val="0"/>
          <w:numId w:val="4"/>
        </w:numPr>
        <w:spacing w:line="276" w:lineRule="auto"/>
        <w:jc w:val="both"/>
        <w:rPr>
          <w:sz w:val="24"/>
          <w:lang w:val="uk-UA"/>
        </w:rPr>
      </w:pPr>
      <w:r w:rsidRPr="00D8430E">
        <w:rPr>
          <w:sz w:val="24"/>
          <w:lang w:val="uk-UA"/>
        </w:rPr>
        <w:t>експрес-контроль;</w:t>
      </w:r>
    </w:p>
    <w:p w:rsidR="009C1599" w:rsidRPr="00D8430E" w:rsidRDefault="009C1599" w:rsidP="005E1E04">
      <w:pPr>
        <w:numPr>
          <w:ilvl w:val="0"/>
          <w:numId w:val="4"/>
        </w:numPr>
        <w:spacing w:line="276" w:lineRule="auto"/>
        <w:jc w:val="both"/>
        <w:rPr>
          <w:sz w:val="24"/>
          <w:lang w:val="uk-UA"/>
        </w:rPr>
      </w:pPr>
      <w:r w:rsidRPr="00D8430E">
        <w:rPr>
          <w:sz w:val="24"/>
          <w:lang w:val="uk-UA"/>
        </w:rPr>
        <w:lastRenderedPageBreak/>
        <w:t>колоквіуми;</w:t>
      </w:r>
    </w:p>
    <w:p w:rsidR="009C1599" w:rsidRPr="00D8430E" w:rsidRDefault="009C1599" w:rsidP="005E1E04">
      <w:pPr>
        <w:numPr>
          <w:ilvl w:val="0"/>
          <w:numId w:val="4"/>
        </w:numPr>
        <w:spacing w:line="276" w:lineRule="auto"/>
        <w:jc w:val="both"/>
        <w:rPr>
          <w:sz w:val="24"/>
          <w:lang w:val="uk-UA"/>
        </w:rPr>
      </w:pPr>
      <w:r w:rsidRPr="00D8430E">
        <w:rPr>
          <w:sz w:val="24"/>
          <w:lang w:val="uk-UA"/>
        </w:rPr>
        <w:t>консультації з метою контролю;</w:t>
      </w:r>
    </w:p>
    <w:p w:rsidR="009C1599" w:rsidRPr="00D8430E" w:rsidRDefault="009C1599" w:rsidP="005E1E04">
      <w:pPr>
        <w:numPr>
          <w:ilvl w:val="0"/>
          <w:numId w:val="4"/>
        </w:numPr>
        <w:spacing w:line="276" w:lineRule="auto"/>
        <w:jc w:val="both"/>
        <w:rPr>
          <w:sz w:val="24"/>
          <w:lang w:val="uk-UA"/>
        </w:rPr>
      </w:pPr>
      <w:r w:rsidRPr="00D8430E">
        <w:rPr>
          <w:sz w:val="24"/>
          <w:lang w:val="uk-UA"/>
        </w:rPr>
        <w:t>домашнє завдання групового чи індивідуального характеру;</w:t>
      </w:r>
    </w:p>
    <w:p w:rsidR="009C1599" w:rsidRPr="00D8430E" w:rsidRDefault="009C1599" w:rsidP="005E1E04">
      <w:pPr>
        <w:numPr>
          <w:ilvl w:val="0"/>
          <w:numId w:val="4"/>
        </w:numPr>
        <w:spacing w:line="276" w:lineRule="auto"/>
        <w:jc w:val="both"/>
        <w:rPr>
          <w:sz w:val="24"/>
          <w:lang w:val="uk-UA"/>
        </w:rPr>
      </w:pPr>
      <w:r w:rsidRPr="00D8430E">
        <w:rPr>
          <w:sz w:val="24"/>
          <w:lang w:val="uk-UA"/>
        </w:rPr>
        <w:t>перевірка виконання самостійної роботи.</w:t>
      </w:r>
    </w:p>
    <w:p w:rsidR="009C1599" w:rsidRPr="00F1679B" w:rsidRDefault="009C1599" w:rsidP="009C1599">
      <w:pPr>
        <w:widowControl w:val="0"/>
        <w:ind w:firstLine="709"/>
        <w:jc w:val="both"/>
        <w:rPr>
          <w:sz w:val="24"/>
          <w:lang w:val="uk-UA"/>
        </w:rPr>
      </w:pPr>
      <w:r>
        <w:rPr>
          <w:sz w:val="24"/>
          <w:lang w:val="uk-UA"/>
        </w:rPr>
        <w:t>Екзамен</w:t>
      </w:r>
      <w:r w:rsidRPr="00F1679B">
        <w:rPr>
          <w:sz w:val="24"/>
          <w:lang w:val="uk-UA"/>
        </w:rPr>
        <w:t xml:space="preserve"> провод</w:t>
      </w:r>
      <w:r>
        <w:rPr>
          <w:sz w:val="24"/>
          <w:lang w:val="uk-UA"/>
        </w:rPr>
        <w:t>я</w:t>
      </w:r>
      <w:r w:rsidRPr="00F1679B">
        <w:rPr>
          <w:sz w:val="24"/>
          <w:lang w:val="uk-UA"/>
        </w:rPr>
        <w:t>ться в письмово-усній формі. Для цього розроблено пакет</w:t>
      </w:r>
      <w:r>
        <w:rPr>
          <w:sz w:val="24"/>
          <w:lang w:val="uk-UA"/>
        </w:rPr>
        <w:t>и</w:t>
      </w:r>
      <w:r w:rsidRPr="00F1679B">
        <w:rPr>
          <w:sz w:val="24"/>
          <w:lang w:val="uk-UA"/>
        </w:rPr>
        <w:t xml:space="preserve"> контрольних завдань (паперова та електронна версії).</w:t>
      </w:r>
    </w:p>
    <w:p w:rsidR="009C1599" w:rsidRPr="00F1679B" w:rsidRDefault="009C1599" w:rsidP="009C1599">
      <w:pPr>
        <w:widowControl w:val="0"/>
        <w:autoSpaceDE w:val="0"/>
        <w:autoSpaceDN w:val="0"/>
        <w:adjustRightInd w:val="0"/>
        <w:ind w:firstLine="709"/>
        <w:jc w:val="both"/>
        <w:rPr>
          <w:sz w:val="24"/>
          <w:lang w:val="uk-UA"/>
        </w:rPr>
      </w:pPr>
      <w:r w:rsidRPr="00F1679B">
        <w:rPr>
          <w:sz w:val="24"/>
          <w:lang w:val="uk-UA"/>
        </w:rPr>
        <w:t>Підсумковий семестровий контроль визначається за сумою фактично набраних рейтингових балів з поточного контролю та екзамену.</w:t>
      </w:r>
    </w:p>
    <w:p w:rsidR="009C1599" w:rsidRPr="00F1679B" w:rsidRDefault="009C1599" w:rsidP="009C1599">
      <w:pPr>
        <w:widowControl w:val="0"/>
        <w:ind w:left="360"/>
        <w:jc w:val="both"/>
        <w:rPr>
          <w:sz w:val="24"/>
          <w:lang w:val="uk-UA"/>
        </w:rPr>
      </w:pPr>
    </w:p>
    <w:p w:rsidR="009C1599" w:rsidRPr="00F1679B" w:rsidRDefault="009C1599" w:rsidP="009C1599">
      <w:pPr>
        <w:widowControl w:val="0"/>
        <w:jc w:val="center"/>
        <w:rPr>
          <w:b/>
          <w:sz w:val="24"/>
          <w:lang w:val="uk-UA"/>
        </w:rPr>
      </w:pPr>
      <w:r w:rsidRPr="00F1679B">
        <w:rPr>
          <w:b/>
          <w:sz w:val="24"/>
          <w:lang w:val="uk-UA"/>
        </w:rPr>
        <w:t xml:space="preserve">7. Критерії оцінювання результатів навчання </w:t>
      </w:r>
      <w:r>
        <w:rPr>
          <w:b/>
          <w:sz w:val="24"/>
          <w:lang w:val="uk-UA"/>
        </w:rPr>
        <w:t>аспірантів</w:t>
      </w:r>
    </w:p>
    <w:p w:rsidR="009C1599" w:rsidRPr="00D8430E" w:rsidRDefault="009C1599" w:rsidP="009C1599">
      <w:pPr>
        <w:tabs>
          <w:tab w:val="left" w:pos="3333"/>
        </w:tabs>
        <w:spacing w:line="276" w:lineRule="auto"/>
        <w:ind w:firstLine="709"/>
        <w:jc w:val="both"/>
        <w:rPr>
          <w:sz w:val="24"/>
          <w:lang w:val="uk-UA" w:eastAsia="uk-UA"/>
        </w:rPr>
      </w:pPr>
      <w:r w:rsidRPr="00D8430E">
        <w:rPr>
          <w:sz w:val="24"/>
          <w:lang w:val="uk-UA" w:eastAsia="uk-UA"/>
        </w:rPr>
        <w:t xml:space="preserve">Контроль результатів навчання </w:t>
      </w:r>
      <w:r>
        <w:rPr>
          <w:sz w:val="24"/>
          <w:lang w:val="uk-UA" w:eastAsia="uk-UA"/>
        </w:rPr>
        <w:t>аспірантів</w:t>
      </w:r>
      <w:r w:rsidRPr="00D8430E">
        <w:rPr>
          <w:sz w:val="24"/>
          <w:lang w:val="uk-UA" w:eastAsia="uk-UA"/>
        </w:rPr>
        <w:t xml:space="preserve"> є необхідним елементом освітнього процесу. Контроль забезпечує об’єктивну оцінку якості освітньої діяльності. Суть контролю полягає у виявленні та вимірюванні </w:t>
      </w:r>
      <w:proofErr w:type="spellStart"/>
      <w:r w:rsidRPr="00D8430E">
        <w:rPr>
          <w:sz w:val="24"/>
          <w:lang w:val="uk-UA" w:eastAsia="uk-UA"/>
        </w:rPr>
        <w:t>компетентностей</w:t>
      </w:r>
      <w:proofErr w:type="spellEnd"/>
      <w:r w:rsidRPr="00D8430E">
        <w:rPr>
          <w:sz w:val="24"/>
          <w:lang w:val="uk-UA" w:eastAsia="uk-UA"/>
        </w:rPr>
        <w:t xml:space="preserve"> </w:t>
      </w:r>
      <w:r>
        <w:rPr>
          <w:sz w:val="24"/>
          <w:lang w:val="uk-UA" w:eastAsia="uk-UA"/>
        </w:rPr>
        <w:t>аспірантів</w:t>
      </w:r>
      <w:r w:rsidRPr="00D8430E">
        <w:rPr>
          <w:sz w:val="24"/>
          <w:lang w:val="uk-UA" w:eastAsia="uk-UA"/>
        </w:rPr>
        <w:t xml:space="preserve">, у взаємопов’язаній діяльності викладача і </w:t>
      </w:r>
      <w:r>
        <w:rPr>
          <w:sz w:val="24"/>
          <w:lang w:val="uk-UA" w:eastAsia="uk-UA"/>
        </w:rPr>
        <w:t>аспіранта</w:t>
      </w:r>
      <w:r w:rsidRPr="00D8430E">
        <w:rPr>
          <w:sz w:val="24"/>
          <w:lang w:val="uk-UA" w:eastAsia="uk-UA"/>
        </w:rPr>
        <w:t>.</w:t>
      </w:r>
    </w:p>
    <w:p w:rsidR="009C1599" w:rsidRPr="00D8430E" w:rsidRDefault="009C1599" w:rsidP="009C1599">
      <w:pPr>
        <w:tabs>
          <w:tab w:val="left" w:pos="3333"/>
        </w:tabs>
        <w:spacing w:line="276" w:lineRule="auto"/>
        <w:ind w:firstLine="709"/>
        <w:jc w:val="both"/>
        <w:rPr>
          <w:spacing w:val="-4"/>
          <w:sz w:val="24"/>
          <w:lang w:val="uk-UA" w:eastAsia="uk-UA"/>
        </w:rPr>
      </w:pPr>
      <w:r w:rsidRPr="00D8430E">
        <w:rPr>
          <w:spacing w:val="-4"/>
          <w:sz w:val="24"/>
          <w:lang w:val="uk-UA" w:eastAsia="uk-UA"/>
        </w:rPr>
        <w:t>Оцінювання результатів навчання здійснюється шляхом проведення поточного та підсумкового контролю (екзаменаційного) і  оцінюється в балах, максимальна кількість яких за підсумковий контроль становить 100. Кожній сумі балів відповідає оцінка за національною шкалою та шкалою ЄКТС (табл. 1).</w:t>
      </w:r>
    </w:p>
    <w:p w:rsidR="009C1599" w:rsidRPr="00D8430E" w:rsidRDefault="009C1599" w:rsidP="009C1599">
      <w:pPr>
        <w:spacing w:line="276" w:lineRule="auto"/>
        <w:ind w:firstLine="709"/>
        <w:jc w:val="center"/>
        <w:rPr>
          <w:b/>
          <w:bCs/>
          <w:sz w:val="24"/>
          <w:lang w:val="uk-UA"/>
        </w:rPr>
      </w:pPr>
      <w:r w:rsidRPr="00D8430E">
        <w:rPr>
          <w:sz w:val="24"/>
          <w:lang w:val="uk-UA"/>
        </w:rPr>
        <w:t xml:space="preserve">Таблиця 1 – </w:t>
      </w:r>
      <w:r w:rsidRPr="00D8430E">
        <w:rPr>
          <w:b/>
          <w:bCs/>
          <w:sz w:val="24"/>
          <w:lang w:val="uk-UA"/>
        </w:rPr>
        <w:t xml:space="preserve">Шкала оцінювання успішності </w:t>
      </w:r>
      <w:r>
        <w:rPr>
          <w:b/>
          <w:bCs/>
          <w:sz w:val="24"/>
          <w:lang w:val="uk-UA"/>
        </w:rPr>
        <w:t>аспірантів</w:t>
      </w:r>
    </w:p>
    <w:tbl>
      <w:tblPr>
        <w:tblW w:w="0" w:type="auto"/>
        <w:tblInd w:w="-8" w:type="dxa"/>
        <w:tblLayout w:type="fixed"/>
        <w:tblCellMar>
          <w:left w:w="10" w:type="dxa"/>
          <w:right w:w="10" w:type="dxa"/>
        </w:tblCellMar>
        <w:tblLook w:val="00A0" w:firstRow="1" w:lastRow="0" w:firstColumn="1" w:lastColumn="0" w:noHBand="0" w:noVBand="0"/>
      </w:tblPr>
      <w:tblGrid>
        <w:gridCol w:w="1658"/>
        <w:gridCol w:w="3105"/>
        <w:gridCol w:w="2235"/>
        <w:gridCol w:w="2659"/>
      </w:tblGrid>
      <w:tr w:rsidR="009C1599" w:rsidRPr="00D8430E" w:rsidTr="007B5F9F">
        <w:trPr>
          <w:trHeight w:val="428"/>
        </w:trPr>
        <w:tc>
          <w:tcPr>
            <w:tcW w:w="1658" w:type="dxa"/>
            <w:vMerge w:val="restart"/>
            <w:tcBorders>
              <w:top w:val="single" w:sz="4" w:space="0" w:color="auto"/>
              <w:left w:val="single" w:sz="4" w:space="0" w:color="auto"/>
              <w:right w:val="single" w:sz="4" w:space="0" w:color="auto"/>
            </w:tcBorders>
            <w:shd w:val="clear" w:color="auto" w:fill="FFFFFF"/>
            <w:vAlign w:val="center"/>
          </w:tcPr>
          <w:p w:rsidR="009C1599" w:rsidRPr="00D8430E" w:rsidRDefault="009C1599" w:rsidP="007B5F9F">
            <w:pPr>
              <w:spacing w:line="276" w:lineRule="auto"/>
              <w:jc w:val="center"/>
              <w:rPr>
                <w:sz w:val="24"/>
                <w:lang w:val="uk-UA"/>
              </w:rPr>
            </w:pPr>
            <w:r w:rsidRPr="00D8430E">
              <w:rPr>
                <w:sz w:val="24"/>
                <w:lang w:val="uk-UA"/>
              </w:rPr>
              <w:t>За 100–бальною шкалою</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1599" w:rsidRPr="00D8430E" w:rsidRDefault="009C1599" w:rsidP="007B5F9F">
            <w:pPr>
              <w:spacing w:line="276" w:lineRule="auto"/>
              <w:ind w:firstLine="709"/>
              <w:jc w:val="center"/>
              <w:rPr>
                <w:sz w:val="24"/>
                <w:lang w:val="uk-UA"/>
              </w:rPr>
            </w:pPr>
            <w:r w:rsidRPr="00D8430E">
              <w:rPr>
                <w:sz w:val="24"/>
                <w:lang w:val="uk-UA"/>
              </w:rPr>
              <w:t>За національною шкалою</w:t>
            </w:r>
          </w:p>
        </w:tc>
        <w:tc>
          <w:tcPr>
            <w:tcW w:w="2659" w:type="dxa"/>
            <w:vMerge w:val="restart"/>
            <w:tcBorders>
              <w:top w:val="single" w:sz="4" w:space="0" w:color="auto"/>
              <w:left w:val="single" w:sz="4" w:space="0" w:color="auto"/>
              <w:right w:val="single" w:sz="4" w:space="0" w:color="auto"/>
            </w:tcBorders>
            <w:shd w:val="clear" w:color="auto" w:fill="FFFFFF"/>
            <w:vAlign w:val="center"/>
          </w:tcPr>
          <w:p w:rsidR="009C1599" w:rsidRPr="00D8430E" w:rsidRDefault="009C1599" w:rsidP="007B5F9F">
            <w:pPr>
              <w:spacing w:line="276" w:lineRule="auto"/>
              <w:jc w:val="center"/>
              <w:rPr>
                <w:sz w:val="24"/>
                <w:lang w:val="uk-UA"/>
              </w:rPr>
            </w:pPr>
            <w:r w:rsidRPr="00D8430E">
              <w:rPr>
                <w:sz w:val="24"/>
                <w:lang w:val="uk-UA"/>
              </w:rPr>
              <w:t>За шкалою Е</w:t>
            </w:r>
            <w:r w:rsidRPr="00D8430E">
              <w:rPr>
                <w:sz w:val="24"/>
                <w:lang w:val="en-US"/>
              </w:rPr>
              <w:t>CTS</w:t>
            </w:r>
          </w:p>
        </w:tc>
      </w:tr>
      <w:tr w:rsidR="009C1599" w:rsidRPr="00D8430E" w:rsidTr="007B5F9F">
        <w:trPr>
          <w:trHeight w:val="750"/>
        </w:trPr>
        <w:tc>
          <w:tcPr>
            <w:tcW w:w="1658" w:type="dxa"/>
            <w:vMerge/>
            <w:tcBorders>
              <w:left w:val="single" w:sz="4" w:space="0" w:color="auto"/>
              <w:bottom w:val="single" w:sz="4" w:space="0" w:color="auto"/>
              <w:right w:val="single" w:sz="4" w:space="0" w:color="auto"/>
            </w:tcBorders>
            <w:shd w:val="clear" w:color="auto" w:fill="FFFFFF"/>
            <w:vAlign w:val="center"/>
          </w:tcPr>
          <w:p w:rsidR="009C1599" w:rsidRPr="00D8430E" w:rsidRDefault="009C1599" w:rsidP="007B5F9F">
            <w:pPr>
              <w:spacing w:line="276" w:lineRule="auto"/>
              <w:ind w:firstLine="709"/>
              <w:jc w:val="center"/>
              <w:rPr>
                <w:sz w:val="24"/>
                <w:lang w:val="uk-UA"/>
              </w:rPr>
            </w:pP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rsidR="009C1599" w:rsidRPr="00D8430E" w:rsidRDefault="009C1599" w:rsidP="007B5F9F">
            <w:pPr>
              <w:spacing w:line="276" w:lineRule="auto"/>
              <w:ind w:left="220"/>
              <w:jc w:val="center"/>
              <w:rPr>
                <w:sz w:val="24"/>
                <w:lang w:val="uk-UA"/>
              </w:rPr>
            </w:pPr>
            <w:r w:rsidRPr="00D8430E">
              <w:rPr>
                <w:sz w:val="24"/>
                <w:lang w:val="uk-UA"/>
              </w:rPr>
              <w:t>Екзамен, диференційований залік</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9C1599" w:rsidRPr="00D8430E" w:rsidRDefault="009C1599" w:rsidP="007B5F9F">
            <w:pPr>
              <w:spacing w:line="276" w:lineRule="auto"/>
              <w:jc w:val="center"/>
              <w:rPr>
                <w:sz w:val="24"/>
                <w:lang w:val="uk-UA"/>
              </w:rPr>
            </w:pPr>
            <w:r w:rsidRPr="00D8430E">
              <w:rPr>
                <w:sz w:val="24"/>
                <w:lang w:val="uk-UA"/>
              </w:rPr>
              <w:t>Залік</w:t>
            </w:r>
          </w:p>
        </w:tc>
        <w:tc>
          <w:tcPr>
            <w:tcW w:w="2659" w:type="dxa"/>
            <w:vMerge/>
            <w:tcBorders>
              <w:left w:val="single" w:sz="4" w:space="0" w:color="auto"/>
              <w:bottom w:val="single" w:sz="4" w:space="0" w:color="auto"/>
              <w:right w:val="single" w:sz="4" w:space="0" w:color="auto"/>
            </w:tcBorders>
            <w:shd w:val="clear" w:color="auto" w:fill="FFFFFF"/>
            <w:vAlign w:val="center"/>
          </w:tcPr>
          <w:p w:rsidR="009C1599" w:rsidRPr="00D8430E" w:rsidRDefault="009C1599" w:rsidP="007B5F9F">
            <w:pPr>
              <w:spacing w:line="276" w:lineRule="auto"/>
              <w:ind w:firstLine="709"/>
              <w:jc w:val="center"/>
              <w:rPr>
                <w:sz w:val="24"/>
                <w:lang w:val="uk-UA"/>
              </w:rPr>
            </w:pPr>
          </w:p>
        </w:tc>
      </w:tr>
      <w:tr w:rsidR="009C1599" w:rsidRPr="00D8430E" w:rsidTr="007B5F9F">
        <w:trPr>
          <w:trHeight w:val="344"/>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jc w:val="center"/>
              <w:rPr>
                <w:sz w:val="24"/>
                <w:lang w:val="uk-UA"/>
              </w:rPr>
            </w:pPr>
            <w:r w:rsidRPr="00D8430E">
              <w:rPr>
                <w:sz w:val="24"/>
                <w:lang w:val="uk-UA"/>
              </w:rPr>
              <w:t>90-100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ind w:left="220" w:firstLine="709"/>
              <w:rPr>
                <w:sz w:val="24"/>
                <w:lang w:val="uk-UA"/>
              </w:rPr>
            </w:pPr>
            <w:r w:rsidRPr="00D8430E">
              <w:rPr>
                <w:sz w:val="24"/>
                <w:lang w:val="uk-UA"/>
              </w:rPr>
              <w:t>Відмінно</w:t>
            </w:r>
          </w:p>
        </w:tc>
        <w:tc>
          <w:tcPr>
            <w:tcW w:w="2235" w:type="dxa"/>
            <w:vMerge w:val="restart"/>
            <w:tcBorders>
              <w:top w:val="single" w:sz="4" w:space="0" w:color="auto"/>
              <w:left w:val="single" w:sz="4" w:space="0" w:color="auto"/>
              <w:right w:val="single" w:sz="4" w:space="0" w:color="auto"/>
            </w:tcBorders>
            <w:shd w:val="clear" w:color="auto" w:fill="FFFFFF"/>
          </w:tcPr>
          <w:p w:rsidR="009C1599" w:rsidRPr="00D8430E" w:rsidRDefault="009C1599" w:rsidP="007B5F9F">
            <w:pPr>
              <w:spacing w:line="276" w:lineRule="auto"/>
              <w:jc w:val="center"/>
              <w:rPr>
                <w:sz w:val="24"/>
                <w:lang w:val="uk-UA"/>
              </w:rPr>
            </w:pPr>
            <w:r w:rsidRPr="00D8430E">
              <w:rPr>
                <w:sz w:val="24"/>
                <w:lang w:val="uk-UA"/>
              </w:rPr>
              <w:t>Зараховано</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ind w:left="142" w:hanging="538"/>
              <w:jc w:val="center"/>
              <w:rPr>
                <w:sz w:val="24"/>
                <w:lang w:val="uk-UA"/>
              </w:rPr>
            </w:pPr>
            <w:r w:rsidRPr="00D8430E">
              <w:rPr>
                <w:sz w:val="24"/>
                <w:lang w:val="uk-UA"/>
              </w:rPr>
              <w:t>А</w:t>
            </w:r>
          </w:p>
        </w:tc>
      </w:tr>
      <w:tr w:rsidR="009C1599" w:rsidRPr="00D8430E" w:rsidTr="007B5F9F">
        <w:trPr>
          <w:trHeight w:val="20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jc w:val="center"/>
              <w:rPr>
                <w:sz w:val="24"/>
                <w:lang w:val="uk-UA"/>
              </w:rPr>
            </w:pPr>
            <w:r w:rsidRPr="00D8430E">
              <w:rPr>
                <w:spacing w:val="30"/>
                <w:sz w:val="24"/>
                <w:lang w:val="uk-UA"/>
              </w:rPr>
              <w:t>82-89</w:t>
            </w:r>
          </w:p>
        </w:tc>
        <w:tc>
          <w:tcPr>
            <w:tcW w:w="3105" w:type="dxa"/>
            <w:vMerge w:val="restart"/>
            <w:tcBorders>
              <w:top w:val="single" w:sz="4" w:space="0" w:color="auto"/>
              <w:left w:val="single" w:sz="4" w:space="0" w:color="auto"/>
              <w:right w:val="single" w:sz="4" w:space="0" w:color="auto"/>
            </w:tcBorders>
            <w:shd w:val="clear" w:color="auto" w:fill="FFFFFF"/>
          </w:tcPr>
          <w:p w:rsidR="009C1599" w:rsidRPr="00D8430E" w:rsidRDefault="009C1599" w:rsidP="007B5F9F">
            <w:pPr>
              <w:spacing w:line="276" w:lineRule="auto"/>
              <w:ind w:left="220" w:firstLine="709"/>
              <w:rPr>
                <w:sz w:val="24"/>
                <w:lang w:val="uk-UA"/>
              </w:rPr>
            </w:pPr>
            <w:r w:rsidRPr="00D8430E">
              <w:rPr>
                <w:sz w:val="24"/>
                <w:lang w:val="uk-UA"/>
              </w:rPr>
              <w:t>Добре</w:t>
            </w:r>
          </w:p>
        </w:tc>
        <w:tc>
          <w:tcPr>
            <w:tcW w:w="2235" w:type="dxa"/>
            <w:vMerge/>
            <w:tcBorders>
              <w:left w:val="single" w:sz="4" w:space="0" w:color="auto"/>
              <w:right w:val="single" w:sz="4" w:space="0" w:color="auto"/>
            </w:tcBorders>
            <w:shd w:val="clear" w:color="auto" w:fill="FFFFFF"/>
          </w:tcPr>
          <w:p w:rsidR="009C1599" w:rsidRPr="00D8430E" w:rsidRDefault="009C1599" w:rsidP="007B5F9F">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ind w:left="142" w:hanging="538"/>
              <w:jc w:val="center"/>
              <w:rPr>
                <w:sz w:val="24"/>
                <w:lang w:val="uk-UA"/>
              </w:rPr>
            </w:pPr>
            <w:r w:rsidRPr="00D8430E">
              <w:rPr>
                <w:sz w:val="24"/>
                <w:lang w:val="uk-UA"/>
              </w:rPr>
              <w:t>В</w:t>
            </w:r>
          </w:p>
        </w:tc>
      </w:tr>
      <w:tr w:rsidR="009C1599" w:rsidRPr="00D8430E" w:rsidTr="007B5F9F">
        <w:trPr>
          <w:trHeight w:val="32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jc w:val="center"/>
              <w:rPr>
                <w:sz w:val="24"/>
                <w:lang w:val="uk-UA"/>
              </w:rPr>
            </w:pPr>
            <w:r w:rsidRPr="00D8430E">
              <w:rPr>
                <w:spacing w:val="30"/>
                <w:sz w:val="24"/>
                <w:lang w:val="uk-UA"/>
              </w:rPr>
              <w:t>74-81</w:t>
            </w:r>
          </w:p>
        </w:tc>
        <w:tc>
          <w:tcPr>
            <w:tcW w:w="3105" w:type="dxa"/>
            <w:vMerge/>
            <w:tcBorders>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ind w:firstLine="709"/>
              <w:rPr>
                <w:sz w:val="24"/>
                <w:lang w:val="uk-UA"/>
              </w:rPr>
            </w:pPr>
          </w:p>
        </w:tc>
        <w:tc>
          <w:tcPr>
            <w:tcW w:w="2235" w:type="dxa"/>
            <w:vMerge/>
            <w:tcBorders>
              <w:left w:val="single" w:sz="4" w:space="0" w:color="auto"/>
              <w:right w:val="single" w:sz="4" w:space="0" w:color="auto"/>
            </w:tcBorders>
            <w:shd w:val="clear" w:color="auto" w:fill="FFFFFF"/>
          </w:tcPr>
          <w:p w:rsidR="009C1599" w:rsidRPr="00D8430E" w:rsidRDefault="009C1599" w:rsidP="007B5F9F">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ind w:left="142" w:hanging="538"/>
              <w:jc w:val="center"/>
              <w:rPr>
                <w:sz w:val="24"/>
                <w:lang w:val="uk-UA"/>
              </w:rPr>
            </w:pPr>
            <w:r w:rsidRPr="00D8430E">
              <w:rPr>
                <w:sz w:val="24"/>
                <w:lang w:val="uk-UA"/>
              </w:rPr>
              <w:t>С</w:t>
            </w:r>
          </w:p>
        </w:tc>
      </w:tr>
      <w:tr w:rsidR="009C1599" w:rsidRPr="00D8430E" w:rsidTr="007B5F9F">
        <w:trPr>
          <w:trHeight w:val="320"/>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jc w:val="center"/>
              <w:rPr>
                <w:sz w:val="24"/>
                <w:lang w:val="uk-UA"/>
              </w:rPr>
            </w:pPr>
            <w:r w:rsidRPr="00D8430E">
              <w:rPr>
                <w:spacing w:val="30"/>
                <w:sz w:val="24"/>
                <w:lang w:val="uk-UA"/>
              </w:rPr>
              <w:t>64-73</w:t>
            </w:r>
          </w:p>
        </w:tc>
        <w:tc>
          <w:tcPr>
            <w:tcW w:w="3105" w:type="dxa"/>
            <w:vMerge w:val="restart"/>
            <w:tcBorders>
              <w:top w:val="single" w:sz="4" w:space="0" w:color="auto"/>
              <w:left w:val="single" w:sz="4" w:space="0" w:color="auto"/>
              <w:right w:val="single" w:sz="4" w:space="0" w:color="auto"/>
            </w:tcBorders>
            <w:shd w:val="clear" w:color="auto" w:fill="FFFFFF"/>
          </w:tcPr>
          <w:p w:rsidR="009C1599" w:rsidRPr="00D8430E" w:rsidRDefault="009C1599" w:rsidP="007B5F9F">
            <w:pPr>
              <w:spacing w:line="276" w:lineRule="auto"/>
              <w:jc w:val="center"/>
              <w:rPr>
                <w:sz w:val="24"/>
                <w:lang w:val="uk-UA"/>
              </w:rPr>
            </w:pPr>
            <w:r w:rsidRPr="00D8430E">
              <w:rPr>
                <w:sz w:val="24"/>
                <w:lang w:val="uk-UA"/>
              </w:rPr>
              <w:t>Задовільно</w:t>
            </w:r>
          </w:p>
        </w:tc>
        <w:tc>
          <w:tcPr>
            <w:tcW w:w="2235" w:type="dxa"/>
            <w:vMerge/>
            <w:tcBorders>
              <w:left w:val="single" w:sz="4" w:space="0" w:color="auto"/>
              <w:right w:val="single" w:sz="4" w:space="0" w:color="auto"/>
            </w:tcBorders>
            <w:shd w:val="clear" w:color="auto" w:fill="FFFFFF"/>
          </w:tcPr>
          <w:p w:rsidR="009C1599" w:rsidRPr="00D8430E" w:rsidRDefault="009C1599" w:rsidP="007B5F9F">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ind w:left="142" w:hanging="538"/>
              <w:jc w:val="center"/>
              <w:rPr>
                <w:sz w:val="24"/>
                <w:lang w:val="uk-UA"/>
              </w:rPr>
            </w:pPr>
            <w:r w:rsidRPr="00D8430E">
              <w:rPr>
                <w:sz w:val="24"/>
                <w:lang w:val="en-US"/>
              </w:rPr>
              <w:t>D</w:t>
            </w:r>
          </w:p>
        </w:tc>
      </w:tr>
      <w:tr w:rsidR="009C1599" w:rsidRPr="00D8430E" w:rsidTr="007B5F9F">
        <w:trPr>
          <w:trHeight w:val="326"/>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jc w:val="center"/>
              <w:rPr>
                <w:sz w:val="24"/>
                <w:lang w:val="uk-UA"/>
              </w:rPr>
            </w:pPr>
            <w:r w:rsidRPr="00D8430E">
              <w:rPr>
                <w:spacing w:val="30"/>
                <w:sz w:val="24"/>
                <w:lang w:val="uk-UA"/>
              </w:rPr>
              <w:t>60-63</w:t>
            </w:r>
          </w:p>
        </w:tc>
        <w:tc>
          <w:tcPr>
            <w:tcW w:w="3105" w:type="dxa"/>
            <w:vMerge/>
            <w:tcBorders>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ind w:firstLine="709"/>
              <w:rPr>
                <w:sz w:val="24"/>
                <w:lang w:val="uk-UA"/>
              </w:rPr>
            </w:pPr>
          </w:p>
        </w:tc>
        <w:tc>
          <w:tcPr>
            <w:tcW w:w="2235" w:type="dxa"/>
            <w:vMerge/>
            <w:tcBorders>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ind w:left="142" w:hanging="538"/>
              <w:jc w:val="center"/>
              <w:rPr>
                <w:sz w:val="24"/>
                <w:lang w:val="uk-UA"/>
              </w:rPr>
            </w:pPr>
            <w:r w:rsidRPr="00D8430E">
              <w:rPr>
                <w:sz w:val="24"/>
                <w:lang w:val="uk-UA"/>
              </w:rPr>
              <w:t>Е</w:t>
            </w:r>
          </w:p>
        </w:tc>
      </w:tr>
      <w:tr w:rsidR="009C1599" w:rsidRPr="00D8430E" w:rsidTr="007B5F9F">
        <w:trPr>
          <w:trHeight w:val="601"/>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jc w:val="center"/>
              <w:rPr>
                <w:sz w:val="24"/>
                <w:lang w:val="uk-UA"/>
              </w:rPr>
            </w:pPr>
            <w:r w:rsidRPr="00D8430E">
              <w:rPr>
                <w:sz w:val="24"/>
                <w:lang w:val="uk-UA"/>
              </w:rPr>
              <w:t>35-59</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jc w:val="center"/>
              <w:rPr>
                <w:sz w:val="24"/>
                <w:lang w:val="uk-UA"/>
              </w:rPr>
            </w:pPr>
            <w:r w:rsidRPr="00D8430E">
              <w:rPr>
                <w:sz w:val="24"/>
                <w:lang w:val="uk-UA"/>
              </w:rPr>
              <w:t>Незадовільно (не зараховано) з можливістю повторного складання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ind w:left="142" w:hanging="538"/>
              <w:jc w:val="center"/>
              <w:rPr>
                <w:sz w:val="24"/>
                <w:lang w:val="uk-UA"/>
              </w:rPr>
            </w:pPr>
            <w:r w:rsidRPr="00D8430E">
              <w:rPr>
                <w:sz w:val="24"/>
                <w:lang w:val="en-US"/>
              </w:rPr>
              <w:t>FX</w:t>
            </w:r>
          </w:p>
        </w:tc>
      </w:tr>
      <w:tr w:rsidR="009C1599" w:rsidRPr="00D8430E" w:rsidTr="007B5F9F">
        <w:trPr>
          <w:trHeight w:val="263"/>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jc w:val="center"/>
              <w:rPr>
                <w:sz w:val="24"/>
                <w:lang w:val="uk-UA"/>
              </w:rPr>
            </w:pPr>
            <w:r w:rsidRPr="00D8430E">
              <w:rPr>
                <w:spacing w:val="30"/>
                <w:sz w:val="24"/>
                <w:lang w:val="uk-UA"/>
              </w:rPr>
              <w:t>0-34</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jc w:val="center"/>
              <w:rPr>
                <w:sz w:val="24"/>
                <w:lang w:val="uk-UA"/>
              </w:rPr>
            </w:pPr>
            <w:r w:rsidRPr="00D8430E">
              <w:rPr>
                <w:sz w:val="24"/>
                <w:lang w:val="uk-UA"/>
              </w:rPr>
              <w:t>Незадовільно (не зараховано) з обов’язковим повторним вивченням дисципліни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C1599" w:rsidRPr="00D8430E" w:rsidRDefault="009C1599" w:rsidP="007B5F9F">
            <w:pPr>
              <w:spacing w:line="276" w:lineRule="auto"/>
              <w:ind w:left="142" w:hanging="538"/>
              <w:jc w:val="center"/>
              <w:rPr>
                <w:sz w:val="24"/>
                <w:lang w:val="uk-UA"/>
              </w:rPr>
            </w:pPr>
            <w:r w:rsidRPr="00D8430E">
              <w:rPr>
                <w:sz w:val="24"/>
                <w:lang w:val="en-US"/>
              </w:rPr>
              <w:t>F</w:t>
            </w:r>
          </w:p>
        </w:tc>
      </w:tr>
    </w:tbl>
    <w:p w:rsidR="00E13945" w:rsidRDefault="00E13945" w:rsidP="00E13945">
      <w:pPr>
        <w:widowControl w:val="0"/>
        <w:spacing w:line="276" w:lineRule="auto"/>
        <w:jc w:val="both"/>
        <w:rPr>
          <w:b/>
          <w:sz w:val="24"/>
          <w:lang w:val="uk-UA"/>
        </w:rPr>
      </w:pPr>
    </w:p>
    <w:p w:rsidR="009C1599" w:rsidRPr="00D8430E" w:rsidRDefault="009C1599" w:rsidP="009C1599">
      <w:pPr>
        <w:widowControl w:val="0"/>
        <w:spacing w:line="276" w:lineRule="auto"/>
        <w:ind w:firstLine="709"/>
        <w:jc w:val="both"/>
        <w:rPr>
          <w:b/>
          <w:sz w:val="24"/>
          <w:lang w:val="uk-UA"/>
        </w:rPr>
      </w:pPr>
      <w:r w:rsidRPr="00D8430E">
        <w:rPr>
          <w:b/>
          <w:sz w:val="24"/>
          <w:lang w:val="uk-UA"/>
        </w:rPr>
        <w:t xml:space="preserve">Критерії поточної оцінки знань </w:t>
      </w:r>
      <w:r>
        <w:rPr>
          <w:b/>
          <w:sz w:val="24"/>
          <w:lang w:val="uk-UA"/>
        </w:rPr>
        <w:t>аспірант</w:t>
      </w:r>
      <w:r w:rsidRPr="00D8430E">
        <w:rPr>
          <w:b/>
          <w:sz w:val="24"/>
          <w:lang w:val="uk-UA"/>
        </w:rPr>
        <w:t>ів</w:t>
      </w:r>
    </w:p>
    <w:p w:rsidR="009C1599" w:rsidRPr="00D8430E" w:rsidRDefault="009C1599" w:rsidP="009C1599">
      <w:pPr>
        <w:widowControl w:val="0"/>
        <w:spacing w:line="276" w:lineRule="auto"/>
        <w:ind w:firstLine="709"/>
        <w:jc w:val="both"/>
        <w:rPr>
          <w:sz w:val="24"/>
          <w:lang w:val="uk-UA"/>
        </w:rPr>
      </w:pPr>
      <w:r w:rsidRPr="00D8430E">
        <w:rPr>
          <w:sz w:val="24"/>
          <w:lang w:val="uk-UA"/>
        </w:rPr>
        <w:t>Усний виступ та виконання письмового завдання, тестування:</w:t>
      </w:r>
    </w:p>
    <w:p w:rsidR="009C1599" w:rsidRPr="00D8430E" w:rsidRDefault="009C1599" w:rsidP="009C1599">
      <w:pPr>
        <w:widowControl w:val="0"/>
        <w:spacing w:line="276" w:lineRule="auto"/>
        <w:ind w:firstLine="709"/>
        <w:jc w:val="both"/>
        <w:rPr>
          <w:sz w:val="24"/>
          <w:lang w:val="uk-UA"/>
        </w:rPr>
      </w:pPr>
      <w:r w:rsidRPr="00D8430E">
        <w:rPr>
          <w:sz w:val="24"/>
          <w:lang w:val="uk-UA"/>
        </w:rPr>
        <w:t>Оцінка «відмінно» (5) –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p w:rsidR="009C1599" w:rsidRPr="00D8430E" w:rsidRDefault="009C1599" w:rsidP="009C1599">
      <w:pPr>
        <w:widowControl w:val="0"/>
        <w:spacing w:line="276" w:lineRule="auto"/>
        <w:ind w:firstLine="709"/>
        <w:jc w:val="both"/>
        <w:rPr>
          <w:sz w:val="24"/>
          <w:lang w:val="uk-UA"/>
        </w:rPr>
      </w:pPr>
      <w:r w:rsidRPr="00D8430E">
        <w:rPr>
          <w:sz w:val="24"/>
          <w:lang w:val="uk-UA"/>
        </w:rPr>
        <w:t>Оцінка «добре» (4) –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p w:rsidR="009C1599" w:rsidRPr="00D8430E" w:rsidRDefault="009C1599" w:rsidP="009C1599">
      <w:pPr>
        <w:widowControl w:val="0"/>
        <w:spacing w:line="276" w:lineRule="auto"/>
        <w:ind w:firstLine="709"/>
        <w:jc w:val="both"/>
        <w:rPr>
          <w:sz w:val="24"/>
          <w:lang w:val="uk-UA"/>
        </w:rPr>
      </w:pPr>
      <w:r w:rsidRPr="00D8430E">
        <w:rPr>
          <w:sz w:val="24"/>
          <w:lang w:val="uk-UA"/>
        </w:rPr>
        <w:t xml:space="preserve">Оцінка «задовільно» (3) – в цілому володіє навчальним матеріалом викладає його основний зміст під час усних виступів та письмових відповідей, але без глибокого всебічного </w:t>
      </w:r>
      <w:r w:rsidRPr="00D8430E">
        <w:rPr>
          <w:sz w:val="24"/>
          <w:lang w:val="uk-UA"/>
        </w:rPr>
        <w:lastRenderedPageBreak/>
        <w:t>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p w:rsidR="009C1599" w:rsidRPr="00D8430E" w:rsidRDefault="009C1599" w:rsidP="009C1599">
      <w:pPr>
        <w:widowControl w:val="0"/>
        <w:spacing w:line="276" w:lineRule="auto"/>
        <w:ind w:firstLine="709"/>
        <w:jc w:val="both"/>
        <w:rPr>
          <w:sz w:val="24"/>
          <w:lang w:val="uk-UA"/>
        </w:rPr>
      </w:pPr>
      <w:r w:rsidRPr="00D8430E">
        <w:rPr>
          <w:sz w:val="24"/>
          <w:lang w:val="uk-UA"/>
        </w:rPr>
        <w:t>Оцінка «незадовільно» (2) –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p w:rsidR="009C1599" w:rsidRPr="00D8430E" w:rsidRDefault="009C1599" w:rsidP="009C1599">
      <w:pPr>
        <w:spacing w:line="276" w:lineRule="auto"/>
        <w:ind w:firstLine="709"/>
        <w:jc w:val="both"/>
        <w:rPr>
          <w:sz w:val="24"/>
          <w:lang w:val="uk-UA" w:eastAsia="uk-UA"/>
        </w:rPr>
      </w:pPr>
      <w:r w:rsidRPr="00D8430E">
        <w:rPr>
          <w:sz w:val="24"/>
          <w:lang w:val="uk-UA" w:eastAsia="uk-UA"/>
        </w:rPr>
        <w:t xml:space="preserve"> В кінці семестру обчислюється середнє арифметичне значення (САЗ) усіх отриманих </w:t>
      </w:r>
      <w:r>
        <w:rPr>
          <w:sz w:val="24"/>
          <w:lang w:val="uk-UA" w:eastAsia="uk-UA"/>
        </w:rPr>
        <w:t>аспірант</w:t>
      </w:r>
      <w:r w:rsidRPr="00D8430E">
        <w:rPr>
          <w:sz w:val="24"/>
          <w:lang w:val="uk-UA" w:eastAsia="uk-UA"/>
        </w:rPr>
        <w:t>ом оцінок з наступним переведенням його у бали за формулою:</w:t>
      </w:r>
    </w:p>
    <w:p w:rsidR="009C1599" w:rsidRPr="00D8430E" w:rsidRDefault="009C1599" w:rsidP="009C1599">
      <w:pPr>
        <w:spacing w:line="276" w:lineRule="auto"/>
        <w:ind w:firstLine="709"/>
        <w:jc w:val="center"/>
        <w:rPr>
          <w:position w:val="-24"/>
          <w:sz w:val="24"/>
          <w:lang w:val="uk-UA" w:eastAsia="uk-UA"/>
        </w:rPr>
      </w:pPr>
      <w:r w:rsidRPr="00D8430E">
        <w:rPr>
          <w:position w:val="-24"/>
          <w:sz w:val="24"/>
          <w:lang w:val="uk-UA" w:eastAsia="uk-UA"/>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0.75pt" o:ole="">
            <v:imagedata r:id="rId11" o:title=""/>
          </v:shape>
          <o:OLEObject Type="Embed" ProgID="Equation.3" ShapeID="_x0000_i1025" DrawAspect="Content" ObjectID="_1681285897" r:id="rId12"/>
        </w:object>
      </w:r>
    </w:p>
    <w:p w:rsidR="009C1599" w:rsidRPr="00D8430E" w:rsidRDefault="009C1599" w:rsidP="009C1599">
      <w:pPr>
        <w:spacing w:line="276" w:lineRule="auto"/>
        <w:ind w:firstLine="709"/>
        <w:jc w:val="both"/>
        <w:rPr>
          <w:sz w:val="24"/>
          <w:lang w:val="uk-UA" w:eastAsia="uk-UA"/>
        </w:rPr>
      </w:pPr>
      <w:r w:rsidRPr="00D8430E">
        <w:rPr>
          <w:sz w:val="24"/>
          <w:lang w:val="uk-UA" w:eastAsia="uk-UA"/>
        </w:rPr>
        <w:t>Бал з поточного контролю може бути змінений за рахунок заохочувальних балів:</w:t>
      </w:r>
    </w:p>
    <w:p w:rsidR="009C1599" w:rsidRPr="00D8430E" w:rsidRDefault="009C1599" w:rsidP="005E1E04">
      <w:pPr>
        <w:numPr>
          <w:ilvl w:val="0"/>
          <w:numId w:val="5"/>
        </w:numPr>
        <w:tabs>
          <w:tab w:val="left" w:pos="1438"/>
        </w:tabs>
        <w:spacing w:line="276" w:lineRule="auto"/>
        <w:ind w:firstLine="709"/>
        <w:jc w:val="both"/>
        <w:rPr>
          <w:sz w:val="24"/>
          <w:lang w:val="uk-UA" w:eastAsia="uk-UA"/>
        </w:rPr>
      </w:pPr>
      <w:r>
        <w:rPr>
          <w:sz w:val="24"/>
          <w:lang w:val="uk-UA" w:eastAsia="uk-UA"/>
        </w:rPr>
        <w:t>аспірант</w:t>
      </w:r>
      <w:r w:rsidRPr="00D8430E">
        <w:rPr>
          <w:sz w:val="24"/>
          <w:lang w:val="uk-UA" w:eastAsia="uk-UA"/>
        </w:rPr>
        <w:t>ам, які не мають пропусків занять протягом семестру (додається 2 бали);</w:t>
      </w:r>
    </w:p>
    <w:p w:rsidR="009C1599" w:rsidRPr="00D8430E" w:rsidRDefault="009C1599" w:rsidP="005E1E04">
      <w:pPr>
        <w:numPr>
          <w:ilvl w:val="0"/>
          <w:numId w:val="5"/>
        </w:numPr>
        <w:tabs>
          <w:tab w:val="left" w:pos="1445"/>
        </w:tabs>
        <w:spacing w:line="276" w:lineRule="auto"/>
        <w:ind w:firstLine="709"/>
        <w:jc w:val="both"/>
        <w:rPr>
          <w:sz w:val="24"/>
          <w:lang w:val="uk-UA" w:eastAsia="uk-UA"/>
        </w:rPr>
      </w:pPr>
      <w:r w:rsidRPr="00D8430E">
        <w:rPr>
          <w:sz w:val="24"/>
          <w:lang w:val="uk-UA" w:eastAsia="uk-UA"/>
        </w:rPr>
        <w:t xml:space="preserve">за участь в університетських </w:t>
      </w:r>
      <w:r>
        <w:rPr>
          <w:sz w:val="24"/>
          <w:lang w:val="uk-UA" w:eastAsia="uk-UA"/>
        </w:rPr>
        <w:t>аспірант</w:t>
      </w:r>
      <w:r w:rsidRPr="00D8430E">
        <w:rPr>
          <w:sz w:val="24"/>
          <w:lang w:val="uk-UA" w:eastAsia="uk-UA"/>
        </w:rPr>
        <w:t>ських олімпіадах, наукових конференціях (додається 2 бали), на міжвузівському- рівні (додається 5 балів);</w:t>
      </w:r>
    </w:p>
    <w:p w:rsidR="009C1599" w:rsidRPr="00D8430E" w:rsidRDefault="009C1599" w:rsidP="009C1599">
      <w:pPr>
        <w:widowControl w:val="0"/>
        <w:spacing w:line="276" w:lineRule="auto"/>
        <w:ind w:firstLine="709"/>
        <w:jc w:val="both"/>
        <w:rPr>
          <w:sz w:val="24"/>
          <w:lang w:val="uk-UA"/>
        </w:rPr>
      </w:pPr>
      <w:r w:rsidRPr="00D8430E">
        <w:rPr>
          <w:sz w:val="24"/>
          <w:lang w:val="uk-UA"/>
        </w:rPr>
        <w:t>- за інші види навчально-дослідної роботи бали додаються за рішенням кафедри.</w:t>
      </w:r>
    </w:p>
    <w:p w:rsidR="009C1599" w:rsidRDefault="009C1599" w:rsidP="009C1599">
      <w:pPr>
        <w:widowControl w:val="0"/>
        <w:spacing w:line="276" w:lineRule="auto"/>
        <w:ind w:firstLine="709"/>
        <w:jc w:val="center"/>
        <w:rPr>
          <w:b/>
          <w:sz w:val="24"/>
          <w:lang w:val="uk-UA"/>
        </w:rPr>
      </w:pPr>
    </w:p>
    <w:p w:rsidR="009C1599" w:rsidRPr="00D8430E" w:rsidRDefault="009C1599" w:rsidP="009C1599">
      <w:pPr>
        <w:widowControl w:val="0"/>
        <w:spacing w:line="276" w:lineRule="auto"/>
        <w:ind w:firstLine="709"/>
        <w:jc w:val="center"/>
        <w:rPr>
          <w:b/>
          <w:sz w:val="24"/>
          <w:lang w:val="uk-UA"/>
        </w:rPr>
      </w:pPr>
      <w:r w:rsidRPr="00D8430E">
        <w:rPr>
          <w:b/>
          <w:sz w:val="24"/>
          <w:lang w:val="uk-UA"/>
        </w:rPr>
        <w:t>Критерії оцінки знань з дисципліни на екзамені</w:t>
      </w:r>
    </w:p>
    <w:p w:rsidR="009C1599" w:rsidRPr="00D8430E" w:rsidRDefault="009C1599" w:rsidP="009C1599">
      <w:pPr>
        <w:widowControl w:val="0"/>
        <w:spacing w:line="276" w:lineRule="auto"/>
        <w:ind w:firstLine="709"/>
        <w:jc w:val="both"/>
        <w:rPr>
          <w:sz w:val="24"/>
          <w:lang w:val="uk-UA"/>
        </w:rPr>
      </w:pPr>
      <w:r w:rsidRPr="00D8430E">
        <w:rPr>
          <w:sz w:val="24"/>
          <w:lang w:val="uk-UA"/>
        </w:rPr>
        <w:t>Виконання  завдання  потребує  повної  аналітичної і змістовної  відповіді (оцінюється від 0 до 50 балів) .</w:t>
      </w:r>
    </w:p>
    <w:p w:rsidR="009C1599" w:rsidRPr="00D8430E" w:rsidRDefault="009C1599" w:rsidP="009C1599">
      <w:pPr>
        <w:widowControl w:val="0"/>
        <w:spacing w:line="276" w:lineRule="auto"/>
        <w:ind w:firstLine="709"/>
        <w:jc w:val="both"/>
        <w:rPr>
          <w:sz w:val="24"/>
          <w:lang w:val="uk-UA"/>
        </w:rPr>
      </w:pPr>
      <w:r w:rsidRPr="00D8430E">
        <w:rPr>
          <w:sz w:val="24"/>
          <w:lang w:val="uk-UA"/>
        </w:rPr>
        <w:t xml:space="preserve">45-50 балів отримують </w:t>
      </w:r>
      <w:r>
        <w:rPr>
          <w:sz w:val="24"/>
          <w:lang w:val="uk-UA"/>
        </w:rPr>
        <w:t>аспірант</w:t>
      </w:r>
      <w:r w:rsidRPr="00D8430E">
        <w:rPr>
          <w:sz w:val="24"/>
          <w:lang w:val="uk-UA"/>
        </w:rPr>
        <w:t>и, які повно та ґрунтовно розкрили теоретичне питання, використавши при цьому не лише обов’язкову, а й додаткову літературу.</w:t>
      </w:r>
    </w:p>
    <w:p w:rsidR="009C1599" w:rsidRPr="00D8430E" w:rsidRDefault="009C1599" w:rsidP="009C1599">
      <w:pPr>
        <w:widowControl w:val="0"/>
        <w:spacing w:line="276" w:lineRule="auto"/>
        <w:ind w:firstLine="709"/>
        <w:jc w:val="both"/>
        <w:rPr>
          <w:sz w:val="24"/>
          <w:lang w:val="uk-UA"/>
        </w:rPr>
      </w:pPr>
      <w:r w:rsidRPr="00D8430E">
        <w:rPr>
          <w:sz w:val="24"/>
          <w:lang w:val="uk-UA"/>
        </w:rPr>
        <w:t xml:space="preserve">41-44 отримують </w:t>
      </w:r>
      <w:r>
        <w:rPr>
          <w:sz w:val="24"/>
          <w:lang w:val="uk-UA"/>
        </w:rPr>
        <w:t>аспірант</w:t>
      </w:r>
      <w:r w:rsidRPr="00D8430E">
        <w:rPr>
          <w:sz w:val="24"/>
          <w:lang w:val="uk-UA"/>
        </w:rPr>
        <w:t xml:space="preserve">и, які в цілому розкрили теоретичне питання, однак не повно і допустивши деякі неточності. При цьому не використав на достатньому рівні обов’язкову літературу. </w:t>
      </w:r>
    </w:p>
    <w:p w:rsidR="009C1599" w:rsidRPr="00D8430E" w:rsidRDefault="009C1599" w:rsidP="009C1599">
      <w:pPr>
        <w:widowControl w:val="0"/>
        <w:spacing w:line="276" w:lineRule="auto"/>
        <w:ind w:firstLine="709"/>
        <w:jc w:val="both"/>
        <w:rPr>
          <w:sz w:val="24"/>
          <w:lang w:val="uk-UA"/>
        </w:rPr>
      </w:pPr>
      <w:r w:rsidRPr="00D8430E">
        <w:rPr>
          <w:sz w:val="24"/>
          <w:lang w:val="uk-UA"/>
        </w:rPr>
        <w:t xml:space="preserve">37-40 балів отримують </w:t>
      </w:r>
      <w:r>
        <w:rPr>
          <w:sz w:val="24"/>
          <w:lang w:val="uk-UA"/>
        </w:rPr>
        <w:t>аспірант</w:t>
      </w:r>
      <w:r w:rsidRPr="00D8430E">
        <w:rPr>
          <w:sz w:val="24"/>
          <w:lang w:val="uk-UA"/>
        </w:rPr>
        <w:t xml:space="preserve">и, які правильно визначили сутність питання, але розкрили його не повністю, допустивши деякі незначні помилки. </w:t>
      </w:r>
    </w:p>
    <w:p w:rsidR="009C1599" w:rsidRPr="00D8430E" w:rsidRDefault="009C1599" w:rsidP="009C1599">
      <w:pPr>
        <w:widowControl w:val="0"/>
        <w:spacing w:line="276" w:lineRule="auto"/>
        <w:ind w:firstLine="709"/>
        <w:jc w:val="both"/>
        <w:rPr>
          <w:sz w:val="24"/>
          <w:lang w:val="uk-UA"/>
        </w:rPr>
      </w:pPr>
      <w:r w:rsidRPr="00D8430E">
        <w:rPr>
          <w:sz w:val="24"/>
          <w:lang w:val="uk-UA"/>
        </w:rPr>
        <w:t xml:space="preserve">34-36 балів отримують </w:t>
      </w:r>
      <w:r>
        <w:rPr>
          <w:sz w:val="24"/>
          <w:lang w:val="uk-UA"/>
        </w:rPr>
        <w:t>аспірант</w:t>
      </w:r>
      <w:r w:rsidRPr="00D8430E">
        <w:rPr>
          <w:sz w:val="24"/>
          <w:lang w:val="uk-UA"/>
        </w:rPr>
        <w:t xml:space="preserve">и, які правильно визначили сутність питання, розкривши його лише частково і допустивши при цьому окремі помилки, котрі не впливають на загальне розуміння питання. </w:t>
      </w:r>
    </w:p>
    <w:p w:rsidR="009C1599" w:rsidRDefault="009C1599" w:rsidP="002606BB">
      <w:pPr>
        <w:widowControl w:val="0"/>
        <w:spacing w:line="276" w:lineRule="auto"/>
        <w:ind w:firstLine="709"/>
        <w:jc w:val="both"/>
        <w:rPr>
          <w:sz w:val="24"/>
          <w:lang w:val="uk-UA"/>
        </w:rPr>
      </w:pPr>
      <w:r w:rsidRPr="00D8430E">
        <w:rPr>
          <w:sz w:val="24"/>
          <w:lang w:val="uk-UA"/>
        </w:rPr>
        <w:t xml:space="preserve">30-33 балів отримують </w:t>
      </w:r>
      <w:r>
        <w:rPr>
          <w:sz w:val="24"/>
          <w:lang w:val="uk-UA"/>
        </w:rPr>
        <w:t>аспірант</w:t>
      </w:r>
      <w:r w:rsidRPr="00D8430E">
        <w:rPr>
          <w:sz w:val="24"/>
          <w:lang w:val="uk-UA"/>
        </w:rPr>
        <w:t xml:space="preserve">и, які правильно визначили сутність питання, недостатньо або поверхово розкривши більшість його окремих положень і допустивши при цьому окремі помилки, які частково вплинули на загальне розуміння проблеми.. 0-29 балів отримують </w:t>
      </w:r>
      <w:r>
        <w:rPr>
          <w:sz w:val="24"/>
          <w:lang w:val="uk-UA"/>
        </w:rPr>
        <w:t>аспірант</w:t>
      </w:r>
      <w:r w:rsidRPr="00D8430E">
        <w:rPr>
          <w:sz w:val="24"/>
          <w:lang w:val="uk-UA"/>
        </w:rPr>
        <w:t>и, які частково та поверхово розкрили лише окремі положення питання і допустили при цьому певні суттєві помилки, котрі значно вплинули</w:t>
      </w:r>
      <w:r w:rsidR="002606BB">
        <w:rPr>
          <w:sz w:val="24"/>
          <w:lang w:val="uk-UA"/>
        </w:rPr>
        <w:t xml:space="preserve"> на загальне розуміння питання.</w:t>
      </w:r>
    </w:p>
    <w:p w:rsidR="002606BB" w:rsidRPr="00F1679B" w:rsidRDefault="002606BB" w:rsidP="002606BB">
      <w:pPr>
        <w:widowControl w:val="0"/>
        <w:spacing w:line="276" w:lineRule="auto"/>
        <w:ind w:firstLine="709"/>
        <w:jc w:val="both"/>
        <w:rPr>
          <w:sz w:val="24"/>
          <w:lang w:val="uk-UA"/>
        </w:rPr>
      </w:pPr>
    </w:p>
    <w:p w:rsidR="009C1599" w:rsidRPr="00444AFD" w:rsidRDefault="009C1599" w:rsidP="009C1599">
      <w:pPr>
        <w:widowControl w:val="0"/>
        <w:jc w:val="center"/>
        <w:rPr>
          <w:b/>
          <w:sz w:val="24"/>
          <w:lang w:val="uk-UA"/>
        </w:rPr>
      </w:pPr>
      <w:r>
        <w:rPr>
          <w:b/>
          <w:sz w:val="24"/>
          <w:lang w:val="uk-UA"/>
        </w:rPr>
        <w:t>8</w:t>
      </w:r>
      <w:r w:rsidRPr="00F1679B">
        <w:rPr>
          <w:b/>
          <w:sz w:val="24"/>
          <w:lang w:val="uk-UA"/>
        </w:rPr>
        <w:t xml:space="preserve">. </w:t>
      </w:r>
      <w:r w:rsidRPr="00444AFD">
        <w:rPr>
          <w:b/>
          <w:sz w:val="24"/>
          <w:lang w:val="uk-UA"/>
        </w:rPr>
        <w:t>Навчально-методичне забезпечення</w:t>
      </w:r>
    </w:p>
    <w:p w:rsidR="009C1599" w:rsidRDefault="009C1599" w:rsidP="009C1599">
      <w:pPr>
        <w:shd w:val="clear" w:color="auto" w:fill="FFFFFF"/>
        <w:tabs>
          <w:tab w:val="num" w:pos="0"/>
        </w:tabs>
        <w:ind w:firstLine="709"/>
        <w:jc w:val="center"/>
        <w:rPr>
          <w:b/>
          <w:bCs/>
          <w:color w:val="000000"/>
          <w:spacing w:val="1"/>
          <w:sz w:val="24"/>
          <w:lang w:val="uk-UA"/>
        </w:rPr>
      </w:pPr>
      <w:r w:rsidRPr="00444AFD">
        <w:rPr>
          <w:b/>
          <w:bCs/>
          <w:color w:val="000000"/>
          <w:spacing w:val="1"/>
          <w:sz w:val="24"/>
          <w:lang w:val="uk-UA"/>
        </w:rPr>
        <w:t>Базова</w:t>
      </w:r>
    </w:p>
    <w:p w:rsidR="00107F83" w:rsidRPr="00107F83" w:rsidRDefault="00107F83" w:rsidP="00107F83">
      <w:pPr>
        <w:widowControl w:val="0"/>
        <w:numPr>
          <w:ilvl w:val="0"/>
          <w:numId w:val="10"/>
        </w:numPr>
        <w:tabs>
          <w:tab w:val="left" w:pos="426"/>
        </w:tabs>
        <w:ind w:left="1125" w:hanging="360"/>
        <w:jc w:val="both"/>
        <w:rPr>
          <w:spacing w:val="-5"/>
          <w:sz w:val="24"/>
          <w:lang w:val="uk-UA"/>
        </w:rPr>
      </w:pPr>
      <w:r w:rsidRPr="00107F83">
        <w:rPr>
          <w:spacing w:val="-5"/>
          <w:sz w:val="24"/>
          <w:lang w:val="uk-UA"/>
        </w:rPr>
        <w:t>Борщ М.С., Мазуренко В.П., Красій В.В. Довідник з гігієни сільськогосподарських тварин.- :Урожай, 1991 .-232с.</w:t>
      </w:r>
    </w:p>
    <w:p w:rsidR="00107F83" w:rsidRPr="00107F83" w:rsidRDefault="00107F83" w:rsidP="00107F83">
      <w:pPr>
        <w:widowControl w:val="0"/>
        <w:numPr>
          <w:ilvl w:val="0"/>
          <w:numId w:val="10"/>
        </w:numPr>
        <w:tabs>
          <w:tab w:val="left" w:pos="426"/>
        </w:tabs>
        <w:ind w:left="1125" w:hanging="360"/>
        <w:jc w:val="both"/>
        <w:rPr>
          <w:spacing w:val="-5"/>
          <w:sz w:val="24"/>
          <w:lang w:val="uk-UA"/>
        </w:rPr>
      </w:pPr>
      <w:r w:rsidRPr="00107F83">
        <w:rPr>
          <w:spacing w:val="-5"/>
          <w:sz w:val="24"/>
          <w:lang w:val="uk-UA"/>
        </w:rPr>
        <w:t>Гігієна тварин/М.В. Демчук, МВ. Чорний, Я.С. Павлюк, За ред. М.В Демчука. -К.: Урожай, 1996.-384с.</w:t>
      </w:r>
    </w:p>
    <w:p w:rsidR="00107F83" w:rsidRPr="00107F83" w:rsidRDefault="00107F83" w:rsidP="00107F83">
      <w:pPr>
        <w:widowControl w:val="0"/>
        <w:numPr>
          <w:ilvl w:val="0"/>
          <w:numId w:val="10"/>
        </w:numPr>
        <w:tabs>
          <w:tab w:val="left" w:pos="426"/>
          <w:tab w:val="left" w:pos="2379"/>
          <w:tab w:val="left" w:pos="7107"/>
        </w:tabs>
        <w:ind w:left="1125" w:hanging="360"/>
        <w:jc w:val="both"/>
        <w:rPr>
          <w:spacing w:val="-5"/>
          <w:sz w:val="24"/>
          <w:lang w:val="uk-UA"/>
        </w:rPr>
      </w:pPr>
      <w:r w:rsidRPr="00107F83">
        <w:rPr>
          <w:spacing w:val="-5"/>
          <w:sz w:val="24"/>
          <w:lang w:val="uk-UA"/>
        </w:rPr>
        <w:t xml:space="preserve">Гігієна тварин :Практикум /М.В. Демчук, Й.В. </w:t>
      </w:r>
      <w:proofErr w:type="spellStart"/>
      <w:r w:rsidRPr="00107F83">
        <w:rPr>
          <w:spacing w:val="-5"/>
          <w:sz w:val="24"/>
          <w:lang w:val="uk-UA"/>
        </w:rPr>
        <w:t>Андрусишин</w:t>
      </w:r>
      <w:proofErr w:type="spellEnd"/>
      <w:r w:rsidRPr="00107F83">
        <w:rPr>
          <w:spacing w:val="-5"/>
          <w:sz w:val="24"/>
          <w:lang w:val="uk-UA"/>
        </w:rPr>
        <w:t xml:space="preserve">, Є.С. </w:t>
      </w:r>
      <w:proofErr w:type="spellStart"/>
      <w:r w:rsidRPr="00107F83">
        <w:rPr>
          <w:spacing w:val="-5"/>
          <w:sz w:val="24"/>
          <w:lang w:val="uk-UA"/>
        </w:rPr>
        <w:t>Гаврилець</w:t>
      </w:r>
      <w:proofErr w:type="spellEnd"/>
      <w:r w:rsidRPr="00107F83">
        <w:rPr>
          <w:spacing w:val="-5"/>
          <w:sz w:val="24"/>
          <w:lang w:val="uk-UA"/>
        </w:rPr>
        <w:t xml:space="preserve"> та інші. За ред. М.В.Демчука.-К.:Сільгоспосвіта,1994.- 328с.</w:t>
      </w:r>
    </w:p>
    <w:p w:rsidR="00107F83" w:rsidRPr="00107F83" w:rsidRDefault="00107F83" w:rsidP="00107F83">
      <w:pPr>
        <w:widowControl w:val="0"/>
        <w:numPr>
          <w:ilvl w:val="0"/>
          <w:numId w:val="10"/>
        </w:numPr>
        <w:tabs>
          <w:tab w:val="left" w:pos="426"/>
          <w:tab w:val="left" w:pos="686"/>
        </w:tabs>
        <w:ind w:left="1125" w:hanging="360"/>
        <w:jc w:val="both"/>
        <w:rPr>
          <w:spacing w:val="-5"/>
          <w:sz w:val="24"/>
          <w:lang w:val="uk-UA"/>
        </w:rPr>
      </w:pPr>
      <w:proofErr w:type="spellStart"/>
      <w:r w:rsidRPr="00107F83">
        <w:rPr>
          <w:spacing w:val="-5"/>
          <w:sz w:val="24"/>
          <w:lang w:val="uk-UA"/>
        </w:rPr>
        <w:t>Гигиена</w:t>
      </w:r>
      <w:proofErr w:type="spellEnd"/>
      <w:r w:rsidRPr="00107F83">
        <w:rPr>
          <w:spacing w:val="-5"/>
          <w:sz w:val="24"/>
          <w:lang w:val="uk-UA"/>
        </w:rPr>
        <w:t xml:space="preserve"> </w:t>
      </w:r>
      <w:proofErr w:type="spellStart"/>
      <w:r w:rsidRPr="00107F83">
        <w:rPr>
          <w:spacing w:val="-5"/>
          <w:sz w:val="24"/>
          <w:lang w:val="uk-UA"/>
        </w:rPr>
        <w:t>сельскохозяйственных</w:t>
      </w:r>
      <w:proofErr w:type="spellEnd"/>
      <w:r w:rsidRPr="00107F83">
        <w:rPr>
          <w:spacing w:val="-5"/>
          <w:sz w:val="24"/>
          <w:lang w:val="uk-UA"/>
        </w:rPr>
        <w:t xml:space="preserve"> </w:t>
      </w:r>
      <w:proofErr w:type="spellStart"/>
      <w:r w:rsidRPr="00107F83">
        <w:rPr>
          <w:spacing w:val="-5"/>
          <w:sz w:val="24"/>
          <w:lang w:val="uk-UA"/>
        </w:rPr>
        <w:t>животных</w:t>
      </w:r>
      <w:proofErr w:type="spellEnd"/>
      <w:r w:rsidRPr="00107F83">
        <w:rPr>
          <w:spacing w:val="-5"/>
          <w:sz w:val="24"/>
          <w:lang w:val="uk-UA"/>
        </w:rPr>
        <w:t xml:space="preserve">: В 2 кн. /М.В. Демчук, А.Ф. </w:t>
      </w:r>
      <w:proofErr w:type="spellStart"/>
      <w:r w:rsidRPr="00107F83">
        <w:rPr>
          <w:spacing w:val="-5"/>
          <w:sz w:val="24"/>
          <w:lang w:val="uk-UA"/>
        </w:rPr>
        <w:t>Кузнецов</w:t>
      </w:r>
      <w:proofErr w:type="spellEnd"/>
      <w:r w:rsidRPr="00107F83">
        <w:rPr>
          <w:spacing w:val="-5"/>
          <w:sz w:val="24"/>
          <w:lang w:val="uk-UA"/>
        </w:rPr>
        <w:t xml:space="preserve">, А.И. </w:t>
      </w:r>
      <w:proofErr w:type="spellStart"/>
      <w:r w:rsidRPr="00107F83">
        <w:rPr>
          <w:spacing w:val="-5"/>
          <w:sz w:val="24"/>
          <w:lang w:val="uk-UA"/>
        </w:rPr>
        <w:lastRenderedPageBreak/>
        <w:t>Карелин</w:t>
      </w:r>
      <w:proofErr w:type="spellEnd"/>
      <w:r w:rsidRPr="00107F83">
        <w:rPr>
          <w:spacing w:val="-5"/>
          <w:sz w:val="24"/>
          <w:lang w:val="uk-UA"/>
        </w:rPr>
        <w:t xml:space="preserve"> и др.; </w:t>
      </w:r>
      <w:proofErr w:type="spellStart"/>
      <w:r w:rsidRPr="00107F83">
        <w:rPr>
          <w:spacing w:val="-5"/>
          <w:sz w:val="24"/>
          <w:lang w:val="uk-UA"/>
        </w:rPr>
        <w:t>Под</w:t>
      </w:r>
      <w:proofErr w:type="spellEnd"/>
      <w:r w:rsidRPr="00107F83">
        <w:rPr>
          <w:spacing w:val="-5"/>
          <w:sz w:val="24"/>
          <w:lang w:val="uk-UA"/>
        </w:rPr>
        <w:t xml:space="preserve"> </w:t>
      </w:r>
      <w:proofErr w:type="spellStart"/>
      <w:r w:rsidRPr="00107F83">
        <w:rPr>
          <w:spacing w:val="-5"/>
          <w:sz w:val="24"/>
          <w:lang w:val="uk-UA"/>
        </w:rPr>
        <w:t>ред</w:t>
      </w:r>
      <w:proofErr w:type="spellEnd"/>
      <w:r w:rsidRPr="00107F83">
        <w:rPr>
          <w:spacing w:val="-5"/>
          <w:sz w:val="24"/>
          <w:lang w:val="uk-UA"/>
        </w:rPr>
        <w:t xml:space="preserve"> А.Ф. </w:t>
      </w:r>
      <w:proofErr w:type="spellStart"/>
      <w:r w:rsidRPr="00107F83">
        <w:rPr>
          <w:spacing w:val="-5"/>
          <w:sz w:val="24"/>
          <w:lang w:val="uk-UA"/>
        </w:rPr>
        <w:t>Кузнецова</w:t>
      </w:r>
      <w:proofErr w:type="spellEnd"/>
      <w:r w:rsidRPr="00107F83">
        <w:rPr>
          <w:spacing w:val="-5"/>
          <w:sz w:val="24"/>
          <w:lang w:val="uk-UA"/>
        </w:rPr>
        <w:t xml:space="preserve"> и М.В. Демчука.- М: </w:t>
      </w:r>
      <w:proofErr w:type="spellStart"/>
      <w:r w:rsidRPr="00107F83">
        <w:rPr>
          <w:spacing w:val="-5"/>
          <w:sz w:val="24"/>
          <w:lang w:val="uk-UA"/>
        </w:rPr>
        <w:t>Агропромиздат</w:t>
      </w:r>
      <w:proofErr w:type="spellEnd"/>
      <w:r w:rsidRPr="00107F83">
        <w:rPr>
          <w:spacing w:val="-5"/>
          <w:sz w:val="24"/>
          <w:lang w:val="uk-UA"/>
        </w:rPr>
        <w:t>, 1991 -1992 .-Кн. 1 .-192с. ;Кн.2 .-398с.</w:t>
      </w:r>
    </w:p>
    <w:p w:rsidR="00107F83" w:rsidRPr="00107F83" w:rsidRDefault="00107F83" w:rsidP="00107F83">
      <w:pPr>
        <w:widowControl w:val="0"/>
        <w:numPr>
          <w:ilvl w:val="0"/>
          <w:numId w:val="10"/>
        </w:numPr>
        <w:tabs>
          <w:tab w:val="left" w:pos="426"/>
        </w:tabs>
        <w:ind w:left="1125" w:hanging="360"/>
        <w:jc w:val="both"/>
        <w:rPr>
          <w:spacing w:val="-5"/>
          <w:sz w:val="24"/>
          <w:lang w:val="uk-UA"/>
        </w:rPr>
      </w:pPr>
      <w:proofErr w:type="spellStart"/>
      <w:r w:rsidRPr="00107F83">
        <w:rPr>
          <w:spacing w:val="-5"/>
          <w:sz w:val="24"/>
          <w:lang w:val="uk-UA"/>
        </w:rPr>
        <w:t>Карелин</w:t>
      </w:r>
      <w:proofErr w:type="spellEnd"/>
      <w:r w:rsidRPr="00107F83">
        <w:rPr>
          <w:spacing w:val="-5"/>
          <w:sz w:val="24"/>
          <w:lang w:val="uk-UA"/>
        </w:rPr>
        <w:t xml:space="preserve"> А.И., </w:t>
      </w:r>
      <w:proofErr w:type="spellStart"/>
      <w:r w:rsidRPr="00107F83">
        <w:rPr>
          <w:spacing w:val="-5"/>
          <w:sz w:val="24"/>
          <w:lang w:val="uk-UA"/>
        </w:rPr>
        <w:t>Маравин</w:t>
      </w:r>
      <w:proofErr w:type="spellEnd"/>
      <w:r w:rsidRPr="00107F83">
        <w:rPr>
          <w:spacing w:val="-5"/>
          <w:sz w:val="24"/>
          <w:lang w:val="uk-UA"/>
        </w:rPr>
        <w:t xml:space="preserve"> Б.Л. </w:t>
      </w:r>
      <w:proofErr w:type="spellStart"/>
      <w:r w:rsidRPr="00107F83">
        <w:rPr>
          <w:spacing w:val="-5"/>
          <w:sz w:val="24"/>
          <w:lang w:val="uk-UA"/>
        </w:rPr>
        <w:t>Зоогигиенические</w:t>
      </w:r>
      <w:proofErr w:type="spellEnd"/>
      <w:r w:rsidRPr="00107F83">
        <w:rPr>
          <w:spacing w:val="-5"/>
          <w:sz w:val="24"/>
          <w:lang w:val="uk-UA"/>
        </w:rPr>
        <w:t xml:space="preserve"> </w:t>
      </w:r>
      <w:proofErr w:type="spellStart"/>
      <w:r w:rsidRPr="00107F83">
        <w:rPr>
          <w:spacing w:val="-5"/>
          <w:sz w:val="24"/>
          <w:lang w:val="uk-UA"/>
        </w:rPr>
        <w:t>основы</w:t>
      </w:r>
      <w:proofErr w:type="spellEnd"/>
      <w:r w:rsidRPr="00107F83">
        <w:rPr>
          <w:spacing w:val="-5"/>
          <w:sz w:val="24"/>
          <w:lang w:val="uk-UA"/>
        </w:rPr>
        <w:t xml:space="preserve"> </w:t>
      </w:r>
      <w:proofErr w:type="spellStart"/>
      <w:r w:rsidRPr="00107F83">
        <w:rPr>
          <w:spacing w:val="-5"/>
          <w:sz w:val="24"/>
          <w:lang w:val="uk-UA"/>
        </w:rPr>
        <w:t>проектирования</w:t>
      </w:r>
      <w:proofErr w:type="spellEnd"/>
      <w:r w:rsidRPr="00107F83">
        <w:rPr>
          <w:spacing w:val="-5"/>
          <w:sz w:val="24"/>
          <w:lang w:val="uk-UA"/>
        </w:rPr>
        <w:t xml:space="preserve">, </w:t>
      </w:r>
      <w:proofErr w:type="spellStart"/>
      <w:r w:rsidRPr="00107F83">
        <w:rPr>
          <w:spacing w:val="-5"/>
          <w:sz w:val="24"/>
          <w:lang w:val="uk-UA"/>
        </w:rPr>
        <w:t>строительства</w:t>
      </w:r>
      <w:proofErr w:type="spellEnd"/>
      <w:r w:rsidRPr="00107F83">
        <w:rPr>
          <w:spacing w:val="-5"/>
          <w:sz w:val="24"/>
          <w:lang w:val="uk-UA"/>
        </w:rPr>
        <w:t xml:space="preserve"> и </w:t>
      </w:r>
      <w:proofErr w:type="spellStart"/>
      <w:r w:rsidRPr="00107F83">
        <w:rPr>
          <w:spacing w:val="-5"/>
          <w:sz w:val="24"/>
          <w:lang w:val="uk-UA"/>
        </w:rPr>
        <w:t>эксплуатации</w:t>
      </w:r>
      <w:proofErr w:type="spellEnd"/>
      <w:r w:rsidRPr="00107F83">
        <w:rPr>
          <w:spacing w:val="-5"/>
          <w:sz w:val="24"/>
          <w:lang w:val="uk-UA"/>
        </w:rPr>
        <w:t xml:space="preserve"> </w:t>
      </w:r>
      <w:proofErr w:type="spellStart"/>
      <w:r w:rsidRPr="00107F83">
        <w:rPr>
          <w:spacing w:val="-5"/>
          <w:sz w:val="24"/>
          <w:lang w:val="uk-UA"/>
        </w:rPr>
        <w:t>животноводческих</w:t>
      </w:r>
      <w:proofErr w:type="spellEnd"/>
      <w:r w:rsidRPr="00107F83">
        <w:rPr>
          <w:spacing w:val="-5"/>
          <w:sz w:val="24"/>
          <w:lang w:val="uk-UA"/>
        </w:rPr>
        <w:t xml:space="preserve"> </w:t>
      </w:r>
      <w:proofErr w:type="spellStart"/>
      <w:r w:rsidRPr="00107F83">
        <w:rPr>
          <w:spacing w:val="-5"/>
          <w:sz w:val="24"/>
          <w:lang w:val="uk-UA"/>
        </w:rPr>
        <w:t>обьектов.-</w:t>
      </w:r>
      <w:proofErr w:type="spellEnd"/>
      <w:r w:rsidRPr="00107F83">
        <w:rPr>
          <w:spacing w:val="-5"/>
          <w:sz w:val="24"/>
          <w:lang w:val="uk-UA"/>
        </w:rPr>
        <w:t xml:space="preserve"> М. :</w:t>
      </w:r>
      <w:proofErr w:type="spellStart"/>
      <w:r w:rsidRPr="00107F83">
        <w:rPr>
          <w:spacing w:val="-5"/>
          <w:sz w:val="24"/>
          <w:lang w:val="uk-UA"/>
        </w:rPr>
        <w:t>Россельхозиздат</w:t>
      </w:r>
      <w:proofErr w:type="spellEnd"/>
      <w:r w:rsidRPr="00107F83">
        <w:rPr>
          <w:spacing w:val="-5"/>
          <w:sz w:val="24"/>
          <w:lang w:val="uk-UA"/>
        </w:rPr>
        <w:t xml:space="preserve"> Д987 .-271с.</w:t>
      </w:r>
    </w:p>
    <w:p w:rsidR="00107F83" w:rsidRPr="00107F83" w:rsidRDefault="00107F83" w:rsidP="00107F83">
      <w:pPr>
        <w:widowControl w:val="0"/>
        <w:numPr>
          <w:ilvl w:val="0"/>
          <w:numId w:val="10"/>
        </w:numPr>
        <w:tabs>
          <w:tab w:val="left" w:pos="426"/>
          <w:tab w:val="left" w:pos="686"/>
        </w:tabs>
        <w:ind w:left="1125" w:hanging="360"/>
        <w:jc w:val="both"/>
        <w:rPr>
          <w:spacing w:val="-5"/>
          <w:sz w:val="24"/>
          <w:lang w:val="uk-UA"/>
        </w:rPr>
      </w:pPr>
      <w:r w:rsidRPr="00107F83">
        <w:rPr>
          <w:spacing w:val="-5"/>
          <w:sz w:val="24"/>
          <w:lang w:val="uk-UA"/>
        </w:rPr>
        <w:t xml:space="preserve">Основи </w:t>
      </w:r>
      <w:proofErr w:type="spellStart"/>
      <w:r w:rsidRPr="00107F83">
        <w:rPr>
          <w:spacing w:val="-5"/>
          <w:sz w:val="24"/>
          <w:lang w:val="uk-UA"/>
        </w:rPr>
        <w:t>соціоекології</w:t>
      </w:r>
      <w:proofErr w:type="spellEnd"/>
      <w:r w:rsidRPr="00107F83">
        <w:rPr>
          <w:spacing w:val="-5"/>
          <w:sz w:val="24"/>
          <w:lang w:val="uk-UA"/>
        </w:rPr>
        <w:t>/Г.О.Бачинський, Н.В.</w:t>
      </w:r>
      <w:proofErr w:type="spellStart"/>
      <w:r w:rsidRPr="00107F83">
        <w:rPr>
          <w:spacing w:val="-5"/>
          <w:sz w:val="24"/>
          <w:lang w:val="uk-UA"/>
        </w:rPr>
        <w:t>Беренда</w:t>
      </w:r>
      <w:proofErr w:type="spellEnd"/>
      <w:r w:rsidRPr="00107F83">
        <w:rPr>
          <w:spacing w:val="-5"/>
          <w:sz w:val="24"/>
          <w:lang w:val="uk-UA"/>
        </w:rPr>
        <w:t xml:space="preserve">, В.Д.Бондаренко та ін.; За </w:t>
      </w:r>
      <w:proofErr w:type="spellStart"/>
      <w:r w:rsidRPr="00107F83">
        <w:rPr>
          <w:spacing w:val="-5"/>
          <w:sz w:val="24"/>
          <w:lang w:val="uk-UA"/>
        </w:rPr>
        <w:t>ред</w:t>
      </w:r>
      <w:proofErr w:type="spellEnd"/>
      <w:r w:rsidRPr="00107F83">
        <w:rPr>
          <w:spacing w:val="-5"/>
          <w:sz w:val="24"/>
          <w:lang w:val="uk-UA"/>
        </w:rPr>
        <w:t xml:space="preserve"> Г.О.Бачинського:- К.:Вища школа,1995.</w:t>
      </w:r>
    </w:p>
    <w:p w:rsidR="00107F83" w:rsidRPr="00107F83" w:rsidRDefault="00107F83" w:rsidP="00107F83">
      <w:pPr>
        <w:widowControl w:val="0"/>
        <w:numPr>
          <w:ilvl w:val="0"/>
          <w:numId w:val="10"/>
        </w:numPr>
        <w:tabs>
          <w:tab w:val="left" w:pos="426"/>
        </w:tabs>
        <w:ind w:left="1125" w:hanging="360"/>
        <w:jc w:val="both"/>
        <w:rPr>
          <w:spacing w:val="-5"/>
          <w:sz w:val="24"/>
          <w:lang w:val="uk-UA"/>
        </w:rPr>
      </w:pPr>
      <w:r w:rsidRPr="00107F83">
        <w:rPr>
          <w:spacing w:val="-5"/>
          <w:sz w:val="24"/>
          <w:lang w:val="uk-UA"/>
        </w:rPr>
        <w:t xml:space="preserve">Косенко М.В., </w:t>
      </w:r>
      <w:proofErr w:type="spellStart"/>
      <w:r w:rsidRPr="00107F83">
        <w:rPr>
          <w:spacing w:val="-5"/>
          <w:sz w:val="24"/>
          <w:lang w:val="uk-UA"/>
        </w:rPr>
        <w:t>Малик</w:t>
      </w:r>
      <w:proofErr w:type="spellEnd"/>
      <w:r w:rsidRPr="00107F83">
        <w:rPr>
          <w:spacing w:val="-5"/>
          <w:sz w:val="24"/>
          <w:lang w:val="uk-UA"/>
        </w:rPr>
        <w:t xml:space="preserve"> О.Г., Косенко Ю.М. Проблеми екології. В-во „Добра справа”, Львів-2004.- 380с.</w:t>
      </w:r>
    </w:p>
    <w:p w:rsidR="00107F83" w:rsidRPr="00107F83" w:rsidRDefault="00107F83" w:rsidP="00107F83">
      <w:pPr>
        <w:widowControl w:val="0"/>
        <w:numPr>
          <w:ilvl w:val="0"/>
          <w:numId w:val="10"/>
        </w:numPr>
        <w:tabs>
          <w:tab w:val="left" w:pos="426"/>
        </w:tabs>
        <w:ind w:left="1125" w:hanging="360"/>
        <w:jc w:val="both"/>
        <w:rPr>
          <w:spacing w:val="-5"/>
          <w:sz w:val="24"/>
          <w:lang w:val="uk-UA"/>
        </w:rPr>
      </w:pPr>
      <w:r w:rsidRPr="00107F83">
        <w:rPr>
          <w:spacing w:val="-5"/>
          <w:sz w:val="24"/>
          <w:lang w:val="uk-UA"/>
        </w:rPr>
        <w:t>Практикум для лабораторно-практичних занять з гігієни тварин /М.П.</w:t>
      </w:r>
      <w:proofErr w:type="spellStart"/>
      <w:r w:rsidRPr="00107F83">
        <w:rPr>
          <w:spacing w:val="-5"/>
          <w:sz w:val="24"/>
          <w:lang w:val="uk-UA"/>
        </w:rPr>
        <w:t>Високос</w:t>
      </w:r>
      <w:proofErr w:type="spellEnd"/>
      <w:r w:rsidRPr="00107F83">
        <w:rPr>
          <w:spacing w:val="-5"/>
          <w:sz w:val="24"/>
          <w:lang w:val="uk-UA"/>
        </w:rPr>
        <w:t>, М.В.Чорний, М.О.</w:t>
      </w:r>
      <w:proofErr w:type="spellStart"/>
      <w:r w:rsidRPr="00107F83">
        <w:rPr>
          <w:spacing w:val="-5"/>
          <w:sz w:val="24"/>
          <w:lang w:val="uk-UA"/>
        </w:rPr>
        <w:t>Захаренко</w:t>
      </w:r>
      <w:proofErr w:type="spellEnd"/>
      <w:r w:rsidRPr="00107F83">
        <w:rPr>
          <w:spacing w:val="-5"/>
          <w:sz w:val="24"/>
          <w:lang w:val="uk-UA"/>
        </w:rPr>
        <w:t>. - Харків „Еспада,2003,- 217с.</w:t>
      </w:r>
    </w:p>
    <w:p w:rsidR="00107F83" w:rsidRPr="00107F83" w:rsidRDefault="00107F83" w:rsidP="00107F83">
      <w:pPr>
        <w:widowControl w:val="0"/>
        <w:numPr>
          <w:ilvl w:val="0"/>
          <w:numId w:val="10"/>
        </w:numPr>
        <w:tabs>
          <w:tab w:val="left" w:pos="426"/>
        </w:tabs>
        <w:ind w:left="1125" w:hanging="360"/>
        <w:jc w:val="both"/>
        <w:rPr>
          <w:spacing w:val="-5"/>
          <w:sz w:val="24"/>
          <w:lang w:val="uk-UA"/>
        </w:rPr>
      </w:pPr>
      <w:r w:rsidRPr="00107F83">
        <w:rPr>
          <w:spacing w:val="-5"/>
          <w:sz w:val="24"/>
          <w:lang w:val="uk-UA"/>
        </w:rPr>
        <w:t xml:space="preserve">Практикум по </w:t>
      </w:r>
      <w:proofErr w:type="spellStart"/>
      <w:r w:rsidRPr="00107F83">
        <w:rPr>
          <w:spacing w:val="-5"/>
          <w:sz w:val="24"/>
          <w:lang w:val="uk-UA"/>
        </w:rPr>
        <w:t>зоогигиене</w:t>
      </w:r>
      <w:proofErr w:type="spellEnd"/>
      <w:r w:rsidRPr="00107F83">
        <w:rPr>
          <w:spacing w:val="-5"/>
          <w:sz w:val="24"/>
          <w:lang w:val="uk-UA"/>
        </w:rPr>
        <w:t xml:space="preserve"> с </w:t>
      </w:r>
      <w:proofErr w:type="spellStart"/>
      <w:r w:rsidRPr="00107F83">
        <w:rPr>
          <w:spacing w:val="-5"/>
          <w:sz w:val="24"/>
          <w:lang w:val="uk-UA"/>
        </w:rPr>
        <w:t>проектированием</w:t>
      </w:r>
      <w:proofErr w:type="spellEnd"/>
      <w:r w:rsidRPr="00107F83">
        <w:rPr>
          <w:spacing w:val="-5"/>
          <w:sz w:val="24"/>
          <w:lang w:val="uk-UA"/>
        </w:rPr>
        <w:t xml:space="preserve"> и </w:t>
      </w:r>
      <w:proofErr w:type="spellStart"/>
      <w:r w:rsidRPr="00107F83">
        <w:rPr>
          <w:spacing w:val="-5"/>
          <w:sz w:val="24"/>
          <w:lang w:val="uk-UA"/>
        </w:rPr>
        <w:t>строительством</w:t>
      </w:r>
      <w:proofErr w:type="spellEnd"/>
      <w:r w:rsidRPr="00107F83">
        <w:rPr>
          <w:spacing w:val="-5"/>
          <w:sz w:val="24"/>
          <w:lang w:val="uk-UA"/>
        </w:rPr>
        <w:t xml:space="preserve"> </w:t>
      </w:r>
      <w:proofErr w:type="spellStart"/>
      <w:r w:rsidRPr="00107F83">
        <w:rPr>
          <w:spacing w:val="-5"/>
          <w:sz w:val="24"/>
          <w:lang w:val="uk-UA"/>
        </w:rPr>
        <w:t>животноводческих</w:t>
      </w:r>
      <w:proofErr w:type="spellEnd"/>
      <w:r w:rsidRPr="00107F83">
        <w:rPr>
          <w:spacing w:val="-5"/>
          <w:sz w:val="24"/>
          <w:lang w:val="uk-UA"/>
        </w:rPr>
        <w:t xml:space="preserve"> </w:t>
      </w:r>
      <w:proofErr w:type="spellStart"/>
      <w:r w:rsidRPr="00107F83">
        <w:rPr>
          <w:spacing w:val="-5"/>
          <w:sz w:val="24"/>
          <w:lang w:val="uk-UA"/>
        </w:rPr>
        <w:t>объектов</w:t>
      </w:r>
      <w:proofErr w:type="spellEnd"/>
      <w:r w:rsidRPr="00107F83">
        <w:rPr>
          <w:spacing w:val="-5"/>
          <w:sz w:val="24"/>
          <w:lang w:val="uk-UA"/>
        </w:rPr>
        <w:t xml:space="preserve"> / П.Д.</w:t>
      </w:r>
      <w:proofErr w:type="spellStart"/>
      <w:r w:rsidRPr="00107F83">
        <w:rPr>
          <w:spacing w:val="-5"/>
          <w:sz w:val="24"/>
          <w:lang w:val="uk-UA"/>
        </w:rPr>
        <w:t>Бакшеев</w:t>
      </w:r>
      <w:proofErr w:type="spellEnd"/>
      <w:r w:rsidRPr="00107F83">
        <w:rPr>
          <w:spacing w:val="-5"/>
          <w:sz w:val="24"/>
          <w:lang w:val="uk-UA"/>
        </w:rPr>
        <w:t>, В.И.Литвинов, А.С.Вовк и др.-Харків,1986.</w:t>
      </w:r>
    </w:p>
    <w:p w:rsidR="00107F83" w:rsidRPr="00107F83" w:rsidRDefault="00107F83" w:rsidP="00107F83">
      <w:pPr>
        <w:widowControl w:val="0"/>
        <w:numPr>
          <w:ilvl w:val="0"/>
          <w:numId w:val="10"/>
        </w:numPr>
        <w:tabs>
          <w:tab w:val="left" w:pos="426"/>
        </w:tabs>
        <w:ind w:left="1125" w:hanging="360"/>
        <w:jc w:val="both"/>
        <w:rPr>
          <w:spacing w:val="-5"/>
          <w:sz w:val="24"/>
          <w:lang w:val="uk-UA"/>
        </w:rPr>
      </w:pPr>
      <w:r w:rsidRPr="00107F83">
        <w:rPr>
          <w:spacing w:val="-5"/>
          <w:sz w:val="24"/>
          <w:lang w:val="uk-UA"/>
        </w:rPr>
        <w:t>Сільськогосподарська екологія/В.К.</w:t>
      </w:r>
      <w:proofErr w:type="spellStart"/>
      <w:r w:rsidRPr="00107F83">
        <w:rPr>
          <w:spacing w:val="-5"/>
          <w:sz w:val="24"/>
          <w:lang w:val="uk-UA"/>
        </w:rPr>
        <w:t>М’якушко</w:t>
      </w:r>
      <w:proofErr w:type="spellEnd"/>
      <w:r w:rsidRPr="00107F83">
        <w:rPr>
          <w:spacing w:val="-5"/>
          <w:sz w:val="24"/>
          <w:lang w:val="uk-UA"/>
        </w:rPr>
        <w:t>, Д.О.Мельничук, Ф.В.</w:t>
      </w:r>
      <w:proofErr w:type="spellStart"/>
      <w:r w:rsidRPr="00107F83">
        <w:rPr>
          <w:spacing w:val="-5"/>
          <w:sz w:val="24"/>
          <w:lang w:val="uk-UA"/>
        </w:rPr>
        <w:t>Вольвач</w:t>
      </w:r>
      <w:proofErr w:type="spellEnd"/>
      <w:r w:rsidRPr="00107F83">
        <w:rPr>
          <w:spacing w:val="-5"/>
          <w:sz w:val="24"/>
          <w:lang w:val="uk-UA"/>
        </w:rPr>
        <w:t xml:space="preserve"> та ін.;3а </w:t>
      </w:r>
      <w:proofErr w:type="spellStart"/>
      <w:r w:rsidRPr="00107F83">
        <w:rPr>
          <w:spacing w:val="-5"/>
          <w:sz w:val="24"/>
          <w:lang w:val="uk-UA"/>
        </w:rPr>
        <w:t>ред.В.К.М’якушка.-</w:t>
      </w:r>
      <w:proofErr w:type="spellEnd"/>
      <w:r w:rsidRPr="00107F83">
        <w:rPr>
          <w:spacing w:val="-5"/>
          <w:sz w:val="24"/>
          <w:lang w:val="uk-UA"/>
        </w:rPr>
        <w:t xml:space="preserve"> К.:Урожай, 1992.</w:t>
      </w:r>
    </w:p>
    <w:p w:rsidR="00107F83" w:rsidRPr="00107F83" w:rsidRDefault="00107F83" w:rsidP="00107F83">
      <w:pPr>
        <w:widowControl w:val="0"/>
        <w:numPr>
          <w:ilvl w:val="0"/>
          <w:numId w:val="10"/>
        </w:numPr>
        <w:tabs>
          <w:tab w:val="left" w:pos="426"/>
          <w:tab w:val="left" w:pos="686"/>
        </w:tabs>
        <w:ind w:left="1125" w:hanging="360"/>
        <w:jc w:val="both"/>
        <w:rPr>
          <w:spacing w:val="-5"/>
          <w:sz w:val="24"/>
          <w:lang w:val="uk-UA"/>
        </w:rPr>
      </w:pPr>
      <w:proofErr w:type="spellStart"/>
      <w:r w:rsidRPr="00107F83">
        <w:rPr>
          <w:spacing w:val="-5"/>
          <w:sz w:val="24"/>
          <w:lang w:val="uk-UA"/>
        </w:rPr>
        <w:t>Славов</w:t>
      </w:r>
      <w:proofErr w:type="spellEnd"/>
      <w:r w:rsidRPr="00107F83">
        <w:rPr>
          <w:spacing w:val="-5"/>
          <w:sz w:val="24"/>
          <w:lang w:val="uk-UA"/>
        </w:rPr>
        <w:t xml:space="preserve"> В.П., </w:t>
      </w:r>
      <w:proofErr w:type="spellStart"/>
      <w:r w:rsidRPr="00107F83">
        <w:rPr>
          <w:spacing w:val="-5"/>
          <w:sz w:val="24"/>
          <w:lang w:val="uk-UA"/>
        </w:rPr>
        <w:t>Високос</w:t>
      </w:r>
      <w:proofErr w:type="spellEnd"/>
      <w:r w:rsidRPr="00107F83">
        <w:rPr>
          <w:spacing w:val="-5"/>
          <w:sz w:val="24"/>
          <w:lang w:val="uk-UA"/>
        </w:rPr>
        <w:t xml:space="preserve"> М.П. </w:t>
      </w:r>
      <w:proofErr w:type="spellStart"/>
      <w:r w:rsidRPr="00107F83">
        <w:rPr>
          <w:spacing w:val="-5"/>
          <w:sz w:val="24"/>
          <w:lang w:val="uk-UA"/>
        </w:rPr>
        <w:t>Зооекологія.-</w:t>
      </w:r>
      <w:proofErr w:type="spellEnd"/>
      <w:r w:rsidRPr="00107F83">
        <w:rPr>
          <w:spacing w:val="-5"/>
          <w:sz w:val="24"/>
          <w:lang w:val="uk-UA"/>
        </w:rPr>
        <w:t xml:space="preserve"> К.:Аграрна наука,1997.</w:t>
      </w:r>
    </w:p>
    <w:p w:rsidR="00107F83" w:rsidRPr="00107F83" w:rsidRDefault="00107F83" w:rsidP="00107F83">
      <w:pPr>
        <w:widowControl w:val="0"/>
        <w:numPr>
          <w:ilvl w:val="0"/>
          <w:numId w:val="10"/>
        </w:numPr>
        <w:tabs>
          <w:tab w:val="left" w:pos="426"/>
        </w:tabs>
        <w:spacing w:after="318"/>
        <w:ind w:left="1125" w:hanging="360"/>
        <w:rPr>
          <w:spacing w:val="-5"/>
          <w:sz w:val="24"/>
          <w:lang w:val="uk-UA"/>
        </w:rPr>
      </w:pPr>
      <w:proofErr w:type="spellStart"/>
      <w:r w:rsidRPr="00107F83">
        <w:rPr>
          <w:spacing w:val="-5"/>
          <w:sz w:val="24"/>
          <w:lang w:val="uk-UA"/>
        </w:rPr>
        <w:t>Засєкін</w:t>
      </w:r>
      <w:proofErr w:type="spellEnd"/>
      <w:r w:rsidRPr="00107F83">
        <w:rPr>
          <w:spacing w:val="-5"/>
          <w:sz w:val="24"/>
          <w:lang w:val="uk-UA"/>
        </w:rPr>
        <w:t xml:space="preserve"> Д., </w:t>
      </w:r>
      <w:proofErr w:type="spellStart"/>
      <w:r w:rsidRPr="00107F83">
        <w:rPr>
          <w:spacing w:val="-5"/>
          <w:sz w:val="24"/>
          <w:lang w:val="uk-UA"/>
        </w:rPr>
        <w:t>Поляковський</w:t>
      </w:r>
      <w:proofErr w:type="spellEnd"/>
      <w:r w:rsidRPr="00107F83">
        <w:rPr>
          <w:spacing w:val="-5"/>
          <w:sz w:val="24"/>
          <w:lang w:val="uk-UA"/>
        </w:rPr>
        <w:t xml:space="preserve"> В. Утримання птиці - не остання ланка в розвитку птахівництва в Україні // </w:t>
      </w:r>
      <w:r w:rsidRPr="00107F83">
        <w:rPr>
          <w:color w:val="000000"/>
          <w:spacing w:val="-4"/>
          <w:sz w:val="24"/>
          <w:shd w:val="clear" w:color="auto" w:fill="FFFFFF"/>
          <w:lang w:val="uk-UA"/>
        </w:rPr>
        <w:t xml:space="preserve">„Ветеринарна </w:t>
      </w:r>
      <w:r w:rsidRPr="00107F83">
        <w:rPr>
          <w:spacing w:val="-5"/>
          <w:sz w:val="24"/>
          <w:lang w:val="uk-UA"/>
        </w:rPr>
        <w:t>медицина</w:t>
      </w:r>
      <w:r w:rsidRPr="00107F83">
        <w:rPr>
          <w:spacing w:val="-5"/>
          <w:sz w:val="24"/>
        </w:rPr>
        <w:t xml:space="preserve"> </w:t>
      </w:r>
      <w:r w:rsidRPr="00107F83">
        <w:rPr>
          <w:spacing w:val="-5"/>
          <w:sz w:val="24"/>
          <w:lang w:val="uk-UA"/>
        </w:rPr>
        <w:t>України”.2007.-№6.- С.35-38.</w:t>
      </w:r>
    </w:p>
    <w:p w:rsidR="00107F83" w:rsidRPr="00444AFD" w:rsidRDefault="00107F83" w:rsidP="00107F83">
      <w:pPr>
        <w:shd w:val="clear" w:color="auto" w:fill="FFFFFF"/>
        <w:tabs>
          <w:tab w:val="num" w:pos="0"/>
        </w:tabs>
        <w:ind w:firstLine="709"/>
        <w:jc w:val="both"/>
        <w:rPr>
          <w:b/>
          <w:bCs/>
          <w:color w:val="000000"/>
          <w:spacing w:val="1"/>
          <w:sz w:val="24"/>
          <w:lang w:val="uk-UA"/>
        </w:rPr>
      </w:pPr>
    </w:p>
    <w:p w:rsidR="009C1599" w:rsidRDefault="009C1599" w:rsidP="009C1599">
      <w:pPr>
        <w:tabs>
          <w:tab w:val="num" w:pos="0"/>
          <w:tab w:val="left" w:pos="993"/>
        </w:tabs>
        <w:jc w:val="center"/>
        <w:rPr>
          <w:b/>
          <w:sz w:val="24"/>
          <w:lang w:val="uk-UA"/>
        </w:rPr>
      </w:pPr>
      <w:r w:rsidRPr="00444AFD">
        <w:rPr>
          <w:b/>
          <w:sz w:val="24"/>
          <w:lang w:val="uk-UA"/>
        </w:rPr>
        <w:t>Допоміжна</w:t>
      </w:r>
    </w:p>
    <w:p w:rsidR="00107F83" w:rsidRPr="00107F83" w:rsidRDefault="00107F83" w:rsidP="00107F83">
      <w:pPr>
        <w:numPr>
          <w:ilvl w:val="0"/>
          <w:numId w:val="11"/>
        </w:numPr>
        <w:tabs>
          <w:tab w:val="left" w:pos="426"/>
        </w:tabs>
        <w:ind w:left="426" w:hanging="426"/>
        <w:contextualSpacing/>
        <w:jc w:val="both"/>
        <w:rPr>
          <w:sz w:val="24"/>
          <w:lang w:val="uk-UA"/>
        </w:rPr>
      </w:pPr>
      <w:r w:rsidRPr="00107F83">
        <w:rPr>
          <w:sz w:val="24"/>
          <w:lang w:val="uk-UA"/>
        </w:rPr>
        <w:t xml:space="preserve">Демчук М.В. Вплив умов утримання на функціональний стан організму великої рогатої худоби. Автореф. десерт, на </w:t>
      </w:r>
      <w:proofErr w:type="spellStart"/>
      <w:r w:rsidRPr="00107F83">
        <w:rPr>
          <w:sz w:val="24"/>
          <w:lang w:val="uk-UA"/>
        </w:rPr>
        <w:t>докт</w:t>
      </w:r>
      <w:proofErr w:type="spellEnd"/>
      <w:r w:rsidRPr="00107F83">
        <w:rPr>
          <w:sz w:val="24"/>
          <w:lang w:val="uk-UA"/>
        </w:rPr>
        <w:t xml:space="preserve">. </w:t>
      </w:r>
      <w:proofErr w:type="spellStart"/>
      <w:r w:rsidRPr="00107F83">
        <w:rPr>
          <w:sz w:val="24"/>
          <w:lang w:val="uk-UA"/>
        </w:rPr>
        <w:t>вет</w:t>
      </w:r>
      <w:proofErr w:type="spellEnd"/>
      <w:r w:rsidRPr="00107F83">
        <w:rPr>
          <w:sz w:val="24"/>
          <w:lang w:val="uk-UA"/>
        </w:rPr>
        <w:t>. наук. - М.: 1975. 57с.</w:t>
      </w:r>
    </w:p>
    <w:p w:rsidR="00107F83" w:rsidRPr="00107F83" w:rsidRDefault="00107F83" w:rsidP="00107F83">
      <w:pPr>
        <w:numPr>
          <w:ilvl w:val="0"/>
          <w:numId w:val="11"/>
        </w:numPr>
        <w:ind w:left="284" w:hanging="284"/>
        <w:contextualSpacing/>
        <w:jc w:val="both"/>
        <w:rPr>
          <w:sz w:val="24"/>
          <w:lang w:val="uk-UA"/>
        </w:rPr>
      </w:pPr>
      <w:r w:rsidRPr="00107F83">
        <w:rPr>
          <w:sz w:val="24"/>
          <w:lang w:val="uk-UA"/>
        </w:rPr>
        <w:t xml:space="preserve">Демчук М.В. Сучасні вимоги до перспективних технологій виробництва продукції скотарства. Наук, вісник ЛДАВМ ім. С.З. </w:t>
      </w:r>
      <w:proofErr w:type="spellStart"/>
      <w:r w:rsidRPr="00107F83">
        <w:rPr>
          <w:sz w:val="24"/>
          <w:lang w:val="uk-UA"/>
        </w:rPr>
        <w:t>Гжицького</w:t>
      </w:r>
      <w:proofErr w:type="spellEnd"/>
      <w:r w:rsidRPr="00107F83">
        <w:rPr>
          <w:sz w:val="24"/>
          <w:lang w:val="uk-UA"/>
        </w:rPr>
        <w:t>. Л. - 2002. -Т.4/2/Ч.5.-С.112-120.</w:t>
      </w:r>
    </w:p>
    <w:p w:rsidR="00107F83" w:rsidRPr="00107F83" w:rsidRDefault="00107F83" w:rsidP="00107F83">
      <w:pPr>
        <w:numPr>
          <w:ilvl w:val="0"/>
          <w:numId w:val="11"/>
        </w:numPr>
        <w:ind w:left="284" w:hanging="284"/>
        <w:contextualSpacing/>
        <w:jc w:val="both"/>
        <w:rPr>
          <w:sz w:val="24"/>
          <w:lang w:val="uk-UA"/>
        </w:rPr>
      </w:pPr>
      <w:proofErr w:type="spellStart"/>
      <w:r w:rsidRPr="00107F83">
        <w:rPr>
          <w:sz w:val="24"/>
          <w:lang w:val="uk-UA"/>
        </w:rPr>
        <w:t>Ковальчикова</w:t>
      </w:r>
      <w:proofErr w:type="spellEnd"/>
      <w:r w:rsidRPr="00107F83">
        <w:rPr>
          <w:sz w:val="24"/>
          <w:lang w:val="uk-UA"/>
        </w:rPr>
        <w:t xml:space="preserve"> М.И., </w:t>
      </w:r>
      <w:proofErr w:type="spellStart"/>
      <w:r w:rsidRPr="00107F83">
        <w:rPr>
          <w:sz w:val="24"/>
          <w:lang w:val="uk-UA"/>
        </w:rPr>
        <w:t>Ковальчик</w:t>
      </w:r>
      <w:proofErr w:type="spellEnd"/>
      <w:r w:rsidRPr="00107F83">
        <w:rPr>
          <w:sz w:val="24"/>
          <w:lang w:val="uk-UA"/>
        </w:rPr>
        <w:t xml:space="preserve"> К.С. </w:t>
      </w:r>
      <w:proofErr w:type="spellStart"/>
      <w:r w:rsidRPr="00107F83">
        <w:rPr>
          <w:sz w:val="24"/>
          <w:lang w:val="uk-UA"/>
        </w:rPr>
        <w:t>Адаптация</w:t>
      </w:r>
      <w:proofErr w:type="spellEnd"/>
      <w:r w:rsidRPr="00107F83">
        <w:rPr>
          <w:sz w:val="24"/>
          <w:lang w:val="uk-UA"/>
        </w:rPr>
        <w:t xml:space="preserve"> и </w:t>
      </w:r>
      <w:proofErr w:type="spellStart"/>
      <w:r w:rsidRPr="00107F83">
        <w:rPr>
          <w:sz w:val="24"/>
          <w:lang w:val="uk-UA"/>
        </w:rPr>
        <w:t>стресс</w:t>
      </w:r>
      <w:proofErr w:type="spellEnd"/>
      <w:r w:rsidRPr="00107F83">
        <w:rPr>
          <w:sz w:val="24"/>
          <w:lang w:val="uk-UA"/>
        </w:rPr>
        <w:t xml:space="preserve"> при </w:t>
      </w:r>
      <w:proofErr w:type="spellStart"/>
      <w:r w:rsidRPr="00107F83">
        <w:rPr>
          <w:sz w:val="24"/>
          <w:lang w:val="uk-UA"/>
        </w:rPr>
        <w:t>содержании</w:t>
      </w:r>
      <w:proofErr w:type="spellEnd"/>
      <w:r w:rsidRPr="00107F83">
        <w:rPr>
          <w:sz w:val="24"/>
          <w:lang w:val="uk-UA"/>
        </w:rPr>
        <w:t xml:space="preserve"> и </w:t>
      </w:r>
      <w:proofErr w:type="spellStart"/>
      <w:r w:rsidRPr="00107F83">
        <w:rPr>
          <w:sz w:val="24"/>
          <w:lang w:val="uk-UA"/>
        </w:rPr>
        <w:t>развитии</w:t>
      </w:r>
      <w:proofErr w:type="spellEnd"/>
      <w:r w:rsidRPr="00107F83">
        <w:rPr>
          <w:sz w:val="24"/>
          <w:lang w:val="uk-UA"/>
        </w:rPr>
        <w:t xml:space="preserve"> </w:t>
      </w:r>
      <w:proofErr w:type="spellStart"/>
      <w:r w:rsidRPr="00107F83">
        <w:rPr>
          <w:sz w:val="24"/>
          <w:lang w:val="uk-UA"/>
        </w:rPr>
        <w:t>сельскохозяйственных</w:t>
      </w:r>
      <w:proofErr w:type="spellEnd"/>
      <w:r w:rsidRPr="00107F83">
        <w:rPr>
          <w:sz w:val="24"/>
          <w:lang w:val="uk-UA"/>
        </w:rPr>
        <w:t xml:space="preserve"> </w:t>
      </w:r>
      <w:proofErr w:type="spellStart"/>
      <w:r w:rsidRPr="00107F83">
        <w:rPr>
          <w:sz w:val="24"/>
          <w:lang w:val="uk-UA"/>
        </w:rPr>
        <w:t>животных</w:t>
      </w:r>
      <w:proofErr w:type="spellEnd"/>
      <w:r w:rsidRPr="00107F83">
        <w:rPr>
          <w:sz w:val="24"/>
          <w:lang w:val="uk-UA"/>
        </w:rPr>
        <w:t>. - М.: Колос, 1978. 271с.</w:t>
      </w:r>
    </w:p>
    <w:p w:rsidR="00107F83" w:rsidRDefault="00107F83" w:rsidP="009C1599">
      <w:pPr>
        <w:numPr>
          <w:ilvl w:val="0"/>
          <w:numId w:val="11"/>
        </w:numPr>
        <w:ind w:left="284" w:hanging="284"/>
        <w:contextualSpacing/>
        <w:jc w:val="both"/>
        <w:rPr>
          <w:sz w:val="24"/>
          <w:lang w:val="uk-UA"/>
        </w:rPr>
      </w:pPr>
      <w:proofErr w:type="spellStart"/>
      <w:r w:rsidRPr="00107F83">
        <w:rPr>
          <w:sz w:val="24"/>
          <w:lang w:val="uk-UA"/>
        </w:rPr>
        <w:t>Козенко</w:t>
      </w:r>
      <w:proofErr w:type="spellEnd"/>
      <w:r w:rsidRPr="00107F83">
        <w:rPr>
          <w:sz w:val="24"/>
          <w:lang w:val="uk-UA"/>
        </w:rPr>
        <w:t xml:space="preserve"> О.В. Фізіологічний статус великої рогатої худоби за умов впливу абіотичних чинників середовища. Автореф. </w:t>
      </w:r>
      <w:proofErr w:type="spellStart"/>
      <w:r w:rsidRPr="00107F83">
        <w:rPr>
          <w:sz w:val="24"/>
          <w:lang w:val="uk-UA"/>
        </w:rPr>
        <w:t>дисерт</w:t>
      </w:r>
      <w:proofErr w:type="spellEnd"/>
      <w:r w:rsidRPr="00107F83">
        <w:rPr>
          <w:sz w:val="24"/>
          <w:lang w:val="uk-UA"/>
        </w:rPr>
        <w:t xml:space="preserve">. док. </w:t>
      </w:r>
      <w:proofErr w:type="spellStart"/>
      <w:r w:rsidRPr="00107F83">
        <w:rPr>
          <w:sz w:val="24"/>
          <w:lang w:val="uk-UA"/>
        </w:rPr>
        <w:t>с.г</w:t>
      </w:r>
      <w:proofErr w:type="spellEnd"/>
      <w:r w:rsidRPr="00107F83">
        <w:rPr>
          <w:sz w:val="24"/>
          <w:lang w:val="uk-UA"/>
        </w:rPr>
        <w:t>. наук. - Л.: 2004.-41 с.</w:t>
      </w:r>
    </w:p>
    <w:p w:rsidR="00107F83" w:rsidRPr="00107F83" w:rsidRDefault="00107F83" w:rsidP="002606BB">
      <w:pPr>
        <w:contextualSpacing/>
        <w:jc w:val="both"/>
        <w:rPr>
          <w:sz w:val="24"/>
          <w:lang w:val="uk-UA"/>
        </w:rPr>
      </w:pPr>
    </w:p>
    <w:p w:rsidR="009C1599" w:rsidRPr="00444AFD" w:rsidRDefault="009C1599" w:rsidP="002606BB">
      <w:pPr>
        <w:tabs>
          <w:tab w:val="left" w:pos="0"/>
        </w:tabs>
        <w:jc w:val="center"/>
        <w:rPr>
          <w:b/>
          <w:sz w:val="24"/>
          <w:lang w:val="uk-UA"/>
        </w:rPr>
      </w:pPr>
      <w:r w:rsidRPr="00444AFD">
        <w:rPr>
          <w:b/>
          <w:sz w:val="24"/>
          <w:lang w:val="uk-UA"/>
        </w:rPr>
        <w:t>Інформаційні ресурси</w:t>
      </w:r>
    </w:p>
    <w:p w:rsidR="009C1599" w:rsidRDefault="009C1599" w:rsidP="009C1599">
      <w:pPr>
        <w:shd w:val="clear" w:color="auto" w:fill="FFFFFF"/>
        <w:autoSpaceDE w:val="0"/>
        <w:autoSpaceDN w:val="0"/>
        <w:adjustRightInd w:val="0"/>
        <w:ind w:firstLine="709"/>
        <w:jc w:val="both"/>
        <w:rPr>
          <w:sz w:val="24"/>
          <w:lang w:val="uk-UA"/>
        </w:rPr>
      </w:pPr>
      <w:r w:rsidRPr="00444AFD">
        <w:rPr>
          <w:sz w:val="24"/>
          <w:lang w:val="uk-UA"/>
        </w:rPr>
        <w:t>Джерелами інформаційних ресурсів вивчення дисципліни є:</w:t>
      </w:r>
    </w:p>
    <w:p w:rsidR="00107F83" w:rsidRPr="00107F83" w:rsidRDefault="00107F83" w:rsidP="00107F83">
      <w:pPr>
        <w:shd w:val="clear" w:color="auto" w:fill="FFFFFF"/>
        <w:tabs>
          <w:tab w:val="left" w:pos="567"/>
        </w:tabs>
        <w:autoSpaceDE w:val="0"/>
        <w:autoSpaceDN w:val="0"/>
        <w:adjustRightInd w:val="0"/>
        <w:ind w:left="567" w:hanging="567"/>
        <w:jc w:val="both"/>
        <w:rPr>
          <w:sz w:val="24"/>
          <w:lang w:val="uk-UA"/>
        </w:rPr>
      </w:pPr>
      <w:r>
        <w:rPr>
          <w:color w:val="000000"/>
          <w:sz w:val="24"/>
          <w:lang w:val="uk-UA"/>
        </w:rPr>
        <w:t xml:space="preserve">1. </w:t>
      </w:r>
      <w:r w:rsidRPr="00107F83">
        <w:rPr>
          <w:color w:val="000000"/>
          <w:sz w:val="24"/>
          <w:lang w:val="uk-UA"/>
        </w:rPr>
        <w:t>Львівська наукова бібліотека ім. В.Стефаника, 2; тел. 74-43-72</w:t>
      </w:r>
    </w:p>
    <w:p w:rsidR="00107F83" w:rsidRPr="00107F83" w:rsidRDefault="00107F83" w:rsidP="00107F83">
      <w:pPr>
        <w:shd w:val="clear" w:color="auto" w:fill="FFFFFF"/>
        <w:tabs>
          <w:tab w:val="left" w:pos="567"/>
        </w:tabs>
        <w:autoSpaceDE w:val="0"/>
        <w:autoSpaceDN w:val="0"/>
        <w:adjustRightInd w:val="0"/>
        <w:ind w:left="567" w:hanging="567"/>
        <w:jc w:val="both"/>
        <w:rPr>
          <w:sz w:val="24"/>
          <w:lang w:val="uk-UA"/>
        </w:rPr>
      </w:pPr>
      <w:r w:rsidRPr="00107F83">
        <w:rPr>
          <w:color w:val="000000"/>
          <w:sz w:val="24"/>
          <w:lang w:val="uk-UA"/>
        </w:rPr>
        <w:t>2. Львівська обласна наукова бібліотека:</w:t>
      </w:r>
      <w:r w:rsidRPr="00107F83">
        <w:rPr>
          <w:i/>
          <w:iCs/>
          <w:color w:val="000000"/>
          <w:sz w:val="24"/>
          <w:lang w:val="uk-UA"/>
        </w:rPr>
        <w:t xml:space="preserve"> </w:t>
      </w:r>
      <w:r w:rsidRPr="00107F83">
        <w:rPr>
          <w:color w:val="000000"/>
          <w:sz w:val="24"/>
          <w:lang w:val="uk-UA"/>
        </w:rPr>
        <w:t>прос. Шевченка, 13; тел. 74-02-26</w:t>
      </w:r>
    </w:p>
    <w:p w:rsidR="00107F83" w:rsidRPr="00107F83" w:rsidRDefault="00107F83" w:rsidP="00107F83">
      <w:pPr>
        <w:shd w:val="clear" w:color="auto" w:fill="FFFFFF"/>
        <w:tabs>
          <w:tab w:val="left" w:pos="567"/>
        </w:tabs>
        <w:autoSpaceDE w:val="0"/>
        <w:autoSpaceDN w:val="0"/>
        <w:adjustRightInd w:val="0"/>
        <w:ind w:left="567" w:hanging="567"/>
        <w:jc w:val="both"/>
        <w:rPr>
          <w:sz w:val="24"/>
          <w:lang w:val="uk-UA"/>
        </w:rPr>
      </w:pPr>
      <w:r w:rsidRPr="00107F83">
        <w:rPr>
          <w:color w:val="000000"/>
          <w:sz w:val="24"/>
          <w:lang w:val="uk-UA"/>
        </w:rPr>
        <w:t xml:space="preserve">3. Наукова бібліотека ЛНУ ім. </w:t>
      </w:r>
      <w:proofErr w:type="spellStart"/>
      <w:r w:rsidRPr="00107F83">
        <w:rPr>
          <w:color w:val="000000"/>
          <w:sz w:val="24"/>
          <w:lang w:val="uk-UA"/>
        </w:rPr>
        <w:t>I.Франка</w:t>
      </w:r>
      <w:proofErr w:type="spellEnd"/>
      <w:r w:rsidRPr="00107F83">
        <w:rPr>
          <w:color w:val="000000"/>
          <w:sz w:val="24"/>
          <w:lang w:val="uk-UA"/>
        </w:rPr>
        <w:t>, метод. відділ:</w:t>
      </w:r>
      <w:r w:rsidRPr="00107F83">
        <w:rPr>
          <w:i/>
          <w:iCs/>
          <w:color w:val="000000"/>
          <w:sz w:val="24"/>
          <w:lang w:val="uk-UA"/>
        </w:rPr>
        <w:t xml:space="preserve"> </w:t>
      </w:r>
      <w:r w:rsidRPr="00107F83">
        <w:rPr>
          <w:color w:val="000000"/>
          <w:sz w:val="24"/>
          <w:lang w:val="uk-UA"/>
        </w:rPr>
        <w:t>вул. Драгоманова, 17; тел. 296-42-41</w:t>
      </w:r>
    </w:p>
    <w:p w:rsidR="00107F83" w:rsidRPr="00107F83" w:rsidRDefault="00107F83" w:rsidP="00107F83">
      <w:pPr>
        <w:shd w:val="clear" w:color="auto" w:fill="FFFFFF"/>
        <w:tabs>
          <w:tab w:val="left" w:pos="567"/>
        </w:tabs>
        <w:autoSpaceDE w:val="0"/>
        <w:autoSpaceDN w:val="0"/>
        <w:adjustRightInd w:val="0"/>
        <w:ind w:left="567" w:hanging="567"/>
        <w:jc w:val="both"/>
        <w:rPr>
          <w:color w:val="000000"/>
          <w:sz w:val="24"/>
          <w:lang w:val="uk-UA"/>
        </w:rPr>
      </w:pPr>
      <w:r w:rsidRPr="00107F83">
        <w:rPr>
          <w:color w:val="000000"/>
          <w:sz w:val="24"/>
          <w:lang w:val="uk-UA"/>
        </w:rPr>
        <w:t>4. Центральна міська бібліотека ім. Л.Українки: вул. Мулярська, 2а; тел. 72-05-81</w:t>
      </w:r>
    </w:p>
    <w:p w:rsidR="00107F83" w:rsidRPr="00107F83" w:rsidRDefault="00107F83" w:rsidP="00107F83">
      <w:pPr>
        <w:tabs>
          <w:tab w:val="left" w:pos="567"/>
        </w:tabs>
        <w:autoSpaceDE w:val="0"/>
        <w:autoSpaceDN w:val="0"/>
        <w:adjustRightInd w:val="0"/>
        <w:ind w:left="567" w:hanging="567"/>
        <w:jc w:val="both"/>
        <w:rPr>
          <w:b/>
          <w:bCs/>
          <w:color w:val="000000"/>
          <w:sz w:val="24"/>
          <w:lang w:val="uk-UA" w:eastAsia="uk-UA"/>
        </w:rPr>
      </w:pPr>
      <w:r w:rsidRPr="00107F83">
        <w:rPr>
          <w:color w:val="000000"/>
          <w:sz w:val="24"/>
          <w:lang w:val="uk-UA" w:eastAsia="uk-UA"/>
        </w:rPr>
        <w:t xml:space="preserve">5. </w:t>
      </w:r>
      <w:hyperlink r:id="rId13" w:history="1">
        <w:r w:rsidRPr="00107F83">
          <w:rPr>
            <w:rStyle w:val="ad"/>
            <w:sz w:val="24"/>
            <w:lang w:val="uk-UA" w:eastAsia="uk-UA"/>
          </w:rPr>
          <w:t>http://www.nbuv.gov.ua/−</w:t>
        </w:r>
      </w:hyperlink>
      <w:r w:rsidRPr="00107F83">
        <w:rPr>
          <w:color w:val="000000"/>
          <w:sz w:val="24"/>
          <w:lang w:val="uk-UA" w:eastAsia="uk-UA"/>
        </w:rPr>
        <w:t xml:space="preserve"> Національна бібліотека України </w:t>
      </w:r>
      <w:proofErr w:type="spellStart"/>
      <w:r w:rsidRPr="00107F83">
        <w:rPr>
          <w:color w:val="000000"/>
          <w:sz w:val="24"/>
          <w:lang w:val="uk-UA" w:eastAsia="uk-UA"/>
        </w:rPr>
        <w:t>ім.В.І.Вернадського</w:t>
      </w:r>
      <w:proofErr w:type="spellEnd"/>
    </w:p>
    <w:p w:rsidR="00107F83" w:rsidRPr="00107F83" w:rsidRDefault="00107F83" w:rsidP="00107F83">
      <w:pPr>
        <w:tabs>
          <w:tab w:val="left" w:pos="0"/>
          <w:tab w:val="left" w:pos="284"/>
          <w:tab w:val="left" w:pos="567"/>
        </w:tabs>
        <w:ind w:left="567" w:hanging="567"/>
        <w:jc w:val="both"/>
        <w:rPr>
          <w:color w:val="000000"/>
          <w:sz w:val="24"/>
          <w:lang w:val="uk-UA" w:eastAsia="uk-UA"/>
        </w:rPr>
      </w:pPr>
      <w:r w:rsidRPr="00107F83">
        <w:rPr>
          <w:color w:val="000000"/>
          <w:sz w:val="24"/>
          <w:lang w:val="uk-UA" w:eastAsia="uk-UA"/>
        </w:rPr>
        <w:t xml:space="preserve">6. </w:t>
      </w:r>
      <w:hyperlink r:id="rId14" w:history="1">
        <w:r w:rsidRPr="00107F83">
          <w:rPr>
            <w:rStyle w:val="ad"/>
            <w:sz w:val="24"/>
            <w:lang w:val="uk-UA" w:eastAsia="uk-UA"/>
          </w:rPr>
          <w:t>http://www.nplu.kiev.ua/</w:t>
        </w:r>
      </w:hyperlink>
      <w:r w:rsidRPr="00107F83">
        <w:rPr>
          <w:color w:val="000000"/>
          <w:sz w:val="24"/>
          <w:lang w:val="uk-UA" w:eastAsia="uk-UA"/>
        </w:rPr>
        <w:t xml:space="preserve"> − Національна парламентська бібліотека України.</w:t>
      </w:r>
    </w:p>
    <w:p w:rsidR="00107F83" w:rsidRPr="00107F83" w:rsidRDefault="00107F83" w:rsidP="00107F83">
      <w:pPr>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107F83" w:rsidRDefault="00107F83" w:rsidP="009C1599">
      <w:pPr>
        <w:shd w:val="clear" w:color="auto" w:fill="FFFFFF"/>
        <w:autoSpaceDE w:val="0"/>
        <w:autoSpaceDN w:val="0"/>
        <w:adjustRightInd w:val="0"/>
        <w:ind w:firstLine="709"/>
        <w:jc w:val="both"/>
        <w:rPr>
          <w:sz w:val="24"/>
          <w:lang w:val="uk-UA"/>
        </w:rPr>
      </w:pPr>
    </w:p>
    <w:p w:rsidR="002606BB" w:rsidRPr="00444AFD" w:rsidRDefault="002606BB" w:rsidP="009C1599">
      <w:pPr>
        <w:shd w:val="clear" w:color="auto" w:fill="FFFFFF"/>
        <w:autoSpaceDE w:val="0"/>
        <w:autoSpaceDN w:val="0"/>
        <w:adjustRightInd w:val="0"/>
        <w:ind w:firstLine="709"/>
        <w:jc w:val="both"/>
        <w:rPr>
          <w:sz w:val="24"/>
          <w:lang w:val="uk-UA"/>
        </w:rPr>
      </w:pPr>
    </w:p>
    <w:p w:rsidR="009C1599" w:rsidRPr="00444AFD" w:rsidRDefault="009C1599" w:rsidP="009C1599">
      <w:pPr>
        <w:tabs>
          <w:tab w:val="left" w:pos="0"/>
          <w:tab w:val="left" w:pos="284"/>
        </w:tabs>
        <w:spacing w:after="120"/>
        <w:jc w:val="center"/>
        <w:rPr>
          <w:b/>
          <w:szCs w:val="28"/>
          <w:lang w:val="uk-UA"/>
        </w:rPr>
      </w:pPr>
      <w:r w:rsidRPr="00444AFD">
        <w:rPr>
          <w:b/>
          <w:szCs w:val="28"/>
          <w:lang w:val="uk-UA"/>
        </w:rPr>
        <w:t>9.</w:t>
      </w:r>
      <w:r>
        <w:rPr>
          <w:b/>
          <w:szCs w:val="28"/>
          <w:lang w:val="uk-UA"/>
        </w:rPr>
        <w:t xml:space="preserve"> </w:t>
      </w:r>
      <w:r w:rsidRPr="00444AFD">
        <w:rPr>
          <w:b/>
          <w:szCs w:val="28"/>
          <w:lang w:val="uk-UA"/>
        </w:rPr>
        <w:t>Погодження міждисциплінарних інтеграцій навчальної дисципліни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835"/>
        <w:gridCol w:w="1926"/>
        <w:gridCol w:w="2721"/>
        <w:gridCol w:w="1601"/>
      </w:tblGrid>
      <w:tr w:rsidR="009C1599" w:rsidRPr="00D8430E" w:rsidTr="007B5F9F">
        <w:trPr>
          <w:trHeight w:val="418"/>
        </w:trPr>
        <w:tc>
          <w:tcPr>
            <w:tcW w:w="556" w:type="dxa"/>
          </w:tcPr>
          <w:p w:rsidR="009C1599" w:rsidRPr="00D8430E" w:rsidRDefault="009C1599" w:rsidP="007B5F9F">
            <w:pPr>
              <w:tabs>
                <w:tab w:val="left" w:pos="0"/>
                <w:tab w:val="left" w:pos="284"/>
              </w:tabs>
              <w:jc w:val="center"/>
              <w:rPr>
                <w:sz w:val="24"/>
                <w:lang w:val="uk-UA"/>
              </w:rPr>
            </w:pPr>
            <w:r w:rsidRPr="00D8430E">
              <w:rPr>
                <w:sz w:val="24"/>
                <w:lang w:val="uk-UA"/>
              </w:rPr>
              <w:t>№ з/п</w:t>
            </w:r>
          </w:p>
        </w:tc>
        <w:tc>
          <w:tcPr>
            <w:tcW w:w="2835" w:type="dxa"/>
          </w:tcPr>
          <w:p w:rsidR="009C1599" w:rsidRPr="00D8430E" w:rsidRDefault="009C1599" w:rsidP="007B5F9F">
            <w:pPr>
              <w:tabs>
                <w:tab w:val="left" w:pos="0"/>
                <w:tab w:val="left" w:pos="284"/>
              </w:tabs>
              <w:jc w:val="center"/>
              <w:rPr>
                <w:sz w:val="24"/>
                <w:lang w:val="uk-UA"/>
              </w:rPr>
            </w:pPr>
            <w:r w:rsidRPr="00D8430E">
              <w:rPr>
                <w:sz w:val="24"/>
                <w:lang w:val="uk-UA"/>
              </w:rPr>
              <w:t xml:space="preserve">Навчальні дисципліни, що </w:t>
            </w:r>
            <w:r w:rsidRPr="00D8430E">
              <w:rPr>
                <w:b/>
                <w:sz w:val="24"/>
                <w:lang w:val="uk-UA"/>
              </w:rPr>
              <w:t>забезпечують</w:t>
            </w:r>
            <w:r w:rsidRPr="00D8430E">
              <w:rPr>
                <w:sz w:val="24"/>
                <w:lang w:val="uk-UA"/>
              </w:rPr>
              <w:t xml:space="preserve"> дану</w:t>
            </w:r>
          </w:p>
        </w:tc>
        <w:tc>
          <w:tcPr>
            <w:tcW w:w="1926" w:type="dxa"/>
          </w:tcPr>
          <w:p w:rsidR="009C1599" w:rsidRPr="00D8430E" w:rsidRDefault="009C1599" w:rsidP="007B5F9F">
            <w:pPr>
              <w:tabs>
                <w:tab w:val="left" w:pos="0"/>
                <w:tab w:val="left" w:pos="284"/>
              </w:tabs>
              <w:jc w:val="center"/>
              <w:rPr>
                <w:sz w:val="24"/>
                <w:lang w:val="uk-UA"/>
              </w:rPr>
            </w:pPr>
            <w:r w:rsidRPr="00D8430E">
              <w:rPr>
                <w:sz w:val="24"/>
                <w:lang w:val="uk-UA"/>
              </w:rPr>
              <w:t>Кафедра</w:t>
            </w:r>
          </w:p>
        </w:tc>
        <w:tc>
          <w:tcPr>
            <w:tcW w:w="2721" w:type="dxa"/>
          </w:tcPr>
          <w:p w:rsidR="009C1599" w:rsidRPr="00D8430E" w:rsidRDefault="009C1599" w:rsidP="007B5F9F">
            <w:pPr>
              <w:tabs>
                <w:tab w:val="left" w:pos="0"/>
                <w:tab w:val="left" w:pos="284"/>
              </w:tabs>
              <w:jc w:val="center"/>
              <w:rPr>
                <w:sz w:val="24"/>
                <w:lang w:val="uk-UA"/>
              </w:rPr>
            </w:pPr>
            <w:r w:rsidRPr="00D8430E">
              <w:rPr>
                <w:sz w:val="24"/>
                <w:lang w:val="uk-UA"/>
              </w:rPr>
              <w:t>Прізвище та ініціали відповідального викладача</w:t>
            </w:r>
          </w:p>
        </w:tc>
        <w:tc>
          <w:tcPr>
            <w:tcW w:w="1601" w:type="dxa"/>
          </w:tcPr>
          <w:p w:rsidR="009C1599" w:rsidRPr="00D8430E" w:rsidRDefault="009C1599" w:rsidP="007B5F9F">
            <w:pPr>
              <w:tabs>
                <w:tab w:val="left" w:pos="0"/>
                <w:tab w:val="left" w:pos="284"/>
              </w:tabs>
              <w:jc w:val="center"/>
              <w:rPr>
                <w:sz w:val="24"/>
                <w:lang w:val="uk-UA"/>
              </w:rPr>
            </w:pPr>
            <w:r w:rsidRPr="00D8430E">
              <w:rPr>
                <w:sz w:val="24"/>
                <w:lang w:val="uk-UA"/>
              </w:rPr>
              <w:t>Підпис викладача</w:t>
            </w:r>
          </w:p>
        </w:tc>
      </w:tr>
      <w:tr w:rsidR="009C1599" w:rsidRPr="00D8430E" w:rsidTr="007B5F9F">
        <w:tc>
          <w:tcPr>
            <w:tcW w:w="556" w:type="dxa"/>
          </w:tcPr>
          <w:p w:rsidR="009C1599" w:rsidRPr="00D8430E" w:rsidRDefault="009C1599" w:rsidP="007B5F9F">
            <w:pPr>
              <w:tabs>
                <w:tab w:val="left" w:pos="0"/>
                <w:tab w:val="left" w:pos="284"/>
              </w:tabs>
              <w:jc w:val="center"/>
              <w:rPr>
                <w:sz w:val="24"/>
                <w:lang w:val="uk-UA"/>
              </w:rPr>
            </w:pPr>
          </w:p>
        </w:tc>
        <w:tc>
          <w:tcPr>
            <w:tcW w:w="2835" w:type="dxa"/>
          </w:tcPr>
          <w:p w:rsidR="009C1599" w:rsidRPr="00D8430E" w:rsidRDefault="009C1599" w:rsidP="007B5F9F">
            <w:pPr>
              <w:tabs>
                <w:tab w:val="left" w:pos="0"/>
                <w:tab w:val="left" w:pos="284"/>
              </w:tabs>
              <w:rPr>
                <w:sz w:val="24"/>
                <w:lang w:val="uk-UA"/>
              </w:rPr>
            </w:pPr>
          </w:p>
          <w:p w:rsidR="009C1599" w:rsidRPr="00D8430E" w:rsidRDefault="009C1599" w:rsidP="007B5F9F">
            <w:pPr>
              <w:tabs>
                <w:tab w:val="left" w:pos="0"/>
                <w:tab w:val="left" w:pos="284"/>
              </w:tabs>
              <w:rPr>
                <w:sz w:val="24"/>
                <w:lang w:val="uk-UA"/>
              </w:rPr>
            </w:pPr>
          </w:p>
          <w:p w:rsidR="009C1599" w:rsidRPr="00D8430E" w:rsidRDefault="009C1599" w:rsidP="007B5F9F">
            <w:pPr>
              <w:tabs>
                <w:tab w:val="left" w:pos="0"/>
                <w:tab w:val="left" w:pos="284"/>
              </w:tabs>
              <w:rPr>
                <w:sz w:val="24"/>
                <w:lang w:val="uk-UA"/>
              </w:rPr>
            </w:pPr>
          </w:p>
        </w:tc>
        <w:tc>
          <w:tcPr>
            <w:tcW w:w="1926" w:type="dxa"/>
          </w:tcPr>
          <w:p w:rsidR="009C1599" w:rsidRPr="00D8430E" w:rsidRDefault="009C1599" w:rsidP="007B5F9F">
            <w:pPr>
              <w:tabs>
                <w:tab w:val="left" w:pos="0"/>
                <w:tab w:val="left" w:pos="284"/>
              </w:tabs>
              <w:jc w:val="center"/>
              <w:rPr>
                <w:sz w:val="24"/>
                <w:lang w:val="uk-UA"/>
              </w:rPr>
            </w:pPr>
          </w:p>
        </w:tc>
        <w:tc>
          <w:tcPr>
            <w:tcW w:w="2721" w:type="dxa"/>
          </w:tcPr>
          <w:p w:rsidR="009C1599" w:rsidRPr="00D8430E" w:rsidRDefault="009C1599" w:rsidP="007B5F9F">
            <w:pPr>
              <w:tabs>
                <w:tab w:val="left" w:pos="0"/>
                <w:tab w:val="left" w:pos="284"/>
              </w:tabs>
              <w:jc w:val="center"/>
              <w:rPr>
                <w:sz w:val="24"/>
                <w:lang w:val="uk-UA"/>
              </w:rPr>
            </w:pPr>
          </w:p>
        </w:tc>
        <w:tc>
          <w:tcPr>
            <w:tcW w:w="1601" w:type="dxa"/>
          </w:tcPr>
          <w:p w:rsidR="009C1599" w:rsidRPr="00D8430E" w:rsidRDefault="009C1599" w:rsidP="007B5F9F">
            <w:pPr>
              <w:tabs>
                <w:tab w:val="left" w:pos="0"/>
                <w:tab w:val="left" w:pos="284"/>
              </w:tabs>
              <w:jc w:val="center"/>
              <w:rPr>
                <w:sz w:val="24"/>
                <w:lang w:val="uk-UA"/>
              </w:rPr>
            </w:pPr>
          </w:p>
        </w:tc>
      </w:tr>
      <w:tr w:rsidR="009C1599" w:rsidRPr="00D8430E" w:rsidTr="007B5F9F">
        <w:tc>
          <w:tcPr>
            <w:tcW w:w="556" w:type="dxa"/>
          </w:tcPr>
          <w:p w:rsidR="009C1599" w:rsidRPr="00D8430E" w:rsidRDefault="009C1599" w:rsidP="007B5F9F">
            <w:pPr>
              <w:tabs>
                <w:tab w:val="left" w:pos="0"/>
                <w:tab w:val="left" w:pos="284"/>
              </w:tabs>
              <w:jc w:val="center"/>
              <w:rPr>
                <w:sz w:val="24"/>
                <w:lang w:val="uk-UA"/>
              </w:rPr>
            </w:pPr>
          </w:p>
        </w:tc>
        <w:tc>
          <w:tcPr>
            <w:tcW w:w="2835" w:type="dxa"/>
          </w:tcPr>
          <w:p w:rsidR="009C1599" w:rsidRPr="00D8430E" w:rsidRDefault="009C1599" w:rsidP="007B5F9F">
            <w:pPr>
              <w:tabs>
                <w:tab w:val="left" w:pos="0"/>
                <w:tab w:val="left" w:pos="284"/>
              </w:tabs>
              <w:rPr>
                <w:sz w:val="24"/>
                <w:lang w:val="uk-UA"/>
              </w:rPr>
            </w:pPr>
          </w:p>
          <w:p w:rsidR="009C1599" w:rsidRPr="00D8430E" w:rsidRDefault="009C1599" w:rsidP="007B5F9F">
            <w:pPr>
              <w:tabs>
                <w:tab w:val="left" w:pos="0"/>
                <w:tab w:val="left" w:pos="284"/>
              </w:tabs>
              <w:rPr>
                <w:sz w:val="24"/>
                <w:lang w:val="uk-UA"/>
              </w:rPr>
            </w:pPr>
          </w:p>
          <w:p w:rsidR="009C1599" w:rsidRPr="00D8430E" w:rsidRDefault="009C1599" w:rsidP="007B5F9F">
            <w:pPr>
              <w:tabs>
                <w:tab w:val="left" w:pos="0"/>
                <w:tab w:val="left" w:pos="284"/>
              </w:tabs>
              <w:rPr>
                <w:sz w:val="24"/>
                <w:lang w:val="uk-UA"/>
              </w:rPr>
            </w:pPr>
          </w:p>
        </w:tc>
        <w:tc>
          <w:tcPr>
            <w:tcW w:w="1926" w:type="dxa"/>
          </w:tcPr>
          <w:p w:rsidR="009C1599" w:rsidRPr="00D8430E" w:rsidRDefault="009C1599" w:rsidP="007B5F9F">
            <w:pPr>
              <w:tabs>
                <w:tab w:val="left" w:pos="0"/>
                <w:tab w:val="left" w:pos="284"/>
              </w:tabs>
              <w:jc w:val="center"/>
              <w:rPr>
                <w:sz w:val="24"/>
                <w:lang w:val="uk-UA"/>
              </w:rPr>
            </w:pPr>
          </w:p>
        </w:tc>
        <w:tc>
          <w:tcPr>
            <w:tcW w:w="2721" w:type="dxa"/>
          </w:tcPr>
          <w:p w:rsidR="009C1599" w:rsidRPr="00D8430E" w:rsidRDefault="009C1599" w:rsidP="007B5F9F">
            <w:pPr>
              <w:tabs>
                <w:tab w:val="left" w:pos="0"/>
                <w:tab w:val="left" w:pos="284"/>
              </w:tabs>
              <w:jc w:val="center"/>
              <w:rPr>
                <w:sz w:val="24"/>
                <w:lang w:val="uk-UA"/>
              </w:rPr>
            </w:pPr>
          </w:p>
        </w:tc>
        <w:tc>
          <w:tcPr>
            <w:tcW w:w="1601" w:type="dxa"/>
          </w:tcPr>
          <w:p w:rsidR="009C1599" w:rsidRPr="00D8430E" w:rsidRDefault="009C1599" w:rsidP="007B5F9F">
            <w:pPr>
              <w:tabs>
                <w:tab w:val="left" w:pos="0"/>
                <w:tab w:val="left" w:pos="284"/>
              </w:tabs>
              <w:jc w:val="center"/>
              <w:rPr>
                <w:sz w:val="24"/>
                <w:lang w:val="uk-UA"/>
              </w:rPr>
            </w:pPr>
          </w:p>
        </w:tc>
      </w:tr>
      <w:tr w:rsidR="009C1599" w:rsidRPr="00D8430E" w:rsidTr="007B5F9F">
        <w:tc>
          <w:tcPr>
            <w:tcW w:w="556" w:type="dxa"/>
          </w:tcPr>
          <w:p w:rsidR="009C1599" w:rsidRPr="00D8430E" w:rsidRDefault="009C1599" w:rsidP="007B5F9F">
            <w:pPr>
              <w:tabs>
                <w:tab w:val="left" w:pos="0"/>
                <w:tab w:val="left" w:pos="284"/>
              </w:tabs>
              <w:jc w:val="center"/>
              <w:rPr>
                <w:sz w:val="24"/>
                <w:lang w:val="uk-UA"/>
              </w:rPr>
            </w:pPr>
          </w:p>
        </w:tc>
        <w:tc>
          <w:tcPr>
            <w:tcW w:w="2835" w:type="dxa"/>
          </w:tcPr>
          <w:p w:rsidR="009C1599" w:rsidRPr="00D8430E" w:rsidRDefault="009C1599" w:rsidP="007B5F9F">
            <w:pPr>
              <w:tabs>
                <w:tab w:val="left" w:pos="0"/>
                <w:tab w:val="left" w:pos="284"/>
              </w:tabs>
              <w:rPr>
                <w:sz w:val="24"/>
                <w:lang w:val="uk-UA"/>
              </w:rPr>
            </w:pPr>
          </w:p>
          <w:p w:rsidR="009C1599" w:rsidRPr="00D8430E" w:rsidRDefault="009C1599" w:rsidP="007B5F9F">
            <w:pPr>
              <w:tabs>
                <w:tab w:val="left" w:pos="0"/>
                <w:tab w:val="left" w:pos="284"/>
              </w:tabs>
              <w:rPr>
                <w:sz w:val="24"/>
                <w:lang w:val="uk-UA"/>
              </w:rPr>
            </w:pPr>
          </w:p>
          <w:p w:rsidR="009C1599" w:rsidRPr="00D8430E" w:rsidRDefault="009C1599" w:rsidP="007B5F9F">
            <w:pPr>
              <w:tabs>
                <w:tab w:val="left" w:pos="0"/>
                <w:tab w:val="left" w:pos="284"/>
              </w:tabs>
              <w:rPr>
                <w:sz w:val="24"/>
                <w:lang w:val="uk-UA"/>
              </w:rPr>
            </w:pPr>
          </w:p>
        </w:tc>
        <w:tc>
          <w:tcPr>
            <w:tcW w:w="1926" w:type="dxa"/>
          </w:tcPr>
          <w:p w:rsidR="009C1599" w:rsidRPr="00D8430E" w:rsidRDefault="009C1599" w:rsidP="007B5F9F">
            <w:pPr>
              <w:tabs>
                <w:tab w:val="left" w:pos="0"/>
                <w:tab w:val="left" w:pos="284"/>
              </w:tabs>
              <w:jc w:val="center"/>
              <w:rPr>
                <w:sz w:val="24"/>
                <w:lang w:val="uk-UA"/>
              </w:rPr>
            </w:pPr>
          </w:p>
        </w:tc>
        <w:tc>
          <w:tcPr>
            <w:tcW w:w="2721" w:type="dxa"/>
          </w:tcPr>
          <w:p w:rsidR="009C1599" w:rsidRPr="00D8430E" w:rsidRDefault="009C1599" w:rsidP="007B5F9F">
            <w:pPr>
              <w:tabs>
                <w:tab w:val="left" w:pos="0"/>
                <w:tab w:val="left" w:pos="284"/>
              </w:tabs>
              <w:jc w:val="center"/>
              <w:rPr>
                <w:sz w:val="24"/>
                <w:lang w:val="uk-UA"/>
              </w:rPr>
            </w:pPr>
          </w:p>
        </w:tc>
        <w:tc>
          <w:tcPr>
            <w:tcW w:w="1601" w:type="dxa"/>
          </w:tcPr>
          <w:p w:rsidR="009C1599" w:rsidRPr="00D8430E" w:rsidRDefault="009C1599" w:rsidP="007B5F9F">
            <w:pPr>
              <w:tabs>
                <w:tab w:val="left" w:pos="0"/>
                <w:tab w:val="left" w:pos="284"/>
              </w:tabs>
              <w:jc w:val="center"/>
              <w:rPr>
                <w:sz w:val="24"/>
                <w:lang w:val="uk-UA"/>
              </w:rPr>
            </w:pPr>
          </w:p>
        </w:tc>
      </w:tr>
      <w:tr w:rsidR="009C1599" w:rsidRPr="00D8430E" w:rsidTr="007B5F9F">
        <w:tc>
          <w:tcPr>
            <w:tcW w:w="556" w:type="dxa"/>
          </w:tcPr>
          <w:p w:rsidR="009C1599" w:rsidRPr="00D8430E" w:rsidRDefault="009C1599" w:rsidP="007B5F9F">
            <w:pPr>
              <w:tabs>
                <w:tab w:val="left" w:pos="0"/>
                <w:tab w:val="left" w:pos="284"/>
              </w:tabs>
              <w:jc w:val="center"/>
              <w:rPr>
                <w:sz w:val="24"/>
                <w:lang w:val="uk-UA"/>
              </w:rPr>
            </w:pPr>
          </w:p>
          <w:p w:rsidR="009C1599" w:rsidRPr="00D8430E" w:rsidRDefault="009C1599" w:rsidP="007B5F9F">
            <w:pPr>
              <w:tabs>
                <w:tab w:val="left" w:pos="0"/>
                <w:tab w:val="left" w:pos="284"/>
              </w:tabs>
              <w:jc w:val="center"/>
              <w:rPr>
                <w:sz w:val="24"/>
                <w:lang w:val="uk-UA"/>
              </w:rPr>
            </w:pPr>
          </w:p>
          <w:p w:rsidR="009C1599" w:rsidRPr="00D8430E" w:rsidRDefault="009C1599" w:rsidP="007B5F9F">
            <w:pPr>
              <w:tabs>
                <w:tab w:val="left" w:pos="0"/>
                <w:tab w:val="left" w:pos="284"/>
              </w:tabs>
              <w:jc w:val="center"/>
              <w:rPr>
                <w:sz w:val="24"/>
                <w:lang w:val="uk-UA"/>
              </w:rPr>
            </w:pPr>
          </w:p>
        </w:tc>
        <w:tc>
          <w:tcPr>
            <w:tcW w:w="2835" w:type="dxa"/>
          </w:tcPr>
          <w:p w:rsidR="009C1599" w:rsidRPr="00D8430E" w:rsidRDefault="009C1599" w:rsidP="007B5F9F">
            <w:pPr>
              <w:tabs>
                <w:tab w:val="left" w:pos="0"/>
                <w:tab w:val="left" w:pos="284"/>
              </w:tabs>
              <w:rPr>
                <w:sz w:val="24"/>
                <w:lang w:val="uk-UA"/>
              </w:rPr>
            </w:pPr>
          </w:p>
        </w:tc>
        <w:tc>
          <w:tcPr>
            <w:tcW w:w="1926" w:type="dxa"/>
          </w:tcPr>
          <w:p w:rsidR="009C1599" w:rsidRPr="00D8430E" w:rsidRDefault="009C1599" w:rsidP="007B5F9F">
            <w:pPr>
              <w:tabs>
                <w:tab w:val="left" w:pos="0"/>
                <w:tab w:val="left" w:pos="284"/>
              </w:tabs>
              <w:jc w:val="center"/>
              <w:rPr>
                <w:sz w:val="24"/>
                <w:lang w:val="uk-UA"/>
              </w:rPr>
            </w:pPr>
          </w:p>
        </w:tc>
        <w:tc>
          <w:tcPr>
            <w:tcW w:w="2721" w:type="dxa"/>
          </w:tcPr>
          <w:p w:rsidR="009C1599" w:rsidRPr="00D8430E" w:rsidRDefault="009C1599" w:rsidP="007B5F9F">
            <w:pPr>
              <w:tabs>
                <w:tab w:val="left" w:pos="0"/>
                <w:tab w:val="left" w:pos="284"/>
              </w:tabs>
              <w:jc w:val="center"/>
              <w:rPr>
                <w:sz w:val="24"/>
                <w:lang w:val="uk-UA"/>
              </w:rPr>
            </w:pPr>
          </w:p>
        </w:tc>
        <w:tc>
          <w:tcPr>
            <w:tcW w:w="1601" w:type="dxa"/>
          </w:tcPr>
          <w:p w:rsidR="009C1599" w:rsidRPr="00D8430E" w:rsidRDefault="009C1599" w:rsidP="007B5F9F">
            <w:pPr>
              <w:tabs>
                <w:tab w:val="left" w:pos="0"/>
                <w:tab w:val="left" w:pos="284"/>
              </w:tabs>
              <w:jc w:val="center"/>
              <w:rPr>
                <w:sz w:val="24"/>
                <w:lang w:val="uk-UA"/>
              </w:rPr>
            </w:pPr>
          </w:p>
        </w:tc>
      </w:tr>
      <w:tr w:rsidR="009C1599" w:rsidRPr="00D8430E" w:rsidTr="007B5F9F">
        <w:tc>
          <w:tcPr>
            <w:tcW w:w="556" w:type="dxa"/>
          </w:tcPr>
          <w:p w:rsidR="009C1599" w:rsidRPr="00D8430E" w:rsidRDefault="009C1599" w:rsidP="007B5F9F">
            <w:pPr>
              <w:tabs>
                <w:tab w:val="left" w:pos="0"/>
                <w:tab w:val="left" w:pos="284"/>
              </w:tabs>
              <w:jc w:val="center"/>
              <w:rPr>
                <w:sz w:val="24"/>
                <w:lang w:val="uk-UA"/>
              </w:rPr>
            </w:pPr>
          </w:p>
          <w:p w:rsidR="009C1599" w:rsidRPr="00D8430E" w:rsidRDefault="009C1599" w:rsidP="007B5F9F">
            <w:pPr>
              <w:tabs>
                <w:tab w:val="left" w:pos="0"/>
                <w:tab w:val="left" w:pos="284"/>
              </w:tabs>
              <w:jc w:val="center"/>
              <w:rPr>
                <w:sz w:val="24"/>
                <w:lang w:val="uk-UA"/>
              </w:rPr>
            </w:pPr>
          </w:p>
          <w:p w:rsidR="009C1599" w:rsidRPr="00D8430E" w:rsidRDefault="009C1599" w:rsidP="007B5F9F">
            <w:pPr>
              <w:tabs>
                <w:tab w:val="left" w:pos="0"/>
                <w:tab w:val="left" w:pos="284"/>
              </w:tabs>
              <w:jc w:val="center"/>
              <w:rPr>
                <w:sz w:val="24"/>
                <w:lang w:val="uk-UA"/>
              </w:rPr>
            </w:pPr>
          </w:p>
        </w:tc>
        <w:tc>
          <w:tcPr>
            <w:tcW w:w="2835" w:type="dxa"/>
          </w:tcPr>
          <w:p w:rsidR="009C1599" w:rsidRPr="00D8430E" w:rsidRDefault="009C1599" w:rsidP="007B5F9F">
            <w:pPr>
              <w:tabs>
                <w:tab w:val="left" w:pos="0"/>
                <w:tab w:val="left" w:pos="284"/>
              </w:tabs>
              <w:rPr>
                <w:sz w:val="24"/>
                <w:lang w:val="uk-UA"/>
              </w:rPr>
            </w:pPr>
          </w:p>
        </w:tc>
        <w:tc>
          <w:tcPr>
            <w:tcW w:w="1926" w:type="dxa"/>
          </w:tcPr>
          <w:p w:rsidR="009C1599" w:rsidRPr="00D8430E" w:rsidRDefault="009C1599" w:rsidP="007B5F9F">
            <w:pPr>
              <w:tabs>
                <w:tab w:val="left" w:pos="0"/>
                <w:tab w:val="left" w:pos="284"/>
              </w:tabs>
              <w:jc w:val="center"/>
              <w:rPr>
                <w:sz w:val="24"/>
                <w:lang w:val="uk-UA"/>
              </w:rPr>
            </w:pPr>
          </w:p>
        </w:tc>
        <w:tc>
          <w:tcPr>
            <w:tcW w:w="2721" w:type="dxa"/>
          </w:tcPr>
          <w:p w:rsidR="009C1599" w:rsidRPr="00D8430E" w:rsidRDefault="009C1599" w:rsidP="007B5F9F">
            <w:pPr>
              <w:tabs>
                <w:tab w:val="left" w:pos="0"/>
                <w:tab w:val="left" w:pos="284"/>
              </w:tabs>
              <w:jc w:val="center"/>
              <w:rPr>
                <w:sz w:val="24"/>
                <w:lang w:val="uk-UA"/>
              </w:rPr>
            </w:pPr>
          </w:p>
        </w:tc>
        <w:tc>
          <w:tcPr>
            <w:tcW w:w="1601" w:type="dxa"/>
          </w:tcPr>
          <w:p w:rsidR="009C1599" w:rsidRPr="00D8430E" w:rsidRDefault="009C1599" w:rsidP="007B5F9F">
            <w:pPr>
              <w:tabs>
                <w:tab w:val="left" w:pos="0"/>
                <w:tab w:val="left" w:pos="284"/>
              </w:tabs>
              <w:jc w:val="center"/>
              <w:rPr>
                <w:sz w:val="24"/>
                <w:lang w:val="uk-UA"/>
              </w:rPr>
            </w:pPr>
          </w:p>
        </w:tc>
      </w:tr>
      <w:tr w:rsidR="009C1599" w:rsidRPr="00D8430E" w:rsidTr="007B5F9F">
        <w:tc>
          <w:tcPr>
            <w:tcW w:w="556" w:type="dxa"/>
          </w:tcPr>
          <w:p w:rsidR="009C1599" w:rsidRPr="00D8430E" w:rsidRDefault="009C1599" w:rsidP="007B5F9F">
            <w:pPr>
              <w:tabs>
                <w:tab w:val="left" w:pos="0"/>
                <w:tab w:val="left" w:pos="284"/>
              </w:tabs>
              <w:jc w:val="center"/>
              <w:rPr>
                <w:sz w:val="24"/>
                <w:lang w:val="uk-UA"/>
              </w:rPr>
            </w:pPr>
          </w:p>
          <w:p w:rsidR="009C1599" w:rsidRPr="00D8430E" w:rsidRDefault="009C1599" w:rsidP="007B5F9F">
            <w:pPr>
              <w:tabs>
                <w:tab w:val="left" w:pos="0"/>
                <w:tab w:val="left" w:pos="284"/>
              </w:tabs>
              <w:jc w:val="center"/>
              <w:rPr>
                <w:sz w:val="24"/>
                <w:lang w:val="uk-UA"/>
              </w:rPr>
            </w:pPr>
          </w:p>
          <w:p w:rsidR="009C1599" w:rsidRPr="00D8430E" w:rsidRDefault="009C1599" w:rsidP="007B5F9F">
            <w:pPr>
              <w:tabs>
                <w:tab w:val="left" w:pos="0"/>
                <w:tab w:val="left" w:pos="284"/>
              </w:tabs>
              <w:jc w:val="center"/>
              <w:rPr>
                <w:sz w:val="24"/>
                <w:lang w:val="uk-UA"/>
              </w:rPr>
            </w:pPr>
          </w:p>
        </w:tc>
        <w:tc>
          <w:tcPr>
            <w:tcW w:w="2835" w:type="dxa"/>
          </w:tcPr>
          <w:p w:rsidR="009C1599" w:rsidRPr="00D8430E" w:rsidRDefault="009C1599" w:rsidP="007B5F9F">
            <w:pPr>
              <w:tabs>
                <w:tab w:val="left" w:pos="0"/>
                <w:tab w:val="left" w:pos="284"/>
              </w:tabs>
              <w:rPr>
                <w:sz w:val="24"/>
                <w:lang w:val="uk-UA"/>
              </w:rPr>
            </w:pPr>
          </w:p>
        </w:tc>
        <w:tc>
          <w:tcPr>
            <w:tcW w:w="1926" w:type="dxa"/>
          </w:tcPr>
          <w:p w:rsidR="009C1599" w:rsidRPr="00D8430E" w:rsidRDefault="009C1599" w:rsidP="007B5F9F">
            <w:pPr>
              <w:tabs>
                <w:tab w:val="left" w:pos="0"/>
                <w:tab w:val="left" w:pos="284"/>
              </w:tabs>
              <w:jc w:val="center"/>
              <w:rPr>
                <w:sz w:val="24"/>
                <w:lang w:val="uk-UA"/>
              </w:rPr>
            </w:pPr>
          </w:p>
        </w:tc>
        <w:tc>
          <w:tcPr>
            <w:tcW w:w="2721" w:type="dxa"/>
          </w:tcPr>
          <w:p w:rsidR="009C1599" w:rsidRPr="00D8430E" w:rsidRDefault="009C1599" w:rsidP="007B5F9F">
            <w:pPr>
              <w:tabs>
                <w:tab w:val="left" w:pos="0"/>
                <w:tab w:val="left" w:pos="284"/>
              </w:tabs>
              <w:jc w:val="center"/>
              <w:rPr>
                <w:sz w:val="24"/>
                <w:lang w:val="uk-UA"/>
              </w:rPr>
            </w:pPr>
          </w:p>
        </w:tc>
        <w:tc>
          <w:tcPr>
            <w:tcW w:w="1601" w:type="dxa"/>
          </w:tcPr>
          <w:p w:rsidR="009C1599" w:rsidRPr="00D8430E" w:rsidRDefault="009C1599" w:rsidP="007B5F9F">
            <w:pPr>
              <w:tabs>
                <w:tab w:val="left" w:pos="0"/>
                <w:tab w:val="left" w:pos="284"/>
              </w:tabs>
              <w:jc w:val="center"/>
              <w:rPr>
                <w:sz w:val="24"/>
                <w:lang w:val="uk-UA"/>
              </w:rPr>
            </w:pPr>
          </w:p>
        </w:tc>
      </w:tr>
    </w:tbl>
    <w:p w:rsidR="009C1599" w:rsidRDefault="009C1599" w:rsidP="009C1599">
      <w:pPr>
        <w:tabs>
          <w:tab w:val="left" w:pos="0"/>
          <w:tab w:val="left" w:pos="284"/>
        </w:tabs>
        <w:spacing w:after="120"/>
        <w:jc w:val="both"/>
        <w:rPr>
          <w:sz w:val="16"/>
          <w:szCs w:val="16"/>
          <w:lang w:val="uk-UA"/>
        </w:rPr>
      </w:pPr>
    </w:p>
    <w:p w:rsidR="009C1599" w:rsidRDefault="009C1599" w:rsidP="009C1599">
      <w:pPr>
        <w:tabs>
          <w:tab w:val="left" w:pos="0"/>
          <w:tab w:val="left" w:pos="284"/>
        </w:tabs>
        <w:spacing w:after="120"/>
        <w:jc w:val="both"/>
        <w:rPr>
          <w:sz w:val="16"/>
          <w:szCs w:val="16"/>
          <w:lang w:val="uk-UA"/>
        </w:rPr>
      </w:pPr>
    </w:p>
    <w:p w:rsidR="009C1599" w:rsidRDefault="009C1599" w:rsidP="009C1599">
      <w:pPr>
        <w:tabs>
          <w:tab w:val="left" w:pos="0"/>
          <w:tab w:val="left" w:pos="284"/>
        </w:tabs>
        <w:spacing w:after="120"/>
        <w:jc w:val="both"/>
        <w:rPr>
          <w:sz w:val="16"/>
          <w:szCs w:val="16"/>
          <w:lang w:val="uk-UA"/>
        </w:rPr>
      </w:pPr>
    </w:p>
    <w:p w:rsidR="009C1599" w:rsidRPr="00D8430E" w:rsidRDefault="009C1599" w:rsidP="009C1599">
      <w:pPr>
        <w:tabs>
          <w:tab w:val="left" w:pos="0"/>
          <w:tab w:val="left" w:pos="284"/>
        </w:tabs>
        <w:spacing w:after="120"/>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895"/>
        <w:gridCol w:w="1841"/>
        <w:gridCol w:w="2873"/>
        <w:gridCol w:w="1630"/>
      </w:tblGrid>
      <w:tr w:rsidR="009C1599" w:rsidRPr="00D8430E" w:rsidTr="007B5F9F">
        <w:tc>
          <w:tcPr>
            <w:tcW w:w="506" w:type="dxa"/>
          </w:tcPr>
          <w:p w:rsidR="009C1599" w:rsidRPr="00D8430E" w:rsidRDefault="009C1599" w:rsidP="007B5F9F">
            <w:pPr>
              <w:tabs>
                <w:tab w:val="left" w:pos="0"/>
                <w:tab w:val="left" w:pos="284"/>
              </w:tabs>
              <w:jc w:val="center"/>
              <w:rPr>
                <w:sz w:val="24"/>
                <w:lang w:val="uk-UA"/>
              </w:rPr>
            </w:pPr>
            <w:r w:rsidRPr="00D8430E">
              <w:rPr>
                <w:sz w:val="24"/>
                <w:lang w:val="uk-UA"/>
              </w:rPr>
              <w:t>№ з/п</w:t>
            </w:r>
          </w:p>
        </w:tc>
        <w:tc>
          <w:tcPr>
            <w:tcW w:w="2896" w:type="dxa"/>
          </w:tcPr>
          <w:p w:rsidR="009C1599" w:rsidRPr="00D8430E" w:rsidRDefault="009C1599" w:rsidP="007B5F9F">
            <w:pPr>
              <w:tabs>
                <w:tab w:val="left" w:pos="0"/>
                <w:tab w:val="left" w:pos="284"/>
              </w:tabs>
              <w:jc w:val="center"/>
              <w:rPr>
                <w:sz w:val="24"/>
                <w:lang w:val="uk-UA"/>
              </w:rPr>
            </w:pPr>
            <w:r w:rsidRPr="00D8430E">
              <w:rPr>
                <w:sz w:val="24"/>
                <w:lang w:val="uk-UA"/>
              </w:rPr>
              <w:t xml:space="preserve">Навчальні дисципліни, </w:t>
            </w:r>
            <w:r w:rsidRPr="00D8430E">
              <w:rPr>
                <w:b/>
                <w:sz w:val="24"/>
                <w:lang w:val="uk-UA"/>
              </w:rPr>
              <w:t>забезпечувані</w:t>
            </w:r>
            <w:r w:rsidRPr="00D8430E">
              <w:rPr>
                <w:sz w:val="24"/>
                <w:lang w:val="uk-UA"/>
              </w:rPr>
              <w:t xml:space="preserve"> даною</w:t>
            </w:r>
          </w:p>
        </w:tc>
        <w:tc>
          <w:tcPr>
            <w:tcW w:w="1841" w:type="dxa"/>
          </w:tcPr>
          <w:p w:rsidR="009C1599" w:rsidRPr="00D8430E" w:rsidRDefault="009C1599" w:rsidP="007B5F9F">
            <w:pPr>
              <w:tabs>
                <w:tab w:val="left" w:pos="0"/>
                <w:tab w:val="left" w:pos="284"/>
              </w:tabs>
              <w:jc w:val="center"/>
              <w:rPr>
                <w:sz w:val="24"/>
                <w:lang w:val="uk-UA"/>
              </w:rPr>
            </w:pPr>
            <w:r w:rsidRPr="00D8430E">
              <w:rPr>
                <w:sz w:val="24"/>
                <w:lang w:val="uk-UA"/>
              </w:rPr>
              <w:t>Кафедра</w:t>
            </w:r>
          </w:p>
        </w:tc>
        <w:tc>
          <w:tcPr>
            <w:tcW w:w="2874" w:type="dxa"/>
          </w:tcPr>
          <w:p w:rsidR="009C1599" w:rsidRPr="00D8430E" w:rsidRDefault="009C1599" w:rsidP="007B5F9F">
            <w:pPr>
              <w:tabs>
                <w:tab w:val="left" w:pos="0"/>
                <w:tab w:val="left" w:pos="284"/>
              </w:tabs>
              <w:jc w:val="center"/>
              <w:rPr>
                <w:sz w:val="24"/>
                <w:lang w:val="uk-UA"/>
              </w:rPr>
            </w:pPr>
            <w:r w:rsidRPr="00D8430E">
              <w:rPr>
                <w:sz w:val="24"/>
                <w:lang w:val="uk-UA"/>
              </w:rPr>
              <w:t>Прізвище та ініціали відповідального викладача</w:t>
            </w:r>
          </w:p>
        </w:tc>
        <w:tc>
          <w:tcPr>
            <w:tcW w:w="1630" w:type="dxa"/>
          </w:tcPr>
          <w:p w:rsidR="009C1599" w:rsidRPr="00D8430E" w:rsidRDefault="009C1599" w:rsidP="007B5F9F">
            <w:pPr>
              <w:tabs>
                <w:tab w:val="left" w:pos="0"/>
                <w:tab w:val="left" w:pos="284"/>
              </w:tabs>
              <w:jc w:val="center"/>
              <w:rPr>
                <w:sz w:val="24"/>
                <w:lang w:val="uk-UA"/>
              </w:rPr>
            </w:pPr>
            <w:r w:rsidRPr="00D8430E">
              <w:rPr>
                <w:sz w:val="24"/>
                <w:lang w:val="uk-UA"/>
              </w:rPr>
              <w:t>Підпис викладача</w:t>
            </w:r>
          </w:p>
        </w:tc>
      </w:tr>
      <w:tr w:rsidR="009C1599" w:rsidRPr="00D8430E" w:rsidTr="007B5F9F">
        <w:tc>
          <w:tcPr>
            <w:tcW w:w="506" w:type="dxa"/>
          </w:tcPr>
          <w:p w:rsidR="009C1599" w:rsidRPr="00D8430E" w:rsidRDefault="009C1599" w:rsidP="007B5F9F">
            <w:pPr>
              <w:tabs>
                <w:tab w:val="left" w:pos="0"/>
                <w:tab w:val="left" w:pos="284"/>
              </w:tabs>
              <w:jc w:val="center"/>
              <w:rPr>
                <w:sz w:val="24"/>
                <w:lang w:val="uk-UA"/>
              </w:rPr>
            </w:pPr>
          </w:p>
        </w:tc>
        <w:tc>
          <w:tcPr>
            <w:tcW w:w="2896" w:type="dxa"/>
          </w:tcPr>
          <w:p w:rsidR="009C1599" w:rsidRPr="00D8430E" w:rsidRDefault="009C1599" w:rsidP="007B5F9F">
            <w:pPr>
              <w:tabs>
                <w:tab w:val="left" w:pos="0"/>
                <w:tab w:val="left" w:pos="284"/>
              </w:tabs>
              <w:jc w:val="both"/>
              <w:rPr>
                <w:sz w:val="24"/>
                <w:lang w:val="uk-UA"/>
              </w:rPr>
            </w:pPr>
          </w:p>
          <w:p w:rsidR="009C1599" w:rsidRPr="00D8430E" w:rsidRDefault="009C1599" w:rsidP="007B5F9F">
            <w:pPr>
              <w:tabs>
                <w:tab w:val="left" w:pos="0"/>
                <w:tab w:val="left" w:pos="284"/>
              </w:tabs>
              <w:jc w:val="both"/>
              <w:rPr>
                <w:sz w:val="24"/>
                <w:lang w:val="uk-UA"/>
              </w:rPr>
            </w:pPr>
          </w:p>
          <w:p w:rsidR="009C1599" w:rsidRPr="00D8430E" w:rsidRDefault="009C1599" w:rsidP="007B5F9F">
            <w:pPr>
              <w:tabs>
                <w:tab w:val="left" w:pos="0"/>
                <w:tab w:val="left" w:pos="284"/>
              </w:tabs>
              <w:jc w:val="both"/>
              <w:rPr>
                <w:sz w:val="24"/>
                <w:lang w:val="uk-UA"/>
              </w:rPr>
            </w:pPr>
          </w:p>
        </w:tc>
        <w:tc>
          <w:tcPr>
            <w:tcW w:w="1841" w:type="dxa"/>
          </w:tcPr>
          <w:p w:rsidR="009C1599" w:rsidRPr="00D8430E" w:rsidRDefault="009C1599" w:rsidP="007B5F9F">
            <w:pPr>
              <w:tabs>
                <w:tab w:val="left" w:pos="0"/>
                <w:tab w:val="left" w:pos="284"/>
              </w:tabs>
              <w:jc w:val="center"/>
              <w:rPr>
                <w:sz w:val="24"/>
                <w:lang w:val="uk-UA"/>
              </w:rPr>
            </w:pPr>
          </w:p>
        </w:tc>
        <w:tc>
          <w:tcPr>
            <w:tcW w:w="2874" w:type="dxa"/>
          </w:tcPr>
          <w:p w:rsidR="009C1599" w:rsidRPr="00D8430E" w:rsidRDefault="009C1599" w:rsidP="007B5F9F">
            <w:pPr>
              <w:tabs>
                <w:tab w:val="left" w:pos="0"/>
                <w:tab w:val="left" w:pos="284"/>
              </w:tabs>
              <w:jc w:val="center"/>
              <w:rPr>
                <w:sz w:val="24"/>
                <w:lang w:val="uk-UA"/>
              </w:rPr>
            </w:pPr>
          </w:p>
        </w:tc>
        <w:tc>
          <w:tcPr>
            <w:tcW w:w="1630" w:type="dxa"/>
          </w:tcPr>
          <w:p w:rsidR="009C1599" w:rsidRPr="00D8430E" w:rsidRDefault="009C1599" w:rsidP="007B5F9F">
            <w:pPr>
              <w:tabs>
                <w:tab w:val="left" w:pos="0"/>
                <w:tab w:val="left" w:pos="284"/>
              </w:tabs>
              <w:jc w:val="center"/>
              <w:rPr>
                <w:sz w:val="24"/>
                <w:lang w:val="uk-UA"/>
              </w:rPr>
            </w:pPr>
          </w:p>
        </w:tc>
      </w:tr>
      <w:tr w:rsidR="009C1599" w:rsidRPr="00D8430E" w:rsidTr="007B5F9F">
        <w:tc>
          <w:tcPr>
            <w:tcW w:w="506" w:type="dxa"/>
          </w:tcPr>
          <w:p w:rsidR="009C1599" w:rsidRPr="00D8430E" w:rsidRDefault="009C1599" w:rsidP="007B5F9F">
            <w:pPr>
              <w:tabs>
                <w:tab w:val="left" w:pos="0"/>
                <w:tab w:val="left" w:pos="284"/>
              </w:tabs>
              <w:jc w:val="center"/>
              <w:rPr>
                <w:sz w:val="24"/>
                <w:lang w:val="uk-UA"/>
              </w:rPr>
            </w:pPr>
          </w:p>
        </w:tc>
        <w:tc>
          <w:tcPr>
            <w:tcW w:w="2896" w:type="dxa"/>
          </w:tcPr>
          <w:p w:rsidR="009C1599" w:rsidRPr="00D8430E" w:rsidRDefault="009C1599" w:rsidP="007B5F9F">
            <w:pPr>
              <w:tabs>
                <w:tab w:val="left" w:pos="0"/>
                <w:tab w:val="left" w:pos="284"/>
              </w:tabs>
              <w:jc w:val="both"/>
              <w:rPr>
                <w:sz w:val="24"/>
                <w:lang w:val="uk-UA"/>
              </w:rPr>
            </w:pPr>
          </w:p>
          <w:p w:rsidR="009C1599" w:rsidRPr="00D8430E" w:rsidRDefault="009C1599" w:rsidP="007B5F9F">
            <w:pPr>
              <w:tabs>
                <w:tab w:val="left" w:pos="0"/>
                <w:tab w:val="left" w:pos="284"/>
              </w:tabs>
              <w:jc w:val="both"/>
              <w:rPr>
                <w:sz w:val="24"/>
                <w:lang w:val="uk-UA"/>
              </w:rPr>
            </w:pPr>
          </w:p>
          <w:p w:rsidR="009C1599" w:rsidRPr="00D8430E" w:rsidRDefault="009C1599" w:rsidP="007B5F9F">
            <w:pPr>
              <w:tabs>
                <w:tab w:val="left" w:pos="0"/>
                <w:tab w:val="left" w:pos="284"/>
              </w:tabs>
              <w:jc w:val="both"/>
              <w:rPr>
                <w:sz w:val="24"/>
                <w:lang w:val="uk-UA"/>
              </w:rPr>
            </w:pPr>
          </w:p>
        </w:tc>
        <w:tc>
          <w:tcPr>
            <w:tcW w:w="1841" w:type="dxa"/>
          </w:tcPr>
          <w:p w:rsidR="009C1599" w:rsidRPr="00D8430E" w:rsidRDefault="009C1599" w:rsidP="007B5F9F">
            <w:pPr>
              <w:tabs>
                <w:tab w:val="left" w:pos="0"/>
                <w:tab w:val="left" w:pos="284"/>
              </w:tabs>
              <w:jc w:val="center"/>
              <w:rPr>
                <w:sz w:val="24"/>
                <w:lang w:val="uk-UA"/>
              </w:rPr>
            </w:pPr>
          </w:p>
        </w:tc>
        <w:tc>
          <w:tcPr>
            <w:tcW w:w="2874" w:type="dxa"/>
          </w:tcPr>
          <w:p w:rsidR="009C1599" w:rsidRPr="00D8430E" w:rsidRDefault="009C1599" w:rsidP="007B5F9F">
            <w:pPr>
              <w:tabs>
                <w:tab w:val="left" w:pos="0"/>
                <w:tab w:val="left" w:pos="284"/>
              </w:tabs>
              <w:jc w:val="center"/>
              <w:rPr>
                <w:sz w:val="24"/>
                <w:lang w:val="uk-UA"/>
              </w:rPr>
            </w:pPr>
          </w:p>
        </w:tc>
        <w:tc>
          <w:tcPr>
            <w:tcW w:w="1630" w:type="dxa"/>
          </w:tcPr>
          <w:p w:rsidR="009C1599" w:rsidRPr="00D8430E" w:rsidRDefault="009C1599" w:rsidP="007B5F9F">
            <w:pPr>
              <w:tabs>
                <w:tab w:val="left" w:pos="0"/>
                <w:tab w:val="left" w:pos="284"/>
              </w:tabs>
              <w:jc w:val="center"/>
              <w:rPr>
                <w:sz w:val="24"/>
                <w:lang w:val="uk-UA"/>
              </w:rPr>
            </w:pPr>
          </w:p>
        </w:tc>
      </w:tr>
      <w:tr w:rsidR="009C1599" w:rsidRPr="00D8430E" w:rsidTr="007B5F9F">
        <w:tc>
          <w:tcPr>
            <w:tcW w:w="506" w:type="dxa"/>
          </w:tcPr>
          <w:p w:rsidR="009C1599" w:rsidRPr="00D8430E" w:rsidRDefault="009C1599" w:rsidP="007B5F9F">
            <w:pPr>
              <w:tabs>
                <w:tab w:val="left" w:pos="0"/>
                <w:tab w:val="left" w:pos="284"/>
              </w:tabs>
              <w:jc w:val="center"/>
              <w:rPr>
                <w:sz w:val="24"/>
                <w:lang w:val="uk-UA"/>
              </w:rPr>
            </w:pPr>
          </w:p>
        </w:tc>
        <w:tc>
          <w:tcPr>
            <w:tcW w:w="2896" w:type="dxa"/>
          </w:tcPr>
          <w:p w:rsidR="009C1599" w:rsidRPr="00D8430E" w:rsidRDefault="009C1599" w:rsidP="007B5F9F">
            <w:pPr>
              <w:tabs>
                <w:tab w:val="left" w:pos="0"/>
                <w:tab w:val="left" w:pos="284"/>
              </w:tabs>
              <w:jc w:val="both"/>
              <w:rPr>
                <w:sz w:val="24"/>
                <w:lang w:val="uk-UA"/>
              </w:rPr>
            </w:pPr>
          </w:p>
          <w:p w:rsidR="009C1599" w:rsidRPr="00D8430E" w:rsidRDefault="009C1599" w:rsidP="007B5F9F">
            <w:pPr>
              <w:tabs>
                <w:tab w:val="left" w:pos="0"/>
                <w:tab w:val="left" w:pos="284"/>
              </w:tabs>
              <w:jc w:val="both"/>
              <w:rPr>
                <w:sz w:val="24"/>
                <w:lang w:val="uk-UA"/>
              </w:rPr>
            </w:pPr>
          </w:p>
          <w:p w:rsidR="009C1599" w:rsidRPr="00D8430E" w:rsidRDefault="009C1599" w:rsidP="007B5F9F">
            <w:pPr>
              <w:tabs>
                <w:tab w:val="left" w:pos="0"/>
                <w:tab w:val="left" w:pos="284"/>
              </w:tabs>
              <w:jc w:val="both"/>
              <w:rPr>
                <w:sz w:val="24"/>
                <w:lang w:val="uk-UA"/>
              </w:rPr>
            </w:pPr>
          </w:p>
        </w:tc>
        <w:tc>
          <w:tcPr>
            <w:tcW w:w="1841" w:type="dxa"/>
          </w:tcPr>
          <w:p w:rsidR="009C1599" w:rsidRPr="00D8430E" w:rsidRDefault="009C1599" w:rsidP="007B5F9F">
            <w:pPr>
              <w:tabs>
                <w:tab w:val="left" w:pos="0"/>
                <w:tab w:val="left" w:pos="284"/>
              </w:tabs>
              <w:jc w:val="center"/>
              <w:rPr>
                <w:sz w:val="24"/>
                <w:lang w:val="uk-UA"/>
              </w:rPr>
            </w:pPr>
          </w:p>
        </w:tc>
        <w:tc>
          <w:tcPr>
            <w:tcW w:w="2874" w:type="dxa"/>
          </w:tcPr>
          <w:p w:rsidR="009C1599" w:rsidRPr="00D8430E" w:rsidRDefault="009C1599" w:rsidP="007B5F9F">
            <w:pPr>
              <w:tabs>
                <w:tab w:val="left" w:pos="0"/>
                <w:tab w:val="left" w:pos="284"/>
              </w:tabs>
              <w:jc w:val="center"/>
              <w:rPr>
                <w:sz w:val="24"/>
                <w:lang w:val="uk-UA"/>
              </w:rPr>
            </w:pPr>
          </w:p>
        </w:tc>
        <w:tc>
          <w:tcPr>
            <w:tcW w:w="1630" w:type="dxa"/>
          </w:tcPr>
          <w:p w:rsidR="009C1599" w:rsidRPr="00D8430E" w:rsidRDefault="009C1599" w:rsidP="007B5F9F">
            <w:pPr>
              <w:tabs>
                <w:tab w:val="left" w:pos="0"/>
                <w:tab w:val="left" w:pos="284"/>
              </w:tabs>
              <w:jc w:val="center"/>
              <w:rPr>
                <w:sz w:val="24"/>
                <w:lang w:val="uk-UA"/>
              </w:rPr>
            </w:pPr>
          </w:p>
        </w:tc>
      </w:tr>
      <w:tr w:rsidR="009C1599" w:rsidRPr="00D8430E" w:rsidTr="007B5F9F">
        <w:tc>
          <w:tcPr>
            <w:tcW w:w="506" w:type="dxa"/>
          </w:tcPr>
          <w:p w:rsidR="009C1599" w:rsidRPr="00D8430E" w:rsidRDefault="009C1599" w:rsidP="007B5F9F">
            <w:pPr>
              <w:tabs>
                <w:tab w:val="left" w:pos="0"/>
                <w:tab w:val="left" w:pos="284"/>
              </w:tabs>
              <w:jc w:val="center"/>
              <w:rPr>
                <w:sz w:val="24"/>
                <w:lang w:val="uk-UA"/>
              </w:rPr>
            </w:pPr>
          </w:p>
        </w:tc>
        <w:tc>
          <w:tcPr>
            <w:tcW w:w="2896" w:type="dxa"/>
          </w:tcPr>
          <w:p w:rsidR="009C1599" w:rsidRPr="00D8430E" w:rsidRDefault="009C1599" w:rsidP="007B5F9F">
            <w:pPr>
              <w:tabs>
                <w:tab w:val="left" w:pos="0"/>
                <w:tab w:val="left" w:pos="284"/>
              </w:tabs>
              <w:jc w:val="both"/>
              <w:rPr>
                <w:sz w:val="24"/>
                <w:lang w:val="uk-UA"/>
              </w:rPr>
            </w:pPr>
          </w:p>
          <w:p w:rsidR="009C1599" w:rsidRPr="00D8430E" w:rsidRDefault="009C1599" w:rsidP="007B5F9F">
            <w:pPr>
              <w:tabs>
                <w:tab w:val="left" w:pos="0"/>
                <w:tab w:val="left" w:pos="284"/>
              </w:tabs>
              <w:jc w:val="both"/>
              <w:rPr>
                <w:sz w:val="24"/>
                <w:lang w:val="uk-UA"/>
              </w:rPr>
            </w:pPr>
          </w:p>
          <w:p w:rsidR="009C1599" w:rsidRPr="00D8430E" w:rsidRDefault="009C1599" w:rsidP="007B5F9F">
            <w:pPr>
              <w:tabs>
                <w:tab w:val="left" w:pos="0"/>
                <w:tab w:val="left" w:pos="284"/>
              </w:tabs>
              <w:jc w:val="both"/>
              <w:rPr>
                <w:sz w:val="24"/>
                <w:lang w:val="uk-UA"/>
              </w:rPr>
            </w:pPr>
          </w:p>
        </w:tc>
        <w:tc>
          <w:tcPr>
            <w:tcW w:w="1841" w:type="dxa"/>
          </w:tcPr>
          <w:p w:rsidR="009C1599" w:rsidRPr="00D8430E" w:rsidRDefault="009C1599" w:rsidP="007B5F9F">
            <w:pPr>
              <w:tabs>
                <w:tab w:val="left" w:pos="0"/>
                <w:tab w:val="left" w:pos="284"/>
              </w:tabs>
              <w:jc w:val="center"/>
              <w:rPr>
                <w:sz w:val="24"/>
                <w:lang w:val="uk-UA"/>
              </w:rPr>
            </w:pPr>
          </w:p>
        </w:tc>
        <w:tc>
          <w:tcPr>
            <w:tcW w:w="2874" w:type="dxa"/>
          </w:tcPr>
          <w:p w:rsidR="009C1599" w:rsidRPr="00D8430E" w:rsidRDefault="009C1599" w:rsidP="007B5F9F">
            <w:pPr>
              <w:tabs>
                <w:tab w:val="left" w:pos="0"/>
                <w:tab w:val="left" w:pos="284"/>
              </w:tabs>
              <w:jc w:val="center"/>
              <w:rPr>
                <w:sz w:val="24"/>
                <w:lang w:val="uk-UA"/>
              </w:rPr>
            </w:pPr>
          </w:p>
        </w:tc>
        <w:tc>
          <w:tcPr>
            <w:tcW w:w="1630" w:type="dxa"/>
          </w:tcPr>
          <w:p w:rsidR="009C1599" w:rsidRPr="00D8430E" w:rsidRDefault="009C1599" w:rsidP="007B5F9F">
            <w:pPr>
              <w:tabs>
                <w:tab w:val="left" w:pos="0"/>
                <w:tab w:val="left" w:pos="284"/>
              </w:tabs>
              <w:jc w:val="center"/>
              <w:rPr>
                <w:sz w:val="24"/>
                <w:lang w:val="uk-UA"/>
              </w:rPr>
            </w:pPr>
          </w:p>
        </w:tc>
      </w:tr>
      <w:tr w:rsidR="009C1599" w:rsidRPr="00D8430E" w:rsidTr="007B5F9F">
        <w:tc>
          <w:tcPr>
            <w:tcW w:w="506" w:type="dxa"/>
          </w:tcPr>
          <w:p w:rsidR="009C1599" w:rsidRPr="00D8430E" w:rsidRDefault="009C1599" w:rsidP="007B5F9F">
            <w:pPr>
              <w:tabs>
                <w:tab w:val="left" w:pos="0"/>
                <w:tab w:val="left" w:pos="284"/>
              </w:tabs>
              <w:jc w:val="center"/>
              <w:rPr>
                <w:sz w:val="24"/>
                <w:lang w:val="uk-UA"/>
              </w:rPr>
            </w:pPr>
          </w:p>
          <w:p w:rsidR="009C1599" w:rsidRPr="00D8430E" w:rsidRDefault="009C1599" w:rsidP="007B5F9F">
            <w:pPr>
              <w:tabs>
                <w:tab w:val="left" w:pos="0"/>
                <w:tab w:val="left" w:pos="284"/>
              </w:tabs>
              <w:jc w:val="center"/>
              <w:rPr>
                <w:sz w:val="24"/>
                <w:lang w:val="uk-UA"/>
              </w:rPr>
            </w:pPr>
          </w:p>
          <w:p w:rsidR="009C1599" w:rsidRPr="00D8430E" w:rsidRDefault="009C1599" w:rsidP="007B5F9F">
            <w:pPr>
              <w:tabs>
                <w:tab w:val="left" w:pos="0"/>
                <w:tab w:val="left" w:pos="284"/>
              </w:tabs>
              <w:jc w:val="center"/>
              <w:rPr>
                <w:sz w:val="24"/>
                <w:lang w:val="uk-UA"/>
              </w:rPr>
            </w:pPr>
          </w:p>
        </w:tc>
        <w:tc>
          <w:tcPr>
            <w:tcW w:w="2896" w:type="dxa"/>
          </w:tcPr>
          <w:p w:rsidR="009C1599" w:rsidRPr="00D8430E" w:rsidRDefault="009C1599" w:rsidP="007B5F9F">
            <w:pPr>
              <w:tabs>
                <w:tab w:val="left" w:pos="0"/>
                <w:tab w:val="left" w:pos="284"/>
              </w:tabs>
              <w:jc w:val="both"/>
              <w:rPr>
                <w:sz w:val="24"/>
                <w:lang w:val="uk-UA"/>
              </w:rPr>
            </w:pPr>
          </w:p>
        </w:tc>
        <w:tc>
          <w:tcPr>
            <w:tcW w:w="1841" w:type="dxa"/>
          </w:tcPr>
          <w:p w:rsidR="009C1599" w:rsidRPr="00D8430E" w:rsidRDefault="009C1599" w:rsidP="007B5F9F">
            <w:pPr>
              <w:tabs>
                <w:tab w:val="left" w:pos="0"/>
                <w:tab w:val="left" w:pos="284"/>
              </w:tabs>
              <w:jc w:val="center"/>
              <w:rPr>
                <w:sz w:val="24"/>
                <w:lang w:val="uk-UA"/>
              </w:rPr>
            </w:pPr>
          </w:p>
        </w:tc>
        <w:tc>
          <w:tcPr>
            <w:tcW w:w="2874" w:type="dxa"/>
          </w:tcPr>
          <w:p w:rsidR="009C1599" w:rsidRPr="00D8430E" w:rsidRDefault="009C1599" w:rsidP="007B5F9F">
            <w:pPr>
              <w:tabs>
                <w:tab w:val="left" w:pos="0"/>
                <w:tab w:val="left" w:pos="284"/>
              </w:tabs>
              <w:jc w:val="center"/>
              <w:rPr>
                <w:sz w:val="24"/>
                <w:lang w:val="uk-UA"/>
              </w:rPr>
            </w:pPr>
          </w:p>
        </w:tc>
        <w:tc>
          <w:tcPr>
            <w:tcW w:w="1630" w:type="dxa"/>
          </w:tcPr>
          <w:p w:rsidR="009C1599" w:rsidRPr="00D8430E" w:rsidRDefault="009C1599" w:rsidP="007B5F9F">
            <w:pPr>
              <w:tabs>
                <w:tab w:val="left" w:pos="0"/>
                <w:tab w:val="left" w:pos="284"/>
              </w:tabs>
              <w:jc w:val="center"/>
              <w:rPr>
                <w:sz w:val="24"/>
                <w:lang w:val="uk-UA"/>
              </w:rPr>
            </w:pPr>
          </w:p>
        </w:tc>
      </w:tr>
      <w:tr w:rsidR="009C1599" w:rsidRPr="00D8430E" w:rsidTr="007B5F9F">
        <w:tc>
          <w:tcPr>
            <w:tcW w:w="506" w:type="dxa"/>
          </w:tcPr>
          <w:p w:rsidR="009C1599" w:rsidRPr="00D8430E" w:rsidRDefault="009C1599" w:rsidP="007B5F9F">
            <w:pPr>
              <w:tabs>
                <w:tab w:val="left" w:pos="0"/>
                <w:tab w:val="left" w:pos="284"/>
              </w:tabs>
              <w:jc w:val="center"/>
              <w:rPr>
                <w:sz w:val="24"/>
                <w:lang w:val="uk-UA"/>
              </w:rPr>
            </w:pPr>
          </w:p>
          <w:p w:rsidR="009C1599" w:rsidRPr="00D8430E" w:rsidRDefault="009C1599" w:rsidP="007B5F9F">
            <w:pPr>
              <w:tabs>
                <w:tab w:val="left" w:pos="0"/>
                <w:tab w:val="left" w:pos="284"/>
              </w:tabs>
              <w:jc w:val="center"/>
              <w:rPr>
                <w:sz w:val="24"/>
                <w:lang w:val="uk-UA"/>
              </w:rPr>
            </w:pPr>
          </w:p>
          <w:p w:rsidR="009C1599" w:rsidRPr="00D8430E" w:rsidRDefault="009C1599" w:rsidP="007B5F9F">
            <w:pPr>
              <w:tabs>
                <w:tab w:val="left" w:pos="0"/>
                <w:tab w:val="left" w:pos="284"/>
              </w:tabs>
              <w:jc w:val="center"/>
              <w:rPr>
                <w:sz w:val="24"/>
                <w:lang w:val="uk-UA"/>
              </w:rPr>
            </w:pPr>
          </w:p>
        </w:tc>
        <w:tc>
          <w:tcPr>
            <w:tcW w:w="2896" w:type="dxa"/>
          </w:tcPr>
          <w:p w:rsidR="009C1599" w:rsidRPr="00D8430E" w:rsidRDefault="009C1599" w:rsidP="007B5F9F">
            <w:pPr>
              <w:tabs>
                <w:tab w:val="left" w:pos="0"/>
                <w:tab w:val="left" w:pos="284"/>
              </w:tabs>
              <w:jc w:val="both"/>
              <w:rPr>
                <w:sz w:val="24"/>
                <w:lang w:val="uk-UA"/>
              </w:rPr>
            </w:pPr>
          </w:p>
        </w:tc>
        <w:tc>
          <w:tcPr>
            <w:tcW w:w="1841" w:type="dxa"/>
          </w:tcPr>
          <w:p w:rsidR="009C1599" w:rsidRPr="00D8430E" w:rsidRDefault="009C1599" w:rsidP="007B5F9F">
            <w:pPr>
              <w:tabs>
                <w:tab w:val="left" w:pos="0"/>
                <w:tab w:val="left" w:pos="284"/>
              </w:tabs>
              <w:jc w:val="center"/>
              <w:rPr>
                <w:sz w:val="24"/>
                <w:lang w:val="uk-UA"/>
              </w:rPr>
            </w:pPr>
          </w:p>
        </w:tc>
        <w:tc>
          <w:tcPr>
            <w:tcW w:w="2874" w:type="dxa"/>
          </w:tcPr>
          <w:p w:rsidR="009C1599" w:rsidRPr="00D8430E" w:rsidRDefault="009C1599" w:rsidP="007B5F9F">
            <w:pPr>
              <w:tabs>
                <w:tab w:val="left" w:pos="0"/>
                <w:tab w:val="left" w:pos="284"/>
              </w:tabs>
              <w:jc w:val="center"/>
              <w:rPr>
                <w:sz w:val="24"/>
                <w:lang w:val="uk-UA"/>
              </w:rPr>
            </w:pPr>
          </w:p>
        </w:tc>
        <w:tc>
          <w:tcPr>
            <w:tcW w:w="1630" w:type="dxa"/>
          </w:tcPr>
          <w:p w:rsidR="009C1599" w:rsidRPr="00D8430E" w:rsidRDefault="009C1599" w:rsidP="007B5F9F">
            <w:pPr>
              <w:tabs>
                <w:tab w:val="left" w:pos="0"/>
                <w:tab w:val="left" w:pos="284"/>
              </w:tabs>
              <w:jc w:val="center"/>
              <w:rPr>
                <w:sz w:val="24"/>
                <w:lang w:val="uk-UA"/>
              </w:rPr>
            </w:pPr>
          </w:p>
        </w:tc>
      </w:tr>
    </w:tbl>
    <w:p w:rsidR="009C1599" w:rsidRPr="00D8430E" w:rsidRDefault="009C1599" w:rsidP="009C1599">
      <w:pPr>
        <w:ind w:left="360"/>
        <w:jc w:val="center"/>
        <w:rPr>
          <w:b/>
          <w:sz w:val="16"/>
          <w:szCs w:val="16"/>
        </w:rPr>
      </w:pPr>
    </w:p>
    <w:p w:rsidR="009C1599" w:rsidRDefault="009C1599" w:rsidP="009C1599">
      <w:pPr>
        <w:ind w:left="360"/>
        <w:jc w:val="center"/>
        <w:rPr>
          <w:b/>
          <w:sz w:val="16"/>
          <w:szCs w:val="16"/>
          <w:lang w:val="uk-UA"/>
        </w:rPr>
      </w:pPr>
    </w:p>
    <w:p w:rsidR="009C1599" w:rsidRDefault="009C1599" w:rsidP="009C1599">
      <w:pPr>
        <w:ind w:left="360"/>
        <w:jc w:val="center"/>
        <w:rPr>
          <w:b/>
          <w:sz w:val="16"/>
          <w:szCs w:val="16"/>
          <w:lang w:val="uk-UA"/>
        </w:rPr>
      </w:pPr>
    </w:p>
    <w:p w:rsidR="009C1599" w:rsidRDefault="009C1599" w:rsidP="009C1599">
      <w:pPr>
        <w:ind w:left="360"/>
        <w:jc w:val="center"/>
        <w:rPr>
          <w:b/>
          <w:sz w:val="16"/>
          <w:szCs w:val="16"/>
          <w:lang w:val="uk-UA"/>
        </w:rPr>
      </w:pPr>
    </w:p>
    <w:p w:rsidR="009C1599" w:rsidRDefault="009C1599" w:rsidP="009C1599">
      <w:pPr>
        <w:ind w:left="360"/>
        <w:jc w:val="center"/>
        <w:rPr>
          <w:b/>
          <w:sz w:val="16"/>
          <w:szCs w:val="16"/>
          <w:lang w:val="uk-UA"/>
        </w:rPr>
      </w:pPr>
    </w:p>
    <w:p w:rsidR="009C1599" w:rsidRDefault="009C1599" w:rsidP="009C1599">
      <w:pPr>
        <w:ind w:left="360"/>
        <w:jc w:val="center"/>
        <w:rPr>
          <w:b/>
          <w:sz w:val="16"/>
          <w:szCs w:val="16"/>
          <w:lang w:val="uk-UA"/>
        </w:rPr>
      </w:pPr>
    </w:p>
    <w:p w:rsidR="009C1599" w:rsidRPr="00444AFD" w:rsidRDefault="009C1599" w:rsidP="009C1599">
      <w:pPr>
        <w:ind w:left="360"/>
        <w:jc w:val="center"/>
        <w:rPr>
          <w:b/>
          <w:sz w:val="16"/>
          <w:szCs w:val="16"/>
          <w:lang w:val="uk-UA"/>
        </w:rPr>
      </w:pPr>
    </w:p>
    <w:p w:rsidR="009C1599" w:rsidRPr="00D8430E" w:rsidRDefault="009C1599" w:rsidP="009C1599">
      <w:pPr>
        <w:ind w:left="360"/>
        <w:jc w:val="center"/>
        <w:rPr>
          <w:b/>
          <w:sz w:val="16"/>
          <w:szCs w:val="16"/>
        </w:rPr>
      </w:pPr>
    </w:p>
    <w:p w:rsidR="009C1599" w:rsidRPr="00D8430E" w:rsidRDefault="009C1599" w:rsidP="009C1599">
      <w:pPr>
        <w:ind w:left="360"/>
        <w:jc w:val="center"/>
        <w:rPr>
          <w:b/>
          <w:lang w:val="uk-UA"/>
        </w:rPr>
      </w:pPr>
      <w:r>
        <w:rPr>
          <w:b/>
          <w:lang w:val="uk-UA"/>
        </w:rPr>
        <w:t>10</w:t>
      </w:r>
      <w:r w:rsidRPr="00D8430E">
        <w:rPr>
          <w:b/>
          <w:lang w:val="uk-UA"/>
        </w:rPr>
        <w:t>. Зміни та доповнення до робочої програми навчальної дисципліни</w:t>
      </w:r>
    </w:p>
    <w:p w:rsidR="009C1599" w:rsidRPr="00D8430E" w:rsidRDefault="009C1599" w:rsidP="009C1599">
      <w:pPr>
        <w:ind w:left="360"/>
        <w:jc w:val="center"/>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19"/>
        <w:gridCol w:w="2879"/>
        <w:gridCol w:w="2007"/>
      </w:tblGrid>
      <w:tr w:rsidR="009C1599" w:rsidRPr="00D8430E" w:rsidTr="007B5F9F">
        <w:tc>
          <w:tcPr>
            <w:tcW w:w="648" w:type="dxa"/>
          </w:tcPr>
          <w:p w:rsidR="009C1599" w:rsidRPr="00D8430E" w:rsidRDefault="009C1599" w:rsidP="007B5F9F">
            <w:pPr>
              <w:jc w:val="both"/>
              <w:rPr>
                <w:lang w:val="uk-UA"/>
              </w:rPr>
            </w:pPr>
            <w:r w:rsidRPr="00D8430E">
              <w:rPr>
                <w:lang w:val="uk-UA"/>
              </w:rPr>
              <w:t>№</w:t>
            </w:r>
          </w:p>
          <w:p w:rsidR="009C1599" w:rsidRPr="00D8430E" w:rsidRDefault="009C1599" w:rsidP="007B5F9F">
            <w:pPr>
              <w:jc w:val="both"/>
              <w:rPr>
                <w:lang w:val="uk-UA"/>
              </w:rPr>
            </w:pPr>
            <w:r w:rsidRPr="00D8430E">
              <w:rPr>
                <w:lang w:val="uk-UA"/>
              </w:rPr>
              <w:t>з/п</w:t>
            </w:r>
          </w:p>
        </w:tc>
        <w:tc>
          <w:tcPr>
            <w:tcW w:w="4320" w:type="dxa"/>
          </w:tcPr>
          <w:p w:rsidR="009C1599" w:rsidRPr="00D8430E" w:rsidRDefault="009C1599" w:rsidP="007B5F9F">
            <w:pPr>
              <w:jc w:val="both"/>
              <w:rPr>
                <w:lang w:val="uk-UA"/>
              </w:rPr>
            </w:pPr>
            <w:r w:rsidRPr="00D8430E">
              <w:rPr>
                <w:lang w:val="uk-UA"/>
              </w:rPr>
              <w:t>Зміст внесених змін (доповнень)</w:t>
            </w:r>
          </w:p>
        </w:tc>
        <w:tc>
          <w:tcPr>
            <w:tcW w:w="2880" w:type="dxa"/>
          </w:tcPr>
          <w:p w:rsidR="009C1599" w:rsidRPr="00D8430E" w:rsidRDefault="009C1599" w:rsidP="007B5F9F">
            <w:pPr>
              <w:jc w:val="both"/>
              <w:rPr>
                <w:lang w:val="uk-UA"/>
              </w:rPr>
            </w:pPr>
            <w:r w:rsidRPr="00D8430E">
              <w:rPr>
                <w:lang w:val="uk-UA"/>
              </w:rPr>
              <w:t>Дата і № протоколу</w:t>
            </w:r>
          </w:p>
          <w:p w:rsidR="009C1599" w:rsidRPr="00D8430E" w:rsidRDefault="009C1599" w:rsidP="007B5F9F">
            <w:pPr>
              <w:jc w:val="both"/>
              <w:rPr>
                <w:lang w:val="uk-UA"/>
              </w:rPr>
            </w:pPr>
            <w:r w:rsidRPr="00D8430E">
              <w:rPr>
                <w:lang w:val="uk-UA"/>
              </w:rPr>
              <w:t>засідання кафедри</w:t>
            </w:r>
          </w:p>
        </w:tc>
        <w:tc>
          <w:tcPr>
            <w:tcW w:w="2007" w:type="dxa"/>
          </w:tcPr>
          <w:p w:rsidR="009C1599" w:rsidRPr="00D8430E" w:rsidRDefault="009C1599" w:rsidP="007B5F9F">
            <w:pPr>
              <w:jc w:val="center"/>
              <w:rPr>
                <w:lang w:val="uk-UA"/>
              </w:rPr>
            </w:pPr>
            <w:r w:rsidRPr="00D8430E">
              <w:rPr>
                <w:lang w:val="uk-UA"/>
              </w:rPr>
              <w:t>Підпис зав. кафедри</w:t>
            </w:r>
          </w:p>
        </w:tc>
      </w:tr>
      <w:tr w:rsidR="009C1599" w:rsidRPr="00D8430E" w:rsidTr="007B5F9F">
        <w:trPr>
          <w:trHeight w:val="375"/>
        </w:trPr>
        <w:tc>
          <w:tcPr>
            <w:tcW w:w="648" w:type="dxa"/>
          </w:tcPr>
          <w:p w:rsidR="009C1599" w:rsidRPr="00D8430E" w:rsidRDefault="009C1599" w:rsidP="007B5F9F">
            <w:pPr>
              <w:jc w:val="both"/>
              <w:rPr>
                <w:lang w:val="uk-UA"/>
              </w:rPr>
            </w:pPr>
          </w:p>
        </w:tc>
        <w:tc>
          <w:tcPr>
            <w:tcW w:w="4320" w:type="dxa"/>
          </w:tcPr>
          <w:p w:rsidR="009C1599" w:rsidRPr="00D8430E" w:rsidRDefault="009C1599" w:rsidP="007B5F9F">
            <w:pPr>
              <w:jc w:val="both"/>
              <w:rPr>
                <w:lang w:val="uk-UA"/>
              </w:rPr>
            </w:pPr>
          </w:p>
        </w:tc>
        <w:tc>
          <w:tcPr>
            <w:tcW w:w="2880" w:type="dxa"/>
          </w:tcPr>
          <w:p w:rsidR="009C1599" w:rsidRPr="00D8430E" w:rsidRDefault="009C1599" w:rsidP="007B5F9F">
            <w:pPr>
              <w:jc w:val="both"/>
              <w:rPr>
                <w:lang w:val="uk-UA"/>
              </w:rPr>
            </w:pPr>
          </w:p>
        </w:tc>
        <w:tc>
          <w:tcPr>
            <w:tcW w:w="2007" w:type="dxa"/>
          </w:tcPr>
          <w:p w:rsidR="009C1599" w:rsidRPr="00D8430E" w:rsidRDefault="009C1599" w:rsidP="007B5F9F">
            <w:pPr>
              <w:jc w:val="both"/>
              <w:rPr>
                <w:lang w:val="uk-UA"/>
              </w:rPr>
            </w:pPr>
          </w:p>
        </w:tc>
      </w:tr>
      <w:tr w:rsidR="009C1599" w:rsidRPr="00D8430E" w:rsidTr="007B5F9F">
        <w:trPr>
          <w:trHeight w:val="270"/>
        </w:trPr>
        <w:tc>
          <w:tcPr>
            <w:tcW w:w="648" w:type="dxa"/>
          </w:tcPr>
          <w:p w:rsidR="009C1599" w:rsidRPr="00D8430E" w:rsidRDefault="009C1599" w:rsidP="007B5F9F">
            <w:pPr>
              <w:jc w:val="both"/>
              <w:rPr>
                <w:lang w:val="uk-UA"/>
              </w:rPr>
            </w:pPr>
          </w:p>
        </w:tc>
        <w:tc>
          <w:tcPr>
            <w:tcW w:w="4320" w:type="dxa"/>
          </w:tcPr>
          <w:p w:rsidR="009C1599" w:rsidRPr="00D8430E" w:rsidRDefault="009C1599" w:rsidP="007B5F9F">
            <w:pPr>
              <w:jc w:val="both"/>
              <w:rPr>
                <w:lang w:val="uk-UA"/>
              </w:rPr>
            </w:pPr>
          </w:p>
        </w:tc>
        <w:tc>
          <w:tcPr>
            <w:tcW w:w="2880" w:type="dxa"/>
          </w:tcPr>
          <w:p w:rsidR="009C1599" w:rsidRPr="00D8430E" w:rsidRDefault="009C1599" w:rsidP="007B5F9F">
            <w:pPr>
              <w:jc w:val="both"/>
              <w:rPr>
                <w:lang w:val="uk-UA"/>
              </w:rPr>
            </w:pPr>
          </w:p>
        </w:tc>
        <w:tc>
          <w:tcPr>
            <w:tcW w:w="2007" w:type="dxa"/>
          </w:tcPr>
          <w:p w:rsidR="009C1599" w:rsidRPr="00D8430E" w:rsidRDefault="009C1599" w:rsidP="007B5F9F">
            <w:pPr>
              <w:jc w:val="both"/>
              <w:rPr>
                <w:lang w:val="uk-UA"/>
              </w:rPr>
            </w:pPr>
          </w:p>
        </w:tc>
      </w:tr>
      <w:tr w:rsidR="009C1599" w:rsidRPr="00D8430E" w:rsidTr="007B5F9F">
        <w:trPr>
          <w:trHeight w:val="330"/>
        </w:trPr>
        <w:tc>
          <w:tcPr>
            <w:tcW w:w="648" w:type="dxa"/>
          </w:tcPr>
          <w:p w:rsidR="009C1599" w:rsidRPr="00D8430E" w:rsidRDefault="009C1599" w:rsidP="007B5F9F">
            <w:pPr>
              <w:jc w:val="both"/>
              <w:rPr>
                <w:lang w:val="uk-UA"/>
              </w:rPr>
            </w:pPr>
          </w:p>
        </w:tc>
        <w:tc>
          <w:tcPr>
            <w:tcW w:w="4320" w:type="dxa"/>
          </w:tcPr>
          <w:p w:rsidR="009C1599" w:rsidRPr="00D8430E" w:rsidRDefault="009C1599" w:rsidP="007B5F9F">
            <w:pPr>
              <w:jc w:val="both"/>
              <w:rPr>
                <w:lang w:val="uk-UA"/>
              </w:rPr>
            </w:pPr>
          </w:p>
        </w:tc>
        <w:tc>
          <w:tcPr>
            <w:tcW w:w="2880" w:type="dxa"/>
          </w:tcPr>
          <w:p w:rsidR="009C1599" w:rsidRPr="00D8430E" w:rsidRDefault="009C1599" w:rsidP="007B5F9F">
            <w:pPr>
              <w:jc w:val="both"/>
              <w:rPr>
                <w:lang w:val="uk-UA"/>
              </w:rPr>
            </w:pPr>
          </w:p>
        </w:tc>
        <w:tc>
          <w:tcPr>
            <w:tcW w:w="2007" w:type="dxa"/>
          </w:tcPr>
          <w:p w:rsidR="009C1599" w:rsidRPr="00D8430E" w:rsidRDefault="009C1599" w:rsidP="007B5F9F">
            <w:pPr>
              <w:jc w:val="both"/>
              <w:rPr>
                <w:lang w:val="uk-UA"/>
              </w:rPr>
            </w:pPr>
          </w:p>
        </w:tc>
      </w:tr>
      <w:tr w:rsidR="009C1599" w:rsidRPr="00D8430E" w:rsidTr="007B5F9F">
        <w:trPr>
          <w:trHeight w:val="300"/>
        </w:trPr>
        <w:tc>
          <w:tcPr>
            <w:tcW w:w="648" w:type="dxa"/>
          </w:tcPr>
          <w:p w:rsidR="009C1599" w:rsidRPr="00D8430E" w:rsidRDefault="009C1599" w:rsidP="007B5F9F">
            <w:pPr>
              <w:jc w:val="both"/>
              <w:rPr>
                <w:lang w:val="uk-UA"/>
              </w:rPr>
            </w:pPr>
          </w:p>
        </w:tc>
        <w:tc>
          <w:tcPr>
            <w:tcW w:w="4320" w:type="dxa"/>
          </w:tcPr>
          <w:p w:rsidR="009C1599" w:rsidRPr="00D8430E" w:rsidRDefault="009C1599" w:rsidP="007B5F9F">
            <w:pPr>
              <w:jc w:val="both"/>
              <w:rPr>
                <w:lang w:val="uk-UA"/>
              </w:rPr>
            </w:pPr>
          </w:p>
        </w:tc>
        <w:tc>
          <w:tcPr>
            <w:tcW w:w="2880" w:type="dxa"/>
          </w:tcPr>
          <w:p w:rsidR="009C1599" w:rsidRPr="00D8430E" w:rsidRDefault="009C1599" w:rsidP="007B5F9F">
            <w:pPr>
              <w:jc w:val="both"/>
              <w:rPr>
                <w:lang w:val="uk-UA"/>
              </w:rPr>
            </w:pPr>
          </w:p>
        </w:tc>
        <w:tc>
          <w:tcPr>
            <w:tcW w:w="2007" w:type="dxa"/>
          </w:tcPr>
          <w:p w:rsidR="009C1599" w:rsidRPr="00D8430E" w:rsidRDefault="009C1599" w:rsidP="007B5F9F">
            <w:pPr>
              <w:jc w:val="both"/>
              <w:rPr>
                <w:lang w:val="uk-UA"/>
              </w:rPr>
            </w:pPr>
          </w:p>
        </w:tc>
      </w:tr>
      <w:tr w:rsidR="009C1599" w:rsidRPr="00D8430E" w:rsidTr="007B5F9F">
        <w:trPr>
          <w:trHeight w:val="330"/>
        </w:trPr>
        <w:tc>
          <w:tcPr>
            <w:tcW w:w="648" w:type="dxa"/>
          </w:tcPr>
          <w:p w:rsidR="009C1599" w:rsidRPr="00D8430E" w:rsidRDefault="009C1599" w:rsidP="007B5F9F">
            <w:pPr>
              <w:jc w:val="both"/>
              <w:rPr>
                <w:lang w:val="uk-UA"/>
              </w:rPr>
            </w:pPr>
          </w:p>
        </w:tc>
        <w:tc>
          <w:tcPr>
            <w:tcW w:w="4320" w:type="dxa"/>
          </w:tcPr>
          <w:p w:rsidR="009C1599" w:rsidRPr="00D8430E" w:rsidRDefault="009C1599" w:rsidP="007B5F9F">
            <w:pPr>
              <w:jc w:val="both"/>
              <w:rPr>
                <w:lang w:val="uk-UA"/>
              </w:rPr>
            </w:pPr>
          </w:p>
        </w:tc>
        <w:tc>
          <w:tcPr>
            <w:tcW w:w="2880" w:type="dxa"/>
          </w:tcPr>
          <w:p w:rsidR="009C1599" w:rsidRPr="00D8430E" w:rsidRDefault="009C1599" w:rsidP="007B5F9F">
            <w:pPr>
              <w:jc w:val="both"/>
              <w:rPr>
                <w:lang w:val="uk-UA"/>
              </w:rPr>
            </w:pPr>
          </w:p>
        </w:tc>
        <w:tc>
          <w:tcPr>
            <w:tcW w:w="2007" w:type="dxa"/>
          </w:tcPr>
          <w:p w:rsidR="009C1599" w:rsidRPr="00D8430E" w:rsidRDefault="009C1599" w:rsidP="007B5F9F">
            <w:pPr>
              <w:jc w:val="both"/>
              <w:rPr>
                <w:lang w:val="uk-UA"/>
              </w:rPr>
            </w:pPr>
          </w:p>
        </w:tc>
      </w:tr>
      <w:tr w:rsidR="009C1599" w:rsidRPr="00D8430E" w:rsidTr="007B5F9F">
        <w:trPr>
          <w:trHeight w:val="276"/>
        </w:trPr>
        <w:tc>
          <w:tcPr>
            <w:tcW w:w="648" w:type="dxa"/>
          </w:tcPr>
          <w:p w:rsidR="009C1599" w:rsidRPr="00D8430E" w:rsidRDefault="009C1599" w:rsidP="007B5F9F">
            <w:pPr>
              <w:jc w:val="both"/>
              <w:rPr>
                <w:lang w:val="uk-UA"/>
              </w:rPr>
            </w:pPr>
          </w:p>
        </w:tc>
        <w:tc>
          <w:tcPr>
            <w:tcW w:w="4320" w:type="dxa"/>
          </w:tcPr>
          <w:p w:rsidR="009C1599" w:rsidRPr="00D8430E" w:rsidRDefault="009C1599" w:rsidP="007B5F9F">
            <w:pPr>
              <w:jc w:val="both"/>
              <w:rPr>
                <w:lang w:val="uk-UA"/>
              </w:rPr>
            </w:pPr>
          </w:p>
        </w:tc>
        <w:tc>
          <w:tcPr>
            <w:tcW w:w="2880" w:type="dxa"/>
          </w:tcPr>
          <w:p w:rsidR="009C1599" w:rsidRPr="00D8430E" w:rsidRDefault="009C1599" w:rsidP="007B5F9F">
            <w:pPr>
              <w:jc w:val="both"/>
              <w:rPr>
                <w:lang w:val="uk-UA"/>
              </w:rPr>
            </w:pPr>
          </w:p>
        </w:tc>
        <w:tc>
          <w:tcPr>
            <w:tcW w:w="2007" w:type="dxa"/>
          </w:tcPr>
          <w:p w:rsidR="009C1599" w:rsidRPr="00D8430E" w:rsidRDefault="009C1599" w:rsidP="007B5F9F">
            <w:pPr>
              <w:jc w:val="both"/>
              <w:rPr>
                <w:lang w:val="uk-UA"/>
              </w:rPr>
            </w:pPr>
          </w:p>
        </w:tc>
      </w:tr>
      <w:tr w:rsidR="009C1599" w:rsidRPr="00D8430E" w:rsidTr="007B5F9F">
        <w:trPr>
          <w:trHeight w:val="330"/>
        </w:trPr>
        <w:tc>
          <w:tcPr>
            <w:tcW w:w="648" w:type="dxa"/>
          </w:tcPr>
          <w:p w:rsidR="009C1599" w:rsidRPr="00D8430E" w:rsidRDefault="009C1599" w:rsidP="007B5F9F">
            <w:pPr>
              <w:jc w:val="both"/>
              <w:rPr>
                <w:lang w:val="uk-UA"/>
              </w:rPr>
            </w:pPr>
          </w:p>
        </w:tc>
        <w:tc>
          <w:tcPr>
            <w:tcW w:w="4320" w:type="dxa"/>
          </w:tcPr>
          <w:p w:rsidR="009C1599" w:rsidRPr="00D8430E" w:rsidRDefault="009C1599" w:rsidP="007B5F9F">
            <w:pPr>
              <w:jc w:val="both"/>
              <w:rPr>
                <w:lang w:val="uk-UA"/>
              </w:rPr>
            </w:pPr>
          </w:p>
        </w:tc>
        <w:tc>
          <w:tcPr>
            <w:tcW w:w="2880" w:type="dxa"/>
          </w:tcPr>
          <w:p w:rsidR="009C1599" w:rsidRPr="00D8430E" w:rsidRDefault="009C1599" w:rsidP="007B5F9F">
            <w:pPr>
              <w:jc w:val="both"/>
              <w:rPr>
                <w:lang w:val="uk-UA"/>
              </w:rPr>
            </w:pPr>
          </w:p>
        </w:tc>
        <w:tc>
          <w:tcPr>
            <w:tcW w:w="2007" w:type="dxa"/>
          </w:tcPr>
          <w:p w:rsidR="009C1599" w:rsidRPr="00D8430E" w:rsidRDefault="009C1599" w:rsidP="007B5F9F">
            <w:pPr>
              <w:jc w:val="both"/>
              <w:rPr>
                <w:lang w:val="uk-UA"/>
              </w:rPr>
            </w:pPr>
          </w:p>
        </w:tc>
      </w:tr>
      <w:tr w:rsidR="009C1599" w:rsidRPr="00D8430E" w:rsidTr="007B5F9F">
        <w:trPr>
          <w:trHeight w:val="330"/>
        </w:trPr>
        <w:tc>
          <w:tcPr>
            <w:tcW w:w="648" w:type="dxa"/>
          </w:tcPr>
          <w:p w:rsidR="009C1599" w:rsidRPr="00D8430E" w:rsidRDefault="009C1599" w:rsidP="007B5F9F">
            <w:pPr>
              <w:jc w:val="both"/>
              <w:rPr>
                <w:lang w:val="uk-UA"/>
              </w:rPr>
            </w:pPr>
          </w:p>
        </w:tc>
        <w:tc>
          <w:tcPr>
            <w:tcW w:w="4320" w:type="dxa"/>
          </w:tcPr>
          <w:p w:rsidR="009C1599" w:rsidRPr="00D8430E" w:rsidRDefault="009C1599" w:rsidP="007B5F9F">
            <w:pPr>
              <w:jc w:val="both"/>
              <w:rPr>
                <w:lang w:val="uk-UA"/>
              </w:rPr>
            </w:pPr>
          </w:p>
        </w:tc>
        <w:tc>
          <w:tcPr>
            <w:tcW w:w="2880" w:type="dxa"/>
          </w:tcPr>
          <w:p w:rsidR="009C1599" w:rsidRPr="00D8430E" w:rsidRDefault="009C1599" w:rsidP="007B5F9F">
            <w:pPr>
              <w:jc w:val="both"/>
              <w:rPr>
                <w:lang w:val="uk-UA"/>
              </w:rPr>
            </w:pPr>
          </w:p>
        </w:tc>
        <w:tc>
          <w:tcPr>
            <w:tcW w:w="2007" w:type="dxa"/>
          </w:tcPr>
          <w:p w:rsidR="009C1599" w:rsidRPr="00D8430E" w:rsidRDefault="009C1599" w:rsidP="007B5F9F">
            <w:pPr>
              <w:jc w:val="both"/>
              <w:rPr>
                <w:lang w:val="uk-UA"/>
              </w:rPr>
            </w:pPr>
          </w:p>
        </w:tc>
      </w:tr>
    </w:tbl>
    <w:p w:rsidR="009C1599" w:rsidRPr="00F1679B" w:rsidRDefault="009C1599" w:rsidP="009C1599">
      <w:pPr>
        <w:widowControl w:val="0"/>
        <w:ind w:firstLine="567"/>
        <w:jc w:val="both"/>
        <w:rPr>
          <w:sz w:val="24"/>
          <w:lang w:val="uk-UA"/>
        </w:rPr>
      </w:pPr>
    </w:p>
    <w:p w:rsidR="00BA5BA6" w:rsidRDefault="00BA5BA6"/>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5E1E04" w:rsidRDefault="005E1E04"/>
    <w:p w:rsidR="00107F83" w:rsidRDefault="00107F83"/>
    <w:p w:rsidR="00107F83" w:rsidRDefault="00107F83"/>
    <w:p w:rsidR="00107F83" w:rsidRDefault="00107F83"/>
    <w:p w:rsidR="00107F83" w:rsidRDefault="00107F83"/>
    <w:p w:rsidR="00107F83" w:rsidRDefault="00107F83"/>
    <w:p w:rsidR="00107F83" w:rsidRDefault="00107F83"/>
    <w:p w:rsidR="00107F83" w:rsidRDefault="00107F83"/>
    <w:p w:rsidR="00107F83" w:rsidRDefault="00107F83"/>
    <w:p w:rsidR="005E1E04" w:rsidRDefault="005E1E04"/>
    <w:sectPr w:rsidR="005E1E04" w:rsidSect="006C178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E4" w:rsidRDefault="001E21E4">
      <w:r>
        <w:separator/>
      </w:r>
    </w:p>
  </w:endnote>
  <w:endnote w:type="continuationSeparator" w:id="0">
    <w:p w:rsidR="001E21E4" w:rsidRDefault="001E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EndPr/>
    <w:sdtContent>
      <w:p w:rsidR="00356DE8" w:rsidRDefault="00356DE8">
        <w:pPr>
          <w:pStyle w:val="af0"/>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E87FC6">
          <w:rPr>
            <w:noProof/>
            <w:sz w:val="22"/>
            <w:szCs w:val="22"/>
          </w:rPr>
          <w:t>1</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E4" w:rsidRDefault="001E21E4">
      <w:r>
        <w:separator/>
      </w:r>
    </w:p>
  </w:footnote>
  <w:footnote w:type="continuationSeparator" w:id="0">
    <w:p w:rsidR="001E21E4" w:rsidRDefault="001E2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633"/>
    <w:multiLevelType w:val="hybridMultilevel"/>
    <w:tmpl w:val="999C9D44"/>
    <w:lvl w:ilvl="0" w:tplc="546C030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11855552"/>
    <w:multiLevelType w:val="hybridMultilevel"/>
    <w:tmpl w:val="E760D1B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61"/>
        </w:tabs>
        <w:ind w:left="1061" w:hanging="360"/>
      </w:pPr>
    </w:lvl>
    <w:lvl w:ilvl="2" w:tplc="0419001B">
      <w:start w:val="1"/>
      <w:numFmt w:val="decimal"/>
      <w:lvlText w:val="%3."/>
      <w:lvlJc w:val="left"/>
      <w:pPr>
        <w:tabs>
          <w:tab w:val="num" w:pos="1781"/>
        </w:tabs>
        <w:ind w:left="1781" w:hanging="360"/>
      </w:pPr>
    </w:lvl>
    <w:lvl w:ilvl="3" w:tplc="0419000F">
      <w:start w:val="1"/>
      <w:numFmt w:val="decimal"/>
      <w:lvlText w:val="%4."/>
      <w:lvlJc w:val="left"/>
      <w:pPr>
        <w:tabs>
          <w:tab w:val="num" w:pos="2501"/>
        </w:tabs>
        <w:ind w:left="2501" w:hanging="360"/>
      </w:pPr>
    </w:lvl>
    <w:lvl w:ilvl="4" w:tplc="04190019">
      <w:start w:val="1"/>
      <w:numFmt w:val="decimal"/>
      <w:lvlText w:val="%5."/>
      <w:lvlJc w:val="left"/>
      <w:pPr>
        <w:tabs>
          <w:tab w:val="num" w:pos="3221"/>
        </w:tabs>
        <w:ind w:left="3221" w:hanging="360"/>
      </w:pPr>
    </w:lvl>
    <w:lvl w:ilvl="5" w:tplc="0419001B">
      <w:start w:val="1"/>
      <w:numFmt w:val="decimal"/>
      <w:lvlText w:val="%6."/>
      <w:lvlJc w:val="left"/>
      <w:pPr>
        <w:tabs>
          <w:tab w:val="num" w:pos="3941"/>
        </w:tabs>
        <w:ind w:left="3941" w:hanging="360"/>
      </w:pPr>
    </w:lvl>
    <w:lvl w:ilvl="6" w:tplc="0419000F">
      <w:start w:val="1"/>
      <w:numFmt w:val="decimal"/>
      <w:lvlText w:val="%7."/>
      <w:lvlJc w:val="left"/>
      <w:pPr>
        <w:tabs>
          <w:tab w:val="num" w:pos="4661"/>
        </w:tabs>
        <w:ind w:left="4661" w:hanging="360"/>
      </w:pPr>
    </w:lvl>
    <w:lvl w:ilvl="7" w:tplc="04190019">
      <w:start w:val="1"/>
      <w:numFmt w:val="decimal"/>
      <w:lvlText w:val="%8."/>
      <w:lvlJc w:val="left"/>
      <w:pPr>
        <w:tabs>
          <w:tab w:val="num" w:pos="5381"/>
        </w:tabs>
        <w:ind w:left="5381" w:hanging="360"/>
      </w:pPr>
    </w:lvl>
    <w:lvl w:ilvl="8" w:tplc="0419001B">
      <w:start w:val="1"/>
      <w:numFmt w:val="decimal"/>
      <w:lvlText w:val="%9."/>
      <w:lvlJc w:val="left"/>
      <w:pPr>
        <w:tabs>
          <w:tab w:val="num" w:pos="6101"/>
        </w:tabs>
        <w:ind w:left="6101" w:hanging="360"/>
      </w:pPr>
    </w:lvl>
  </w:abstractNum>
  <w:abstractNum w:abstractNumId="2">
    <w:nsid w:val="159C2554"/>
    <w:multiLevelType w:val="hybridMultilevel"/>
    <w:tmpl w:val="9EF49F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207ADC"/>
    <w:multiLevelType w:val="hybridMultilevel"/>
    <w:tmpl w:val="BD0AD93A"/>
    <w:lvl w:ilvl="0" w:tplc="C0F27908">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FF7F1D"/>
    <w:multiLevelType w:val="multilevel"/>
    <w:tmpl w:val="A0289EB2"/>
    <w:lvl w:ilvl="0">
      <w:start w:val="1"/>
      <w:numFmt w:val="decimal"/>
      <w:lvlText w:val="%1."/>
      <w:lvlJc w:val="left"/>
      <w:pPr>
        <w:ind w:left="1125" w:hanging="360"/>
      </w:pPr>
      <w:rPr>
        <w:rFonts w:hint="default"/>
        <w:b/>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6">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DD71650"/>
    <w:multiLevelType w:val="hybridMultilevel"/>
    <w:tmpl w:val="70828C7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9EE721A"/>
    <w:multiLevelType w:val="hybridMultilevel"/>
    <w:tmpl w:val="400096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BE42BE8"/>
    <w:multiLevelType w:val="hybridMultilevel"/>
    <w:tmpl w:val="FA2AC974"/>
    <w:lvl w:ilvl="0" w:tplc="191466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D334B"/>
    <w:multiLevelType w:val="hybridMultilevel"/>
    <w:tmpl w:val="1554A69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D026A"/>
    <w:multiLevelType w:val="hybridMultilevel"/>
    <w:tmpl w:val="A88C8C5C"/>
    <w:lvl w:ilvl="0" w:tplc="D53CE1D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4F1D51FF"/>
    <w:multiLevelType w:val="hybridMultilevel"/>
    <w:tmpl w:val="D30636CA"/>
    <w:lvl w:ilvl="0" w:tplc="C0CA75F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2C220BD"/>
    <w:multiLevelType w:val="hybridMultilevel"/>
    <w:tmpl w:val="65EEBC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60015ED2"/>
    <w:multiLevelType w:val="hybridMultilevel"/>
    <w:tmpl w:val="857C90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CD03C6"/>
    <w:multiLevelType w:val="hybridMultilevel"/>
    <w:tmpl w:val="6B3EABD2"/>
    <w:lvl w:ilvl="0" w:tplc="EE62A87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nsid w:val="75587447"/>
    <w:multiLevelType w:val="multilevel"/>
    <w:tmpl w:val="82E4D66E"/>
    <w:lvl w:ilvl="0">
      <w:start w:val="3"/>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7">
    <w:nsid w:val="7AB25967"/>
    <w:multiLevelType w:val="multilevel"/>
    <w:tmpl w:val="33B4C8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C07C72"/>
    <w:multiLevelType w:val="multilevel"/>
    <w:tmpl w:val="FA145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8"/>
  </w:num>
  <w:num w:numId="4">
    <w:abstractNumId w:val="10"/>
  </w:num>
  <w:num w:numId="5">
    <w:abstractNumId w:val="17"/>
  </w:num>
  <w:num w:numId="6">
    <w:abstractNumId w:val="1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15"/>
  </w:num>
  <w:num w:numId="12">
    <w:abstractNumId w:val="2"/>
  </w:num>
  <w:num w:numId="13">
    <w:abstractNumId w:val="14"/>
  </w:num>
  <w:num w:numId="14">
    <w:abstractNumId w:val="9"/>
  </w:num>
  <w:num w:numId="15">
    <w:abstractNumId w:val="0"/>
  </w:num>
  <w:num w:numId="16">
    <w:abstractNumId w:val="11"/>
  </w:num>
  <w:num w:numId="17">
    <w:abstractNumId w:val="3"/>
  </w:num>
  <w:num w:numId="18">
    <w:abstractNumId w:val="1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03"/>
    <w:rsid w:val="000758D9"/>
    <w:rsid w:val="00107F83"/>
    <w:rsid w:val="00154D15"/>
    <w:rsid w:val="001E21E4"/>
    <w:rsid w:val="002606BB"/>
    <w:rsid w:val="00272682"/>
    <w:rsid w:val="002B0162"/>
    <w:rsid w:val="00336FC0"/>
    <w:rsid w:val="00356DE8"/>
    <w:rsid w:val="003675A6"/>
    <w:rsid w:val="004065F9"/>
    <w:rsid w:val="00406D14"/>
    <w:rsid w:val="00413B16"/>
    <w:rsid w:val="00427C9A"/>
    <w:rsid w:val="00477BCC"/>
    <w:rsid w:val="00482791"/>
    <w:rsid w:val="005E1E04"/>
    <w:rsid w:val="005F3A07"/>
    <w:rsid w:val="00644B8D"/>
    <w:rsid w:val="00664BB3"/>
    <w:rsid w:val="006C1784"/>
    <w:rsid w:val="007B5F9F"/>
    <w:rsid w:val="00805091"/>
    <w:rsid w:val="00904FE3"/>
    <w:rsid w:val="009C1599"/>
    <w:rsid w:val="00AF5984"/>
    <w:rsid w:val="00B064FF"/>
    <w:rsid w:val="00B30002"/>
    <w:rsid w:val="00BA5BA6"/>
    <w:rsid w:val="00BF626B"/>
    <w:rsid w:val="00C36FCA"/>
    <w:rsid w:val="00C81F76"/>
    <w:rsid w:val="00CB236E"/>
    <w:rsid w:val="00D27403"/>
    <w:rsid w:val="00D61FB6"/>
    <w:rsid w:val="00DF18D8"/>
    <w:rsid w:val="00E10622"/>
    <w:rsid w:val="00E13945"/>
    <w:rsid w:val="00E87FC6"/>
    <w:rsid w:val="00FF1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99"/>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9C1599"/>
    <w:pPr>
      <w:keepNext/>
      <w:outlineLvl w:val="0"/>
    </w:pPr>
    <w:rPr>
      <w:sz w:val="32"/>
      <w:lang w:val="uk-UA"/>
    </w:rPr>
  </w:style>
  <w:style w:type="paragraph" w:styleId="2">
    <w:name w:val="heading 2"/>
    <w:basedOn w:val="a"/>
    <w:next w:val="a"/>
    <w:link w:val="20"/>
    <w:qFormat/>
    <w:rsid w:val="009C1599"/>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9C1599"/>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C1599"/>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599"/>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9C1599"/>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9C1599"/>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9C1599"/>
    <w:rPr>
      <w:rFonts w:ascii="Times New Roman" w:eastAsia="Times New Roman" w:hAnsi="Times New Roman" w:cs="Times New Roman"/>
      <w:b/>
      <w:bCs/>
      <w:sz w:val="28"/>
      <w:szCs w:val="24"/>
      <w:lang w:eastAsia="ru-RU"/>
    </w:rPr>
  </w:style>
  <w:style w:type="paragraph" w:styleId="a3">
    <w:name w:val="Body Text"/>
    <w:basedOn w:val="a"/>
    <w:link w:val="a4"/>
    <w:rsid w:val="009C1599"/>
    <w:pPr>
      <w:spacing w:after="120"/>
    </w:pPr>
  </w:style>
  <w:style w:type="character" w:customStyle="1" w:styleId="a4">
    <w:name w:val="Основной текст Знак"/>
    <w:basedOn w:val="a0"/>
    <w:link w:val="a3"/>
    <w:rsid w:val="009C1599"/>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9C1599"/>
    <w:pPr>
      <w:ind w:left="720"/>
      <w:contextualSpacing/>
    </w:pPr>
  </w:style>
  <w:style w:type="table" w:styleId="a6">
    <w:name w:val="Table Grid"/>
    <w:basedOn w:val="a1"/>
    <w:uiPriority w:val="59"/>
    <w:rsid w:val="009C159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C1599"/>
    <w:rPr>
      <w:rFonts w:ascii="Segoe UI" w:hAnsi="Segoe UI" w:cs="Segoe UI"/>
      <w:sz w:val="18"/>
      <w:szCs w:val="18"/>
    </w:rPr>
  </w:style>
  <w:style w:type="character" w:customStyle="1" w:styleId="a8">
    <w:name w:val="Текст выноски Знак"/>
    <w:basedOn w:val="a0"/>
    <w:link w:val="a7"/>
    <w:uiPriority w:val="99"/>
    <w:semiHidden/>
    <w:rsid w:val="009C1599"/>
    <w:rPr>
      <w:rFonts w:ascii="Segoe UI" w:eastAsia="Times New Roman" w:hAnsi="Segoe UI" w:cs="Segoe UI"/>
      <w:sz w:val="18"/>
      <w:szCs w:val="18"/>
      <w:lang w:val="ru-RU" w:eastAsia="ru-RU"/>
    </w:rPr>
  </w:style>
  <w:style w:type="paragraph" w:styleId="a9">
    <w:name w:val="Body Text Indent"/>
    <w:basedOn w:val="a"/>
    <w:link w:val="aa"/>
    <w:unhideWhenUsed/>
    <w:rsid w:val="009C1599"/>
    <w:pPr>
      <w:spacing w:after="120"/>
      <w:ind w:left="283"/>
    </w:pPr>
  </w:style>
  <w:style w:type="character" w:customStyle="1" w:styleId="aa">
    <w:name w:val="Основной текст с отступом Знак"/>
    <w:basedOn w:val="a0"/>
    <w:link w:val="a9"/>
    <w:rsid w:val="009C1599"/>
    <w:rPr>
      <w:rFonts w:ascii="Times New Roman" w:eastAsia="Times New Roman" w:hAnsi="Times New Roman" w:cs="Times New Roman"/>
      <w:sz w:val="28"/>
      <w:szCs w:val="24"/>
      <w:lang w:val="ru-RU" w:eastAsia="ru-RU"/>
    </w:rPr>
  </w:style>
  <w:style w:type="paragraph" w:styleId="31">
    <w:name w:val="Body Text Indent 3"/>
    <w:basedOn w:val="a"/>
    <w:link w:val="32"/>
    <w:uiPriority w:val="99"/>
    <w:semiHidden/>
    <w:unhideWhenUsed/>
    <w:rsid w:val="009C1599"/>
    <w:pPr>
      <w:spacing w:after="120"/>
      <w:ind w:left="283"/>
    </w:pPr>
    <w:rPr>
      <w:sz w:val="16"/>
      <w:szCs w:val="16"/>
    </w:rPr>
  </w:style>
  <w:style w:type="character" w:customStyle="1" w:styleId="32">
    <w:name w:val="Основной текст с отступом 3 Знак"/>
    <w:basedOn w:val="a0"/>
    <w:link w:val="31"/>
    <w:uiPriority w:val="99"/>
    <w:semiHidden/>
    <w:rsid w:val="009C1599"/>
    <w:rPr>
      <w:rFonts w:ascii="Times New Roman" w:eastAsia="Times New Roman" w:hAnsi="Times New Roman" w:cs="Times New Roman"/>
      <w:sz w:val="16"/>
      <w:szCs w:val="16"/>
      <w:lang w:val="ru-RU" w:eastAsia="ru-RU"/>
    </w:rPr>
  </w:style>
  <w:style w:type="paragraph" w:styleId="ab">
    <w:name w:val="Title"/>
    <w:basedOn w:val="a"/>
    <w:link w:val="ac"/>
    <w:qFormat/>
    <w:rsid w:val="009C1599"/>
    <w:pPr>
      <w:jc w:val="center"/>
    </w:pPr>
    <w:rPr>
      <w:b/>
      <w:bCs/>
      <w:lang w:val="uk-UA"/>
    </w:rPr>
  </w:style>
  <w:style w:type="character" w:customStyle="1" w:styleId="ac">
    <w:name w:val="Название Знак"/>
    <w:basedOn w:val="a0"/>
    <w:link w:val="ab"/>
    <w:rsid w:val="009C1599"/>
    <w:rPr>
      <w:rFonts w:ascii="Times New Roman" w:eastAsia="Times New Roman" w:hAnsi="Times New Roman" w:cs="Times New Roman"/>
      <w:b/>
      <w:bCs/>
      <w:sz w:val="28"/>
      <w:szCs w:val="24"/>
      <w:lang w:eastAsia="ru-RU"/>
    </w:rPr>
  </w:style>
  <w:style w:type="character" w:styleId="ad">
    <w:name w:val="Hyperlink"/>
    <w:uiPriority w:val="99"/>
    <w:rsid w:val="009C1599"/>
    <w:rPr>
      <w:color w:val="0000FF"/>
      <w:u w:val="single"/>
    </w:rPr>
  </w:style>
  <w:style w:type="paragraph" w:styleId="ae">
    <w:name w:val="header"/>
    <w:basedOn w:val="a"/>
    <w:link w:val="af"/>
    <w:uiPriority w:val="99"/>
    <w:unhideWhenUsed/>
    <w:rsid w:val="009C1599"/>
    <w:pPr>
      <w:tabs>
        <w:tab w:val="center" w:pos="4819"/>
        <w:tab w:val="right" w:pos="9639"/>
      </w:tabs>
    </w:pPr>
  </w:style>
  <w:style w:type="character" w:customStyle="1" w:styleId="af">
    <w:name w:val="Верхний колонтитул Знак"/>
    <w:basedOn w:val="a0"/>
    <w:link w:val="ae"/>
    <w:uiPriority w:val="99"/>
    <w:rsid w:val="009C1599"/>
    <w:rPr>
      <w:rFonts w:ascii="Times New Roman" w:eastAsia="Times New Roman" w:hAnsi="Times New Roman" w:cs="Times New Roman"/>
      <w:sz w:val="28"/>
      <w:szCs w:val="24"/>
      <w:lang w:val="ru-RU" w:eastAsia="ru-RU"/>
    </w:rPr>
  </w:style>
  <w:style w:type="paragraph" w:styleId="af0">
    <w:name w:val="footer"/>
    <w:basedOn w:val="a"/>
    <w:link w:val="af1"/>
    <w:uiPriority w:val="99"/>
    <w:unhideWhenUsed/>
    <w:rsid w:val="009C1599"/>
    <w:pPr>
      <w:tabs>
        <w:tab w:val="center" w:pos="4819"/>
        <w:tab w:val="right" w:pos="9639"/>
      </w:tabs>
    </w:pPr>
  </w:style>
  <w:style w:type="character" w:customStyle="1" w:styleId="af1">
    <w:name w:val="Нижний колонтитул Знак"/>
    <w:basedOn w:val="a0"/>
    <w:link w:val="af0"/>
    <w:uiPriority w:val="99"/>
    <w:rsid w:val="009C1599"/>
    <w:rPr>
      <w:rFonts w:ascii="Times New Roman" w:eastAsia="Times New Roman" w:hAnsi="Times New Roman" w:cs="Times New Roman"/>
      <w:sz w:val="28"/>
      <w:szCs w:val="24"/>
      <w:lang w:val="ru-RU" w:eastAsia="ru-RU"/>
    </w:rPr>
  </w:style>
  <w:style w:type="numbering" w:customStyle="1" w:styleId="11">
    <w:name w:val="Нет списка1"/>
    <w:next w:val="a2"/>
    <w:uiPriority w:val="99"/>
    <w:semiHidden/>
    <w:unhideWhenUsed/>
    <w:rsid w:val="005E1E04"/>
  </w:style>
  <w:style w:type="character" w:customStyle="1" w:styleId="0pt">
    <w:name w:val="Основний текст + Напівжирний;Інтервал 0 pt"/>
    <w:rsid w:val="005E1E04"/>
    <w:rPr>
      <w:rFonts w:ascii="Times New Roman" w:eastAsia="Times New Roman" w:hAnsi="Times New Roman" w:cs="Times New Roman"/>
      <w:b/>
      <w:bCs/>
      <w:i w:val="0"/>
      <w:iCs w:val="0"/>
      <w:smallCaps w:val="0"/>
      <w:strike w:val="0"/>
      <w:color w:val="000000"/>
      <w:spacing w:val="-7"/>
      <w:w w:val="100"/>
      <w:position w:val="0"/>
      <w:sz w:val="25"/>
      <w:szCs w:val="25"/>
      <w:u w:val="none"/>
      <w:lang w:val="uk-UA"/>
    </w:rPr>
  </w:style>
  <w:style w:type="character" w:customStyle="1" w:styleId="af2">
    <w:name w:val="Основний текст_"/>
    <w:link w:val="33"/>
    <w:rsid w:val="005E1E04"/>
    <w:rPr>
      <w:rFonts w:ascii="Times New Roman" w:eastAsia="Times New Roman" w:hAnsi="Times New Roman"/>
      <w:spacing w:val="-5"/>
      <w:sz w:val="25"/>
      <w:szCs w:val="25"/>
      <w:shd w:val="clear" w:color="auto" w:fill="FFFFFF"/>
    </w:rPr>
  </w:style>
  <w:style w:type="character" w:customStyle="1" w:styleId="21">
    <w:name w:val="Основний текст2"/>
    <w:rsid w:val="005E1E04"/>
    <w:rPr>
      <w:rFonts w:ascii="Times New Roman" w:eastAsia="Times New Roman" w:hAnsi="Times New Roman" w:cs="Times New Roman"/>
      <w:color w:val="000000"/>
      <w:spacing w:val="-5"/>
      <w:w w:val="100"/>
      <w:position w:val="0"/>
      <w:sz w:val="25"/>
      <w:szCs w:val="25"/>
      <w:shd w:val="clear" w:color="auto" w:fill="FFFFFF"/>
      <w:lang w:val="uk-UA"/>
    </w:rPr>
  </w:style>
  <w:style w:type="paragraph" w:customStyle="1" w:styleId="33">
    <w:name w:val="Основний текст3"/>
    <w:basedOn w:val="a"/>
    <w:link w:val="af2"/>
    <w:rsid w:val="005E1E04"/>
    <w:pPr>
      <w:widowControl w:val="0"/>
      <w:shd w:val="clear" w:color="auto" w:fill="FFFFFF"/>
      <w:spacing w:line="319" w:lineRule="exact"/>
      <w:ind w:hanging="1560"/>
      <w:jc w:val="center"/>
    </w:pPr>
    <w:rPr>
      <w:rFonts w:cstheme="minorBidi"/>
      <w:spacing w:val="-5"/>
      <w:sz w:val="25"/>
      <w:szCs w:val="25"/>
      <w:lang w:val="uk-UA" w:eastAsia="en-US"/>
    </w:rPr>
  </w:style>
  <w:style w:type="character" w:customStyle="1" w:styleId="11pt0pt">
    <w:name w:val="Основний текст + 11 pt;Інтервал 0 pt"/>
    <w:rsid w:val="005E1E04"/>
    <w:rPr>
      <w:rFonts w:ascii="Times New Roman" w:eastAsia="Times New Roman" w:hAnsi="Times New Roman" w:cs="Times New Roman"/>
      <w:b w:val="0"/>
      <w:bCs w:val="0"/>
      <w:i w:val="0"/>
      <w:iCs w:val="0"/>
      <w:smallCaps w:val="0"/>
      <w:strike w:val="0"/>
      <w:color w:val="000000"/>
      <w:spacing w:val="-4"/>
      <w:w w:val="100"/>
      <w:position w:val="0"/>
      <w:sz w:val="22"/>
      <w:szCs w:val="22"/>
      <w:u w:val="none"/>
      <w:shd w:val="clear" w:color="auto" w:fill="FFFFFF"/>
      <w:lang w:val="uk-UA"/>
    </w:rPr>
  </w:style>
  <w:style w:type="paragraph" w:styleId="af3">
    <w:name w:val="Normal (Web)"/>
    <w:basedOn w:val="a"/>
    <w:unhideWhenUsed/>
    <w:rsid w:val="005E1E04"/>
    <w:pPr>
      <w:spacing w:before="100" w:beforeAutospacing="1" w:after="100" w:afterAutospacing="1"/>
    </w:pPr>
    <w:rPr>
      <w:sz w:val="24"/>
      <w:lang w:val="uk-UA" w:eastAsia="uk-UA"/>
    </w:rPr>
  </w:style>
  <w:style w:type="character" w:customStyle="1" w:styleId="41">
    <w:name w:val="Основний текст (4)"/>
    <w:uiPriority w:val="99"/>
    <w:rsid w:val="005E1E04"/>
    <w:rPr>
      <w:rFonts w:ascii="Times New Roman" w:hAnsi="Times New Roman" w:cs="Times New Roman"/>
      <w:spacing w:val="0"/>
      <w:sz w:val="22"/>
      <w:szCs w:val="22"/>
    </w:rPr>
  </w:style>
  <w:style w:type="character" w:customStyle="1" w:styleId="41pt">
    <w:name w:val="Основний текст (4) + Інтервал 1 pt"/>
    <w:uiPriority w:val="99"/>
    <w:rsid w:val="005E1E04"/>
    <w:rPr>
      <w:rFonts w:ascii="Times New Roman" w:hAnsi="Times New Roman" w:cs="Times New Roman"/>
      <w:spacing w:val="30"/>
      <w:sz w:val="22"/>
      <w:szCs w:val="22"/>
    </w:rPr>
  </w:style>
  <w:style w:type="paragraph" w:customStyle="1" w:styleId="12">
    <w:name w:val="Основний текст1"/>
    <w:basedOn w:val="a"/>
    <w:uiPriority w:val="99"/>
    <w:rsid w:val="005E1E04"/>
    <w:pPr>
      <w:shd w:val="clear" w:color="auto" w:fill="FFFFFF"/>
      <w:spacing w:before="360" w:line="600" w:lineRule="exact"/>
      <w:ind w:firstLine="1180"/>
      <w:jc w:val="both"/>
    </w:pPr>
    <w:rPr>
      <w:rFonts w:ascii="Calibri" w:eastAsia="Calibri" w:hAnsi="Calibri"/>
      <w:sz w:val="44"/>
      <w:szCs w:val="44"/>
      <w:lang w:val="x-none" w:eastAsia="x-none"/>
    </w:rPr>
  </w:style>
  <w:style w:type="paragraph" w:customStyle="1" w:styleId="Oeoaou">
    <w:name w:val="Oeoaou"/>
    <w:rsid w:val="005E1E04"/>
    <w:pPr>
      <w:widowControl w:val="0"/>
      <w:spacing w:before="100" w:after="100" w:line="240" w:lineRule="auto"/>
      <w:ind w:left="360" w:right="360"/>
    </w:pPr>
    <w:rPr>
      <w:rFonts w:ascii="Times New Roman" w:eastAsia="Times New Roman" w:hAnsi="Times New Roman" w:cs="Times New Roman"/>
      <w:snapToGrid w:val="0"/>
      <w:sz w:val="24"/>
      <w:szCs w:val="20"/>
      <w:lang w:val="ru-RU" w:eastAsia="ru-RU"/>
    </w:rPr>
  </w:style>
  <w:style w:type="paragraph" w:customStyle="1" w:styleId="Default">
    <w:name w:val="Default"/>
    <w:rsid w:val="005E1E0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3">
    <w:name w:val="Абзац списку1"/>
    <w:basedOn w:val="a"/>
    <w:rsid w:val="005E1E0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99"/>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9C1599"/>
    <w:pPr>
      <w:keepNext/>
      <w:outlineLvl w:val="0"/>
    </w:pPr>
    <w:rPr>
      <w:sz w:val="32"/>
      <w:lang w:val="uk-UA"/>
    </w:rPr>
  </w:style>
  <w:style w:type="paragraph" w:styleId="2">
    <w:name w:val="heading 2"/>
    <w:basedOn w:val="a"/>
    <w:next w:val="a"/>
    <w:link w:val="20"/>
    <w:qFormat/>
    <w:rsid w:val="009C1599"/>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9C1599"/>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C1599"/>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599"/>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9C1599"/>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9C1599"/>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9C1599"/>
    <w:rPr>
      <w:rFonts w:ascii="Times New Roman" w:eastAsia="Times New Roman" w:hAnsi="Times New Roman" w:cs="Times New Roman"/>
      <w:b/>
      <w:bCs/>
      <w:sz w:val="28"/>
      <w:szCs w:val="24"/>
      <w:lang w:eastAsia="ru-RU"/>
    </w:rPr>
  </w:style>
  <w:style w:type="paragraph" w:styleId="a3">
    <w:name w:val="Body Text"/>
    <w:basedOn w:val="a"/>
    <w:link w:val="a4"/>
    <w:rsid w:val="009C1599"/>
    <w:pPr>
      <w:spacing w:after="120"/>
    </w:pPr>
  </w:style>
  <w:style w:type="character" w:customStyle="1" w:styleId="a4">
    <w:name w:val="Основной текст Знак"/>
    <w:basedOn w:val="a0"/>
    <w:link w:val="a3"/>
    <w:rsid w:val="009C1599"/>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9C1599"/>
    <w:pPr>
      <w:ind w:left="720"/>
      <w:contextualSpacing/>
    </w:pPr>
  </w:style>
  <w:style w:type="table" w:styleId="a6">
    <w:name w:val="Table Grid"/>
    <w:basedOn w:val="a1"/>
    <w:uiPriority w:val="59"/>
    <w:rsid w:val="009C159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C1599"/>
    <w:rPr>
      <w:rFonts w:ascii="Segoe UI" w:hAnsi="Segoe UI" w:cs="Segoe UI"/>
      <w:sz w:val="18"/>
      <w:szCs w:val="18"/>
    </w:rPr>
  </w:style>
  <w:style w:type="character" w:customStyle="1" w:styleId="a8">
    <w:name w:val="Текст выноски Знак"/>
    <w:basedOn w:val="a0"/>
    <w:link w:val="a7"/>
    <w:uiPriority w:val="99"/>
    <w:semiHidden/>
    <w:rsid w:val="009C1599"/>
    <w:rPr>
      <w:rFonts w:ascii="Segoe UI" w:eastAsia="Times New Roman" w:hAnsi="Segoe UI" w:cs="Segoe UI"/>
      <w:sz w:val="18"/>
      <w:szCs w:val="18"/>
      <w:lang w:val="ru-RU" w:eastAsia="ru-RU"/>
    </w:rPr>
  </w:style>
  <w:style w:type="paragraph" w:styleId="a9">
    <w:name w:val="Body Text Indent"/>
    <w:basedOn w:val="a"/>
    <w:link w:val="aa"/>
    <w:unhideWhenUsed/>
    <w:rsid w:val="009C1599"/>
    <w:pPr>
      <w:spacing w:after="120"/>
      <w:ind w:left="283"/>
    </w:pPr>
  </w:style>
  <w:style w:type="character" w:customStyle="1" w:styleId="aa">
    <w:name w:val="Основной текст с отступом Знак"/>
    <w:basedOn w:val="a0"/>
    <w:link w:val="a9"/>
    <w:rsid w:val="009C1599"/>
    <w:rPr>
      <w:rFonts w:ascii="Times New Roman" w:eastAsia="Times New Roman" w:hAnsi="Times New Roman" w:cs="Times New Roman"/>
      <w:sz w:val="28"/>
      <w:szCs w:val="24"/>
      <w:lang w:val="ru-RU" w:eastAsia="ru-RU"/>
    </w:rPr>
  </w:style>
  <w:style w:type="paragraph" w:styleId="31">
    <w:name w:val="Body Text Indent 3"/>
    <w:basedOn w:val="a"/>
    <w:link w:val="32"/>
    <w:uiPriority w:val="99"/>
    <w:semiHidden/>
    <w:unhideWhenUsed/>
    <w:rsid w:val="009C1599"/>
    <w:pPr>
      <w:spacing w:after="120"/>
      <w:ind w:left="283"/>
    </w:pPr>
    <w:rPr>
      <w:sz w:val="16"/>
      <w:szCs w:val="16"/>
    </w:rPr>
  </w:style>
  <w:style w:type="character" w:customStyle="1" w:styleId="32">
    <w:name w:val="Основной текст с отступом 3 Знак"/>
    <w:basedOn w:val="a0"/>
    <w:link w:val="31"/>
    <w:uiPriority w:val="99"/>
    <w:semiHidden/>
    <w:rsid w:val="009C1599"/>
    <w:rPr>
      <w:rFonts w:ascii="Times New Roman" w:eastAsia="Times New Roman" w:hAnsi="Times New Roman" w:cs="Times New Roman"/>
      <w:sz w:val="16"/>
      <w:szCs w:val="16"/>
      <w:lang w:val="ru-RU" w:eastAsia="ru-RU"/>
    </w:rPr>
  </w:style>
  <w:style w:type="paragraph" w:styleId="ab">
    <w:name w:val="Title"/>
    <w:basedOn w:val="a"/>
    <w:link w:val="ac"/>
    <w:qFormat/>
    <w:rsid w:val="009C1599"/>
    <w:pPr>
      <w:jc w:val="center"/>
    </w:pPr>
    <w:rPr>
      <w:b/>
      <w:bCs/>
      <w:lang w:val="uk-UA"/>
    </w:rPr>
  </w:style>
  <w:style w:type="character" w:customStyle="1" w:styleId="ac">
    <w:name w:val="Название Знак"/>
    <w:basedOn w:val="a0"/>
    <w:link w:val="ab"/>
    <w:rsid w:val="009C1599"/>
    <w:rPr>
      <w:rFonts w:ascii="Times New Roman" w:eastAsia="Times New Roman" w:hAnsi="Times New Roman" w:cs="Times New Roman"/>
      <w:b/>
      <w:bCs/>
      <w:sz w:val="28"/>
      <w:szCs w:val="24"/>
      <w:lang w:eastAsia="ru-RU"/>
    </w:rPr>
  </w:style>
  <w:style w:type="character" w:styleId="ad">
    <w:name w:val="Hyperlink"/>
    <w:uiPriority w:val="99"/>
    <w:rsid w:val="009C1599"/>
    <w:rPr>
      <w:color w:val="0000FF"/>
      <w:u w:val="single"/>
    </w:rPr>
  </w:style>
  <w:style w:type="paragraph" w:styleId="ae">
    <w:name w:val="header"/>
    <w:basedOn w:val="a"/>
    <w:link w:val="af"/>
    <w:uiPriority w:val="99"/>
    <w:unhideWhenUsed/>
    <w:rsid w:val="009C1599"/>
    <w:pPr>
      <w:tabs>
        <w:tab w:val="center" w:pos="4819"/>
        <w:tab w:val="right" w:pos="9639"/>
      </w:tabs>
    </w:pPr>
  </w:style>
  <w:style w:type="character" w:customStyle="1" w:styleId="af">
    <w:name w:val="Верхний колонтитул Знак"/>
    <w:basedOn w:val="a0"/>
    <w:link w:val="ae"/>
    <w:uiPriority w:val="99"/>
    <w:rsid w:val="009C1599"/>
    <w:rPr>
      <w:rFonts w:ascii="Times New Roman" w:eastAsia="Times New Roman" w:hAnsi="Times New Roman" w:cs="Times New Roman"/>
      <w:sz w:val="28"/>
      <w:szCs w:val="24"/>
      <w:lang w:val="ru-RU" w:eastAsia="ru-RU"/>
    </w:rPr>
  </w:style>
  <w:style w:type="paragraph" w:styleId="af0">
    <w:name w:val="footer"/>
    <w:basedOn w:val="a"/>
    <w:link w:val="af1"/>
    <w:uiPriority w:val="99"/>
    <w:unhideWhenUsed/>
    <w:rsid w:val="009C1599"/>
    <w:pPr>
      <w:tabs>
        <w:tab w:val="center" w:pos="4819"/>
        <w:tab w:val="right" w:pos="9639"/>
      </w:tabs>
    </w:pPr>
  </w:style>
  <w:style w:type="character" w:customStyle="1" w:styleId="af1">
    <w:name w:val="Нижний колонтитул Знак"/>
    <w:basedOn w:val="a0"/>
    <w:link w:val="af0"/>
    <w:uiPriority w:val="99"/>
    <w:rsid w:val="009C1599"/>
    <w:rPr>
      <w:rFonts w:ascii="Times New Roman" w:eastAsia="Times New Roman" w:hAnsi="Times New Roman" w:cs="Times New Roman"/>
      <w:sz w:val="28"/>
      <w:szCs w:val="24"/>
      <w:lang w:val="ru-RU" w:eastAsia="ru-RU"/>
    </w:rPr>
  </w:style>
  <w:style w:type="numbering" w:customStyle="1" w:styleId="11">
    <w:name w:val="Нет списка1"/>
    <w:next w:val="a2"/>
    <w:uiPriority w:val="99"/>
    <w:semiHidden/>
    <w:unhideWhenUsed/>
    <w:rsid w:val="005E1E04"/>
  </w:style>
  <w:style w:type="character" w:customStyle="1" w:styleId="0pt">
    <w:name w:val="Основний текст + Напівжирний;Інтервал 0 pt"/>
    <w:rsid w:val="005E1E04"/>
    <w:rPr>
      <w:rFonts w:ascii="Times New Roman" w:eastAsia="Times New Roman" w:hAnsi="Times New Roman" w:cs="Times New Roman"/>
      <w:b/>
      <w:bCs/>
      <w:i w:val="0"/>
      <w:iCs w:val="0"/>
      <w:smallCaps w:val="0"/>
      <w:strike w:val="0"/>
      <w:color w:val="000000"/>
      <w:spacing w:val="-7"/>
      <w:w w:val="100"/>
      <w:position w:val="0"/>
      <w:sz w:val="25"/>
      <w:szCs w:val="25"/>
      <w:u w:val="none"/>
      <w:lang w:val="uk-UA"/>
    </w:rPr>
  </w:style>
  <w:style w:type="character" w:customStyle="1" w:styleId="af2">
    <w:name w:val="Основний текст_"/>
    <w:link w:val="33"/>
    <w:rsid w:val="005E1E04"/>
    <w:rPr>
      <w:rFonts w:ascii="Times New Roman" w:eastAsia="Times New Roman" w:hAnsi="Times New Roman"/>
      <w:spacing w:val="-5"/>
      <w:sz w:val="25"/>
      <w:szCs w:val="25"/>
      <w:shd w:val="clear" w:color="auto" w:fill="FFFFFF"/>
    </w:rPr>
  </w:style>
  <w:style w:type="character" w:customStyle="1" w:styleId="21">
    <w:name w:val="Основний текст2"/>
    <w:rsid w:val="005E1E04"/>
    <w:rPr>
      <w:rFonts w:ascii="Times New Roman" w:eastAsia="Times New Roman" w:hAnsi="Times New Roman" w:cs="Times New Roman"/>
      <w:color w:val="000000"/>
      <w:spacing w:val="-5"/>
      <w:w w:val="100"/>
      <w:position w:val="0"/>
      <w:sz w:val="25"/>
      <w:szCs w:val="25"/>
      <w:shd w:val="clear" w:color="auto" w:fill="FFFFFF"/>
      <w:lang w:val="uk-UA"/>
    </w:rPr>
  </w:style>
  <w:style w:type="paragraph" w:customStyle="1" w:styleId="33">
    <w:name w:val="Основний текст3"/>
    <w:basedOn w:val="a"/>
    <w:link w:val="af2"/>
    <w:rsid w:val="005E1E04"/>
    <w:pPr>
      <w:widowControl w:val="0"/>
      <w:shd w:val="clear" w:color="auto" w:fill="FFFFFF"/>
      <w:spacing w:line="319" w:lineRule="exact"/>
      <w:ind w:hanging="1560"/>
      <w:jc w:val="center"/>
    </w:pPr>
    <w:rPr>
      <w:rFonts w:cstheme="minorBidi"/>
      <w:spacing w:val="-5"/>
      <w:sz w:val="25"/>
      <w:szCs w:val="25"/>
      <w:lang w:val="uk-UA" w:eastAsia="en-US"/>
    </w:rPr>
  </w:style>
  <w:style w:type="character" w:customStyle="1" w:styleId="11pt0pt">
    <w:name w:val="Основний текст + 11 pt;Інтервал 0 pt"/>
    <w:rsid w:val="005E1E04"/>
    <w:rPr>
      <w:rFonts w:ascii="Times New Roman" w:eastAsia="Times New Roman" w:hAnsi="Times New Roman" w:cs="Times New Roman"/>
      <w:b w:val="0"/>
      <w:bCs w:val="0"/>
      <w:i w:val="0"/>
      <w:iCs w:val="0"/>
      <w:smallCaps w:val="0"/>
      <w:strike w:val="0"/>
      <w:color w:val="000000"/>
      <w:spacing w:val="-4"/>
      <w:w w:val="100"/>
      <w:position w:val="0"/>
      <w:sz w:val="22"/>
      <w:szCs w:val="22"/>
      <w:u w:val="none"/>
      <w:shd w:val="clear" w:color="auto" w:fill="FFFFFF"/>
      <w:lang w:val="uk-UA"/>
    </w:rPr>
  </w:style>
  <w:style w:type="paragraph" w:styleId="af3">
    <w:name w:val="Normal (Web)"/>
    <w:basedOn w:val="a"/>
    <w:unhideWhenUsed/>
    <w:rsid w:val="005E1E04"/>
    <w:pPr>
      <w:spacing w:before="100" w:beforeAutospacing="1" w:after="100" w:afterAutospacing="1"/>
    </w:pPr>
    <w:rPr>
      <w:sz w:val="24"/>
      <w:lang w:val="uk-UA" w:eastAsia="uk-UA"/>
    </w:rPr>
  </w:style>
  <w:style w:type="character" w:customStyle="1" w:styleId="41">
    <w:name w:val="Основний текст (4)"/>
    <w:uiPriority w:val="99"/>
    <w:rsid w:val="005E1E04"/>
    <w:rPr>
      <w:rFonts w:ascii="Times New Roman" w:hAnsi="Times New Roman" w:cs="Times New Roman"/>
      <w:spacing w:val="0"/>
      <w:sz w:val="22"/>
      <w:szCs w:val="22"/>
    </w:rPr>
  </w:style>
  <w:style w:type="character" w:customStyle="1" w:styleId="41pt">
    <w:name w:val="Основний текст (4) + Інтервал 1 pt"/>
    <w:uiPriority w:val="99"/>
    <w:rsid w:val="005E1E04"/>
    <w:rPr>
      <w:rFonts w:ascii="Times New Roman" w:hAnsi="Times New Roman" w:cs="Times New Roman"/>
      <w:spacing w:val="30"/>
      <w:sz w:val="22"/>
      <w:szCs w:val="22"/>
    </w:rPr>
  </w:style>
  <w:style w:type="paragraph" w:customStyle="1" w:styleId="12">
    <w:name w:val="Основний текст1"/>
    <w:basedOn w:val="a"/>
    <w:uiPriority w:val="99"/>
    <w:rsid w:val="005E1E04"/>
    <w:pPr>
      <w:shd w:val="clear" w:color="auto" w:fill="FFFFFF"/>
      <w:spacing w:before="360" w:line="600" w:lineRule="exact"/>
      <w:ind w:firstLine="1180"/>
      <w:jc w:val="both"/>
    </w:pPr>
    <w:rPr>
      <w:rFonts w:ascii="Calibri" w:eastAsia="Calibri" w:hAnsi="Calibri"/>
      <w:sz w:val="44"/>
      <w:szCs w:val="44"/>
      <w:lang w:val="x-none" w:eastAsia="x-none"/>
    </w:rPr>
  </w:style>
  <w:style w:type="paragraph" w:customStyle="1" w:styleId="Oeoaou">
    <w:name w:val="Oeoaou"/>
    <w:rsid w:val="005E1E04"/>
    <w:pPr>
      <w:widowControl w:val="0"/>
      <w:spacing w:before="100" w:after="100" w:line="240" w:lineRule="auto"/>
      <w:ind w:left="360" w:right="360"/>
    </w:pPr>
    <w:rPr>
      <w:rFonts w:ascii="Times New Roman" w:eastAsia="Times New Roman" w:hAnsi="Times New Roman" w:cs="Times New Roman"/>
      <w:snapToGrid w:val="0"/>
      <w:sz w:val="24"/>
      <w:szCs w:val="20"/>
      <w:lang w:val="ru-RU" w:eastAsia="ru-RU"/>
    </w:rPr>
  </w:style>
  <w:style w:type="paragraph" w:customStyle="1" w:styleId="Default">
    <w:name w:val="Default"/>
    <w:rsid w:val="005E1E0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3">
    <w:name w:val="Абзац списку1"/>
    <w:basedOn w:val="a"/>
    <w:rsid w:val="005E1E0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buv.gov.ua/&#87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plu.kie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14</Pages>
  <Words>3618</Words>
  <Characters>20629</Characters>
  <Application>Microsoft Office Word</Application>
  <DocSecurity>0</DocSecurity>
  <Lines>171</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k</dc:creator>
  <cp:keywords/>
  <dc:description/>
  <cp:lastModifiedBy>user</cp:lastModifiedBy>
  <cp:revision>24</cp:revision>
  <dcterms:created xsi:type="dcterms:W3CDTF">2021-04-26T07:07:00Z</dcterms:created>
  <dcterms:modified xsi:type="dcterms:W3CDTF">2021-04-30T08:05:00Z</dcterms:modified>
</cp:coreProperties>
</file>