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4C" w:rsidRDefault="0015094C" w:rsidP="0015094C">
      <w:pPr>
        <w:shd w:val="clear" w:color="auto" w:fill="FFFFFF" w:themeFill="background1"/>
        <w:spacing w:line="360" w:lineRule="auto"/>
        <w:jc w:val="right"/>
        <w:rPr>
          <w:b/>
          <w:caps/>
          <w:sz w:val="28"/>
          <w:szCs w:val="28"/>
          <w:lang w:val="uk-UA"/>
        </w:rPr>
      </w:pPr>
    </w:p>
    <w:p w:rsidR="005B2DF6" w:rsidRDefault="0015094C" w:rsidP="0015094C">
      <w:pPr>
        <w:shd w:val="clear" w:color="auto" w:fill="FFFFFF" w:themeFill="background1"/>
        <w:spacing w:line="360" w:lineRule="auto"/>
        <w:jc w:val="right"/>
        <w:rPr>
          <w:b/>
          <w:caps/>
          <w:sz w:val="28"/>
          <w:szCs w:val="28"/>
          <w:lang w:val="uk-UA"/>
        </w:rPr>
      </w:pPr>
      <w:r>
        <w:rPr>
          <w:b/>
          <w:caps/>
          <w:sz w:val="28"/>
          <w:szCs w:val="28"/>
          <w:lang w:val="uk-UA"/>
        </w:rPr>
        <w:t xml:space="preserve"> ПРОЄКТ</w:t>
      </w:r>
    </w:p>
    <w:p w:rsidR="0015094C" w:rsidRDefault="0015094C" w:rsidP="0015094C">
      <w:pPr>
        <w:shd w:val="clear" w:color="auto" w:fill="FFFFFF" w:themeFill="background1"/>
        <w:spacing w:line="360" w:lineRule="auto"/>
        <w:jc w:val="right"/>
        <w:rPr>
          <w:b/>
          <w:caps/>
          <w:sz w:val="28"/>
          <w:szCs w:val="28"/>
          <w:lang w:val="uk-UA"/>
        </w:rPr>
      </w:pPr>
    </w:p>
    <w:p w:rsidR="0015094C" w:rsidRDefault="0015094C" w:rsidP="0015094C">
      <w:pPr>
        <w:shd w:val="clear" w:color="auto" w:fill="FFFFFF" w:themeFill="background1"/>
        <w:spacing w:line="360" w:lineRule="auto"/>
        <w:jc w:val="right"/>
        <w:rPr>
          <w:b/>
          <w:caps/>
          <w:sz w:val="28"/>
          <w:szCs w:val="28"/>
          <w:lang w:val="uk-UA"/>
        </w:rPr>
      </w:pPr>
    </w:p>
    <w:p w:rsidR="00B02070" w:rsidRPr="000A5FA4" w:rsidRDefault="00B02070" w:rsidP="00B02070">
      <w:pPr>
        <w:shd w:val="clear" w:color="auto" w:fill="FFFFFF" w:themeFill="background1"/>
        <w:spacing w:line="360" w:lineRule="auto"/>
        <w:jc w:val="center"/>
        <w:rPr>
          <w:b/>
          <w:caps/>
          <w:sz w:val="28"/>
          <w:szCs w:val="28"/>
          <w:lang w:val="uk-UA"/>
        </w:rPr>
      </w:pPr>
      <w:r w:rsidRPr="000A5FA4">
        <w:rPr>
          <w:b/>
          <w:caps/>
          <w:sz w:val="28"/>
          <w:szCs w:val="28"/>
          <w:lang w:val="uk-UA"/>
        </w:rPr>
        <w:t>МІНІСТЕРСТВО ОСВІТИ І НАУКИ УКРАЇНИ</w:t>
      </w:r>
    </w:p>
    <w:p w:rsidR="00B02070" w:rsidRPr="000A5FA4" w:rsidRDefault="00B02070" w:rsidP="00B02070">
      <w:pPr>
        <w:shd w:val="clear" w:color="auto" w:fill="FFFFFF" w:themeFill="background1"/>
        <w:jc w:val="center"/>
        <w:rPr>
          <w:b/>
          <w:caps/>
          <w:sz w:val="28"/>
          <w:szCs w:val="28"/>
          <w:lang w:val="uk-UA"/>
        </w:rPr>
      </w:pPr>
      <w:r w:rsidRPr="000A5FA4">
        <w:rPr>
          <w:b/>
          <w:caps/>
          <w:sz w:val="28"/>
          <w:szCs w:val="28"/>
          <w:lang w:val="uk-UA"/>
        </w:rPr>
        <w:t>Львівський національний університет ветеринарної медицини та біотехнологій імені С.З.Ґжицького</w:t>
      </w:r>
    </w:p>
    <w:p w:rsidR="00B02070" w:rsidRPr="00E55182" w:rsidRDefault="00B02070" w:rsidP="00B02070">
      <w:pPr>
        <w:shd w:val="clear" w:color="auto" w:fill="FFFFFF" w:themeFill="background1"/>
        <w:jc w:val="center"/>
        <w:rPr>
          <w:lang w:val="uk-UA"/>
        </w:rPr>
      </w:pPr>
    </w:p>
    <w:p w:rsidR="00B02070" w:rsidRPr="00E55182" w:rsidRDefault="00B02070" w:rsidP="00B02070">
      <w:pPr>
        <w:shd w:val="clear" w:color="auto" w:fill="FFFFFF" w:themeFill="background1"/>
        <w:ind w:firstLine="4395"/>
        <w:jc w:val="center"/>
        <w:rPr>
          <w:lang w:val="uk-UA"/>
        </w:rPr>
      </w:pPr>
    </w:p>
    <w:p w:rsidR="00B02070" w:rsidRPr="00E55182" w:rsidRDefault="00B02070" w:rsidP="00B02070">
      <w:pPr>
        <w:shd w:val="clear" w:color="auto" w:fill="FFFFFF" w:themeFill="background1"/>
        <w:ind w:firstLine="4395"/>
        <w:jc w:val="center"/>
        <w:rPr>
          <w:lang w:val="uk-UA"/>
        </w:rPr>
      </w:pPr>
    </w:p>
    <w:p w:rsidR="00B02070" w:rsidRPr="00E55182" w:rsidRDefault="00B02070" w:rsidP="00B02070">
      <w:pPr>
        <w:shd w:val="clear" w:color="auto" w:fill="FFFFFF" w:themeFill="background1"/>
        <w:ind w:left="4253" w:firstLine="426"/>
        <w:jc w:val="both"/>
        <w:rPr>
          <w:lang w:val="uk-UA"/>
        </w:rPr>
      </w:pPr>
    </w:p>
    <w:p w:rsidR="00B02070" w:rsidRPr="00E55182" w:rsidRDefault="00B02070" w:rsidP="00B02070">
      <w:pPr>
        <w:shd w:val="clear" w:color="auto" w:fill="FFFFFF" w:themeFill="background1"/>
        <w:ind w:left="4253" w:firstLine="426"/>
        <w:jc w:val="both"/>
        <w:rPr>
          <w:lang w:val="uk-UA"/>
        </w:rPr>
      </w:pPr>
    </w:p>
    <w:p w:rsidR="00B02070" w:rsidRPr="000A5FA4" w:rsidRDefault="00B02070" w:rsidP="00B02070">
      <w:pPr>
        <w:shd w:val="clear" w:color="auto" w:fill="FFFFFF" w:themeFill="background1"/>
        <w:jc w:val="center"/>
        <w:outlineLvl w:val="0"/>
        <w:rPr>
          <w:b/>
          <w:caps/>
          <w:sz w:val="28"/>
          <w:szCs w:val="28"/>
          <w:lang w:val="uk-UA"/>
        </w:rPr>
      </w:pPr>
    </w:p>
    <w:p w:rsidR="00B02070" w:rsidRPr="000A5FA4" w:rsidRDefault="00B02070" w:rsidP="00B02070">
      <w:pPr>
        <w:shd w:val="clear" w:color="auto" w:fill="FFFFFF" w:themeFill="background1"/>
        <w:jc w:val="center"/>
        <w:outlineLvl w:val="0"/>
        <w:rPr>
          <w:b/>
          <w:caps/>
          <w:sz w:val="28"/>
          <w:szCs w:val="28"/>
          <w:lang w:val="uk-UA"/>
        </w:rPr>
      </w:pPr>
      <w:r w:rsidRPr="000A5FA4">
        <w:rPr>
          <w:b/>
          <w:caps/>
          <w:sz w:val="28"/>
          <w:szCs w:val="28"/>
          <w:lang w:val="uk-UA"/>
        </w:rPr>
        <w:t>ОСВІТНьо-професійна ПРОГРАМА</w:t>
      </w:r>
    </w:p>
    <w:p w:rsidR="00B02070" w:rsidRPr="000A5FA4" w:rsidRDefault="00B02070" w:rsidP="00B02070">
      <w:pPr>
        <w:shd w:val="clear" w:color="auto" w:fill="FFFFFF" w:themeFill="background1"/>
        <w:jc w:val="center"/>
        <w:rPr>
          <w:b/>
          <w:sz w:val="28"/>
          <w:szCs w:val="28"/>
          <w:lang w:val="uk-UA"/>
        </w:rPr>
      </w:pPr>
    </w:p>
    <w:p w:rsidR="00B02070" w:rsidRPr="000A5FA4" w:rsidRDefault="00B02070" w:rsidP="00B02070">
      <w:pPr>
        <w:shd w:val="clear" w:color="auto" w:fill="FFFFFF" w:themeFill="background1"/>
        <w:jc w:val="center"/>
        <w:rPr>
          <w:b/>
          <w:sz w:val="28"/>
          <w:szCs w:val="28"/>
          <w:lang w:val="uk-UA"/>
        </w:rPr>
      </w:pPr>
      <w:r w:rsidRPr="000A5FA4">
        <w:rPr>
          <w:b/>
          <w:sz w:val="28"/>
          <w:szCs w:val="28"/>
          <w:lang w:val="uk-UA"/>
        </w:rPr>
        <w:t>«Економіка довкілля і природн</w:t>
      </w:r>
      <w:r w:rsidR="005B55B3">
        <w:rPr>
          <w:b/>
          <w:sz w:val="28"/>
          <w:szCs w:val="28"/>
          <w:lang w:val="uk-UA"/>
        </w:rPr>
        <w:t>і</w:t>
      </w:r>
      <w:r w:rsidRPr="000A5FA4">
        <w:rPr>
          <w:b/>
          <w:sz w:val="28"/>
          <w:szCs w:val="28"/>
          <w:lang w:val="uk-UA"/>
        </w:rPr>
        <w:t>х ресурсів»</w:t>
      </w:r>
    </w:p>
    <w:p w:rsidR="00B02070" w:rsidRPr="000A5FA4" w:rsidRDefault="00B02070" w:rsidP="00B02070">
      <w:pPr>
        <w:shd w:val="clear" w:color="auto" w:fill="FFFFFF" w:themeFill="background1"/>
        <w:jc w:val="center"/>
        <w:rPr>
          <w:b/>
          <w:lang w:val="uk-UA"/>
        </w:rPr>
      </w:pPr>
    </w:p>
    <w:p w:rsidR="00B02070" w:rsidRPr="000A5FA4" w:rsidRDefault="00B02070" w:rsidP="00B02070">
      <w:pPr>
        <w:widowControl/>
        <w:shd w:val="clear" w:color="auto" w:fill="FFFFFF" w:themeFill="background1"/>
        <w:spacing w:line="276" w:lineRule="auto"/>
        <w:jc w:val="center"/>
        <w:rPr>
          <w:bCs/>
          <w:sz w:val="28"/>
          <w:szCs w:val="28"/>
          <w:lang w:val="uk-UA"/>
        </w:rPr>
      </w:pPr>
      <w:r w:rsidRPr="000A5FA4">
        <w:rPr>
          <w:bCs/>
          <w:sz w:val="28"/>
          <w:szCs w:val="28"/>
          <w:lang w:val="uk-UA"/>
        </w:rPr>
        <w:t>другого рівня вищої освіти</w:t>
      </w:r>
    </w:p>
    <w:p w:rsidR="00B02070" w:rsidRPr="000A5FA4" w:rsidRDefault="00B02070" w:rsidP="00B02070">
      <w:pPr>
        <w:widowControl/>
        <w:shd w:val="clear" w:color="auto" w:fill="FFFFFF" w:themeFill="background1"/>
        <w:spacing w:line="276" w:lineRule="auto"/>
        <w:jc w:val="center"/>
        <w:rPr>
          <w:bCs/>
          <w:sz w:val="28"/>
          <w:szCs w:val="28"/>
          <w:lang w:val="uk-UA"/>
        </w:rPr>
      </w:pPr>
      <w:r w:rsidRPr="000A5FA4">
        <w:rPr>
          <w:bCs/>
          <w:sz w:val="28"/>
          <w:szCs w:val="28"/>
          <w:lang w:val="uk-UA"/>
        </w:rPr>
        <w:t xml:space="preserve">за спеціальністю 051 – «Економіка» </w:t>
      </w:r>
    </w:p>
    <w:p w:rsidR="00B02070" w:rsidRPr="000A5FA4" w:rsidRDefault="00B02070" w:rsidP="00B02070">
      <w:pPr>
        <w:widowControl/>
        <w:shd w:val="clear" w:color="auto" w:fill="FFFFFF" w:themeFill="background1"/>
        <w:spacing w:line="276" w:lineRule="auto"/>
        <w:jc w:val="center"/>
        <w:rPr>
          <w:bCs/>
          <w:sz w:val="28"/>
          <w:szCs w:val="28"/>
          <w:lang w:val="uk-UA"/>
        </w:rPr>
      </w:pPr>
      <w:r w:rsidRPr="000A5FA4">
        <w:rPr>
          <w:bCs/>
          <w:sz w:val="28"/>
          <w:szCs w:val="28"/>
          <w:lang w:val="uk-UA"/>
        </w:rPr>
        <w:t>галузі знань 05 – «Соціальні та поведінкові науки»</w:t>
      </w:r>
    </w:p>
    <w:p w:rsidR="00B02070" w:rsidRPr="000A5FA4" w:rsidRDefault="00B02070" w:rsidP="00B02070">
      <w:pPr>
        <w:widowControl/>
        <w:shd w:val="clear" w:color="auto" w:fill="FFFFFF" w:themeFill="background1"/>
        <w:spacing w:line="276" w:lineRule="auto"/>
        <w:jc w:val="center"/>
        <w:rPr>
          <w:bCs/>
          <w:sz w:val="28"/>
          <w:szCs w:val="28"/>
          <w:lang w:val="uk-UA"/>
        </w:rPr>
      </w:pPr>
      <w:r w:rsidRPr="000A5FA4">
        <w:rPr>
          <w:bCs/>
          <w:sz w:val="28"/>
          <w:szCs w:val="28"/>
          <w:lang w:val="uk-UA"/>
        </w:rPr>
        <w:t>Кваліфікація: магістр економіки</w:t>
      </w: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jc w:val="center"/>
        <w:rPr>
          <w:lang w:val="uk-UA"/>
        </w:rPr>
      </w:pPr>
    </w:p>
    <w:p w:rsidR="00B02070" w:rsidRPr="000A5FA4" w:rsidRDefault="00B02070" w:rsidP="00B02070">
      <w:pPr>
        <w:shd w:val="clear" w:color="auto" w:fill="FFFFFF" w:themeFill="background1"/>
        <w:ind w:left="4536"/>
        <w:jc w:val="center"/>
        <w:outlineLvl w:val="0"/>
        <w:rPr>
          <w:lang w:val="uk-UA"/>
        </w:rPr>
      </w:pPr>
    </w:p>
    <w:p w:rsidR="00B02070" w:rsidRPr="000A5FA4" w:rsidRDefault="00B02070" w:rsidP="00B02070">
      <w:pPr>
        <w:shd w:val="clear" w:color="auto" w:fill="FFFFFF" w:themeFill="background1"/>
        <w:ind w:left="4536"/>
        <w:jc w:val="center"/>
        <w:outlineLvl w:val="0"/>
        <w:rPr>
          <w:lang w:val="uk-UA"/>
        </w:rPr>
      </w:pPr>
    </w:p>
    <w:p w:rsidR="00B02070" w:rsidRPr="000A5FA4" w:rsidRDefault="00B02070" w:rsidP="00B02070">
      <w:pPr>
        <w:shd w:val="clear" w:color="auto" w:fill="FFFFFF" w:themeFill="background1"/>
        <w:ind w:left="4536"/>
        <w:jc w:val="center"/>
        <w:outlineLvl w:val="0"/>
        <w:rPr>
          <w:lang w:val="uk-UA"/>
        </w:rPr>
      </w:pPr>
    </w:p>
    <w:p w:rsidR="00B02070" w:rsidRPr="000A5FA4" w:rsidRDefault="00B02070" w:rsidP="00B02070">
      <w:pPr>
        <w:shd w:val="clear" w:color="auto" w:fill="FFFFFF" w:themeFill="background1"/>
        <w:ind w:left="4536"/>
        <w:jc w:val="center"/>
        <w:outlineLvl w:val="0"/>
        <w:rPr>
          <w:lang w:val="uk-UA"/>
        </w:rPr>
      </w:pPr>
    </w:p>
    <w:p w:rsidR="00B02070" w:rsidRPr="000A5FA4" w:rsidRDefault="00B02070" w:rsidP="00B02070">
      <w:pPr>
        <w:shd w:val="clear" w:color="auto" w:fill="FFFFFF" w:themeFill="background1"/>
        <w:ind w:left="4536"/>
        <w:jc w:val="center"/>
        <w:outlineLvl w:val="0"/>
        <w:rPr>
          <w:lang w:val="uk-UA"/>
        </w:rPr>
      </w:pPr>
    </w:p>
    <w:p w:rsidR="00B02070" w:rsidRPr="000A5FA4" w:rsidRDefault="00B02070" w:rsidP="00B02070">
      <w:pPr>
        <w:shd w:val="clear" w:color="auto" w:fill="FFFFFF" w:themeFill="background1"/>
        <w:ind w:left="3544"/>
        <w:rPr>
          <w:sz w:val="28"/>
          <w:szCs w:val="28"/>
          <w:lang w:val="uk-UA"/>
        </w:rPr>
      </w:pPr>
      <w:r w:rsidRPr="000A5FA4">
        <w:rPr>
          <w:b/>
          <w:bCs/>
          <w:sz w:val="28"/>
          <w:szCs w:val="28"/>
          <w:lang w:val="uk-UA"/>
        </w:rPr>
        <w:t xml:space="preserve">          ЗАТВЕРДЖЕНО ВЧЕНОЮ РАДОЮ</w:t>
      </w:r>
      <w:r w:rsidRPr="000A5FA4">
        <w:rPr>
          <w:b/>
          <w:bCs/>
          <w:sz w:val="28"/>
          <w:szCs w:val="28"/>
          <w:lang w:val="uk-UA"/>
        </w:rPr>
        <w:br/>
      </w:r>
      <w:r w:rsidRPr="000A5FA4">
        <w:rPr>
          <w:sz w:val="28"/>
          <w:szCs w:val="28"/>
          <w:lang w:val="uk-UA"/>
        </w:rPr>
        <w:t>Голова вченої ради ______________</w:t>
      </w:r>
      <w:r w:rsidR="00D951B6">
        <w:rPr>
          <w:sz w:val="28"/>
          <w:szCs w:val="28"/>
          <w:lang w:val="uk-UA"/>
        </w:rPr>
        <w:t xml:space="preserve"> </w:t>
      </w:r>
      <w:r w:rsidR="00260ACF" w:rsidRPr="00D951B6">
        <w:rPr>
          <w:sz w:val="28"/>
          <w:szCs w:val="28"/>
          <w:lang w:val="uk-UA"/>
        </w:rPr>
        <w:t>Іван ПАРУБЧАК</w:t>
      </w:r>
    </w:p>
    <w:p w:rsidR="00B02070" w:rsidRPr="000A5FA4" w:rsidRDefault="00B02070" w:rsidP="00B02070">
      <w:pPr>
        <w:shd w:val="clear" w:color="auto" w:fill="FFFFFF" w:themeFill="background1"/>
        <w:ind w:left="3544"/>
        <w:rPr>
          <w:sz w:val="28"/>
          <w:szCs w:val="28"/>
          <w:lang w:val="uk-UA"/>
        </w:rPr>
      </w:pPr>
      <w:r w:rsidRPr="000A5FA4">
        <w:rPr>
          <w:sz w:val="28"/>
          <w:szCs w:val="28"/>
          <w:lang w:val="uk-UA"/>
        </w:rPr>
        <w:t>(протокол №      від «___» _____________ 20</w:t>
      </w:r>
      <w:r>
        <w:rPr>
          <w:sz w:val="28"/>
          <w:szCs w:val="28"/>
          <w:lang w:val="uk-UA"/>
        </w:rPr>
        <w:t>___</w:t>
      </w:r>
      <w:r w:rsidRPr="000A5FA4">
        <w:rPr>
          <w:sz w:val="28"/>
          <w:szCs w:val="28"/>
          <w:lang w:val="uk-UA"/>
        </w:rPr>
        <w:t xml:space="preserve"> р.)</w:t>
      </w:r>
    </w:p>
    <w:p w:rsidR="00B02070" w:rsidRPr="000A5FA4" w:rsidRDefault="00B02070" w:rsidP="00B02070">
      <w:pPr>
        <w:shd w:val="clear" w:color="auto" w:fill="FFFFFF" w:themeFill="background1"/>
        <w:ind w:left="3544"/>
        <w:rPr>
          <w:sz w:val="28"/>
          <w:szCs w:val="28"/>
          <w:lang w:val="uk-UA"/>
        </w:rPr>
      </w:pPr>
      <w:r w:rsidRPr="000A5FA4">
        <w:rPr>
          <w:sz w:val="28"/>
          <w:szCs w:val="28"/>
          <w:lang w:val="uk-UA"/>
        </w:rPr>
        <w:t xml:space="preserve">Освітня програма вводиться в дію з  </w:t>
      </w:r>
      <w:r>
        <w:rPr>
          <w:sz w:val="28"/>
          <w:szCs w:val="28"/>
          <w:lang w:val="uk-UA"/>
        </w:rPr>
        <w:t>_____</w:t>
      </w:r>
      <w:r w:rsidR="00D951B6">
        <w:rPr>
          <w:sz w:val="28"/>
          <w:szCs w:val="28"/>
          <w:lang w:val="uk-UA"/>
        </w:rPr>
        <w:t xml:space="preserve"> </w:t>
      </w:r>
      <w:r w:rsidRPr="000A5FA4">
        <w:rPr>
          <w:sz w:val="28"/>
          <w:szCs w:val="28"/>
          <w:lang w:val="uk-UA"/>
        </w:rPr>
        <w:t>20</w:t>
      </w:r>
      <w:r w:rsidR="00D951B6">
        <w:rPr>
          <w:sz w:val="28"/>
          <w:szCs w:val="28"/>
          <w:lang w:val="uk-UA"/>
        </w:rPr>
        <w:t>25</w:t>
      </w:r>
      <w:r w:rsidRPr="000A5FA4">
        <w:rPr>
          <w:sz w:val="28"/>
          <w:szCs w:val="28"/>
          <w:lang w:val="uk-UA"/>
        </w:rPr>
        <w:t xml:space="preserve"> р.</w:t>
      </w:r>
    </w:p>
    <w:p w:rsidR="00B02070" w:rsidRPr="000A5FA4" w:rsidRDefault="00260ACF" w:rsidP="00B02070">
      <w:pPr>
        <w:shd w:val="clear" w:color="auto" w:fill="FFFFFF" w:themeFill="background1"/>
        <w:ind w:left="3544"/>
        <w:rPr>
          <w:sz w:val="28"/>
          <w:szCs w:val="28"/>
          <w:lang w:val="uk-UA"/>
        </w:rPr>
      </w:pPr>
      <w:r>
        <w:rPr>
          <w:sz w:val="28"/>
          <w:szCs w:val="28"/>
          <w:lang w:val="uk-UA"/>
        </w:rPr>
        <w:t>В.о.</w:t>
      </w:r>
      <w:r w:rsidR="00B02070" w:rsidRPr="000A5FA4">
        <w:rPr>
          <w:sz w:val="28"/>
          <w:szCs w:val="28"/>
          <w:lang w:val="uk-UA"/>
        </w:rPr>
        <w:t>Ректор</w:t>
      </w:r>
      <w:r>
        <w:rPr>
          <w:sz w:val="28"/>
          <w:szCs w:val="28"/>
          <w:lang w:val="uk-UA"/>
        </w:rPr>
        <w:t>а</w:t>
      </w:r>
      <w:r w:rsidR="00B02070" w:rsidRPr="000A5FA4">
        <w:rPr>
          <w:sz w:val="28"/>
          <w:szCs w:val="28"/>
          <w:lang w:val="uk-UA"/>
        </w:rPr>
        <w:t>________________</w:t>
      </w:r>
      <w:r w:rsidR="00B02070">
        <w:rPr>
          <w:sz w:val="28"/>
          <w:szCs w:val="28"/>
          <w:lang w:val="uk-UA"/>
        </w:rPr>
        <w:t xml:space="preserve"> </w:t>
      </w:r>
      <w:r>
        <w:rPr>
          <w:sz w:val="28"/>
          <w:szCs w:val="28"/>
          <w:lang w:val="uk-UA"/>
        </w:rPr>
        <w:t>Іван ПАРУБЧАК</w:t>
      </w:r>
    </w:p>
    <w:p w:rsidR="00B02070" w:rsidRPr="000A5FA4" w:rsidRDefault="00B02070" w:rsidP="00B02070">
      <w:pPr>
        <w:shd w:val="clear" w:color="auto" w:fill="FFFFFF" w:themeFill="background1"/>
        <w:ind w:left="3544"/>
        <w:rPr>
          <w:sz w:val="28"/>
          <w:szCs w:val="28"/>
          <w:lang w:val="uk-UA"/>
        </w:rPr>
      </w:pPr>
      <w:r w:rsidRPr="000A5FA4">
        <w:rPr>
          <w:sz w:val="28"/>
          <w:szCs w:val="28"/>
          <w:lang w:val="uk-UA"/>
        </w:rPr>
        <w:t>(наказ №____  від «___» ___________20</w:t>
      </w:r>
      <w:r>
        <w:rPr>
          <w:sz w:val="28"/>
          <w:szCs w:val="28"/>
          <w:lang w:val="uk-UA"/>
        </w:rPr>
        <w:t>__</w:t>
      </w:r>
      <w:r w:rsidRPr="000A5FA4">
        <w:rPr>
          <w:sz w:val="28"/>
          <w:szCs w:val="28"/>
          <w:lang w:val="uk-UA"/>
        </w:rPr>
        <w:t xml:space="preserve"> р.)</w:t>
      </w:r>
    </w:p>
    <w:p w:rsidR="00B02070" w:rsidRPr="000A5FA4" w:rsidRDefault="00B02070" w:rsidP="00B02070">
      <w:pPr>
        <w:shd w:val="clear" w:color="auto" w:fill="FFFFFF" w:themeFill="background1"/>
        <w:jc w:val="center"/>
        <w:rPr>
          <w:sz w:val="28"/>
          <w:szCs w:val="28"/>
          <w:lang w:val="uk-UA"/>
        </w:rPr>
      </w:pPr>
    </w:p>
    <w:p w:rsidR="00B02070" w:rsidRPr="000A5FA4" w:rsidRDefault="00B02070" w:rsidP="00B02070">
      <w:pPr>
        <w:shd w:val="clear" w:color="auto" w:fill="FFFFFF" w:themeFill="background1"/>
        <w:jc w:val="center"/>
        <w:rPr>
          <w:sz w:val="28"/>
          <w:szCs w:val="28"/>
          <w:lang w:val="uk-UA"/>
        </w:rPr>
      </w:pPr>
    </w:p>
    <w:p w:rsidR="00B02070" w:rsidRPr="000A5FA4" w:rsidRDefault="00B02070" w:rsidP="00B02070">
      <w:pPr>
        <w:shd w:val="clear" w:color="auto" w:fill="FFFFFF" w:themeFill="background1"/>
        <w:rPr>
          <w:b/>
          <w:bCs/>
          <w:sz w:val="28"/>
          <w:szCs w:val="28"/>
          <w:lang w:val="uk-UA"/>
        </w:rPr>
      </w:pPr>
      <w:r w:rsidRPr="000A5FA4">
        <w:rPr>
          <w:b/>
          <w:bCs/>
          <w:sz w:val="28"/>
          <w:szCs w:val="28"/>
          <w:lang w:val="uk-UA"/>
        </w:rPr>
        <w:t> </w:t>
      </w:r>
    </w:p>
    <w:p w:rsidR="00B02070" w:rsidRPr="000A5FA4" w:rsidRDefault="00B02070" w:rsidP="00B02070">
      <w:pPr>
        <w:shd w:val="clear" w:color="auto" w:fill="FFFFFF" w:themeFill="background1"/>
        <w:rPr>
          <w:b/>
          <w:bCs/>
          <w:sz w:val="28"/>
          <w:szCs w:val="28"/>
          <w:lang w:val="uk-UA"/>
        </w:rPr>
      </w:pPr>
    </w:p>
    <w:p w:rsidR="00B02070" w:rsidRPr="000A5FA4" w:rsidRDefault="00B02070" w:rsidP="00B02070">
      <w:pPr>
        <w:shd w:val="clear" w:color="auto" w:fill="FFFFFF" w:themeFill="background1"/>
        <w:rPr>
          <w:b/>
          <w:bCs/>
          <w:sz w:val="28"/>
          <w:szCs w:val="28"/>
          <w:lang w:val="uk-UA"/>
        </w:rPr>
      </w:pPr>
    </w:p>
    <w:p w:rsidR="00B02070" w:rsidRPr="000A5FA4" w:rsidRDefault="00B02070" w:rsidP="00B02070">
      <w:pPr>
        <w:shd w:val="clear" w:color="auto" w:fill="FFFFFF" w:themeFill="background1"/>
        <w:rPr>
          <w:b/>
          <w:bCs/>
          <w:sz w:val="28"/>
          <w:szCs w:val="28"/>
          <w:lang w:val="uk-UA"/>
        </w:rPr>
      </w:pPr>
    </w:p>
    <w:p w:rsidR="005B55B3" w:rsidRDefault="005B55B3" w:rsidP="00B02070">
      <w:pPr>
        <w:shd w:val="clear" w:color="auto" w:fill="FFFFFF" w:themeFill="background1"/>
        <w:spacing w:line="360" w:lineRule="auto"/>
        <w:jc w:val="center"/>
        <w:rPr>
          <w:b/>
          <w:bCs/>
          <w:sz w:val="28"/>
          <w:szCs w:val="28"/>
          <w:lang w:val="uk-UA"/>
        </w:rPr>
      </w:pPr>
    </w:p>
    <w:p w:rsidR="00B02070" w:rsidRPr="000A5FA4" w:rsidRDefault="00B02070" w:rsidP="00B02070">
      <w:pPr>
        <w:shd w:val="clear" w:color="auto" w:fill="FFFFFF" w:themeFill="background1"/>
        <w:spacing w:line="360" w:lineRule="auto"/>
        <w:jc w:val="center"/>
        <w:rPr>
          <w:b/>
          <w:bCs/>
          <w:sz w:val="28"/>
          <w:szCs w:val="28"/>
          <w:lang w:val="uk-UA"/>
        </w:rPr>
      </w:pPr>
      <w:r w:rsidRPr="000A5FA4">
        <w:rPr>
          <w:b/>
          <w:bCs/>
          <w:sz w:val="28"/>
          <w:szCs w:val="28"/>
          <w:lang w:val="uk-UA"/>
        </w:rPr>
        <w:t>Львів – 20</w:t>
      </w:r>
      <w:r w:rsidR="00260ACF">
        <w:rPr>
          <w:b/>
          <w:bCs/>
          <w:sz w:val="28"/>
          <w:szCs w:val="28"/>
          <w:lang w:val="uk-UA"/>
        </w:rPr>
        <w:t>24</w:t>
      </w:r>
    </w:p>
    <w:p w:rsidR="0015094C" w:rsidRDefault="0015094C" w:rsidP="00B02070">
      <w:pPr>
        <w:widowControl/>
        <w:shd w:val="clear" w:color="auto" w:fill="FFFFFF" w:themeFill="background1"/>
        <w:jc w:val="center"/>
        <w:rPr>
          <w:b/>
          <w:sz w:val="28"/>
          <w:szCs w:val="28"/>
          <w:lang w:val="uk-UA"/>
        </w:rPr>
      </w:pPr>
    </w:p>
    <w:p w:rsidR="00B02070" w:rsidRPr="000A5FA4" w:rsidRDefault="00B02070" w:rsidP="00B02070">
      <w:pPr>
        <w:widowControl/>
        <w:shd w:val="clear" w:color="auto" w:fill="FFFFFF" w:themeFill="background1"/>
        <w:jc w:val="center"/>
        <w:rPr>
          <w:b/>
          <w:sz w:val="28"/>
          <w:szCs w:val="28"/>
          <w:lang w:val="uk-UA"/>
        </w:rPr>
      </w:pPr>
      <w:r w:rsidRPr="000A5FA4">
        <w:rPr>
          <w:b/>
          <w:sz w:val="28"/>
          <w:szCs w:val="28"/>
          <w:lang w:val="uk-UA"/>
        </w:rPr>
        <w:t>ЛИСТ ПОГОДЖЕННЯ</w:t>
      </w:r>
    </w:p>
    <w:p w:rsidR="00B02070" w:rsidRPr="000A5FA4" w:rsidRDefault="00B02070" w:rsidP="00B02070">
      <w:pPr>
        <w:widowControl/>
        <w:shd w:val="clear" w:color="auto" w:fill="FFFFFF" w:themeFill="background1"/>
        <w:jc w:val="center"/>
        <w:rPr>
          <w:b/>
          <w:lang w:val="ru-RU"/>
        </w:rPr>
      </w:pPr>
      <w:r w:rsidRPr="000A5FA4">
        <w:rPr>
          <w:b/>
          <w:sz w:val="28"/>
          <w:szCs w:val="28"/>
          <w:lang w:val="uk-UA"/>
        </w:rPr>
        <w:t>освітньо-професійної програми</w:t>
      </w:r>
    </w:p>
    <w:p w:rsidR="00B02070" w:rsidRPr="000A5FA4" w:rsidRDefault="00B02070" w:rsidP="00B02070">
      <w:pPr>
        <w:shd w:val="clear" w:color="auto" w:fill="FFFFFF" w:themeFill="background1"/>
        <w:spacing w:line="360" w:lineRule="auto"/>
        <w:jc w:val="center"/>
        <w:rPr>
          <w:lang w:val="ru-RU"/>
        </w:rPr>
      </w:pPr>
    </w:p>
    <w:p w:rsidR="00B02070" w:rsidRPr="000A5FA4" w:rsidRDefault="00B02070" w:rsidP="00B02070">
      <w:pPr>
        <w:shd w:val="clear" w:color="auto" w:fill="FFFFFF" w:themeFill="background1"/>
        <w:spacing w:line="360" w:lineRule="auto"/>
        <w:jc w:val="center"/>
        <w:rPr>
          <w:lang w:val="ru-RU"/>
        </w:rPr>
      </w:pPr>
    </w:p>
    <w:p w:rsidR="00B02070" w:rsidRPr="000A5FA4" w:rsidRDefault="00B02070" w:rsidP="00B02070">
      <w:pPr>
        <w:pStyle w:val="aa"/>
        <w:shd w:val="clear" w:color="auto" w:fill="FFFFFF" w:themeFill="background1"/>
        <w:spacing w:after="0"/>
        <w:rPr>
          <w:rFonts w:eastAsia="Calibri"/>
          <w:sz w:val="28"/>
          <w:szCs w:val="28"/>
        </w:rPr>
      </w:pPr>
      <w:r w:rsidRPr="000A5FA4">
        <w:rPr>
          <w:rFonts w:eastAsia="Calibri"/>
          <w:sz w:val="28"/>
          <w:szCs w:val="28"/>
        </w:rPr>
        <w:t>Рівень вищої освіти</w:t>
      </w:r>
      <w:r w:rsidRPr="000A5FA4">
        <w:rPr>
          <w:rFonts w:eastAsia="Calibri"/>
          <w:sz w:val="28"/>
          <w:szCs w:val="28"/>
        </w:rPr>
        <w:tab/>
      </w:r>
      <w:r w:rsidRPr="000A5FA4">
        <w:rPr>
          <w:rFonts w:eastAsia="Calibri"/>
          <w:sz w:val="28"/>
          <w:szCs w:val="28"/>
        </w:rPr>
        <w:tab/>
      </w:r>
      <w:r w:rsidRPr="000A5FA4">
        <w:rPr>
          <w:rFonts w:eastAsia="Calibri"/>
          <w:sz w:val="28"/>
          <w:szCs w:val="28"/>
        </w:rPr>
        <w:tab/>
        <w:t>Другий (магістерський)</w:t>
      </w:r>
    </w:p>
    <w:p w:rsidR="00B02070" w:rsidRPr="000A5FA4" w:rsidRDefault="00B02070" w:rsidP="00B02070">
      <w:pPr>
        <w:pStyle w:val="aa"/>
        <w:shd w:val="clear" w:color="auto" w:fill="FFFFFF" w:themeFill="background1"/>
        <w:spacing w:after="0"/>
        <w:rPr>
          <w:rFonts w:eastAsia="Calibri"/>
          <w:sz w:val="28"/>
          <w:szCs w:val="28"/>
        </w:rPr>
      </w:pPr>
      <w:r w:rsidRPr="000A5FA4">
        <w:rPr>
          <w:rFonts w:eastAsia="Calibri"/>
          <w:sz w:val="28"/>
          <w:szCs w:val="28"/>
        </w:rPr>
        <w:t>Галузь знань</w:t>
      </w:r>
      <w:r w:rsidRPr="000A5FA4">
        <w:rPr>
          <w:rFonts w:eastAsia="Calibri"/>
          <w:sz w:val="28"/>
          <w:szCs w:val="28"/>
        </w:rPr>
        <w:tab/>
      </w:r>
      <w:r w:rsidRPr="000A5FA4">
        <w:rPr>
          <w:rFonts w:eastAsia="Calibri"/>
          <w:sz w:val="28"/>
          <w:szCs w:val="28"/>
        </w:rPr>
        <w:tab/>
      </w:r>
      <w:r w:rsidRPr="000A5FA4">
        <w:rPr>
          <w:rFonts w:eastAsia="Calibri"/>
          <w:sz w:val="28"/>
          <w:szCs w:val="28"/>
        </w:rPr>
        <w:tab/>
      </w:r>
      <w:r w:rsidRPr="000A5FA4">
        <w:rPr>
          <w:rFonts w:eastAsia="Calibri"/>
          <w:sz w:val="28"/>
          <w:szCs w:val="28"/>
        </w:rPr>
        <w:tab/>
        <w:t xml:space="preserve">05 – «Соціальні та поведінкові науки» </w:t>
      </w:r>
    </w:p>
    <w:p w:rsidR="00B02070" w:rsidRPr="000A5FA4" w:rsidRDefault="00B02070" w:rsidP="00B02070">
      <w:pPr>
        <w:pStyle w:val="aa"/>
        <w:shd w:val="clear" w:color="auto" w:fill="FFFFFF" w:themeFill="background1"/>
        <w:spacing w:after="0"/>
        <w:rPr>
          <w:rFonts w:eastAsia="Calibri"/>
          <w:sz w:val="28"/>
          <w:szCs w:val="28"/>
        </w:rPr>
      </w:pPr>
      <w:r w:rsidRPr="000A5FA4">
        <w:rPr>
          <w:rFonts w:eastAsia="Calibri"/>
          <w:sz w:val="28"/>
          <w:szCs w:val="28"/>
        </w:rPr>
        <w:t>Спеціальність</w:t>
      </w:r>
      <w:r w:rsidRPr="000A5FA4">
        <w:rPr>
          <w:rFonts w:eastAsia="Calibri"/>
          <w:sz w:val="28"/>
          <w:szCs w:val="28"/>
        </w:rPr>
        <w:tab/>
      </w:r>
      <w:r w:rsidRPr="000A5FA4">
        <w:rPr>
          <w:rFonts w:eastAsia="Calibri"/>
          <w:sz w:val="28"/>
          <w:szCs w:val="28"/>
        </w:rPr>
        <w:tab/>
      </w:r>
      <w:r w:rsidRPr="000A5FA4">
        <w:rPr>
          <w:rFonts w:eastAsia="Calibri"/>
          <w:sz w:val="28"/>
          <w:szCs w:val="28"/>
        </w:rPr>
        <w:tab/>
      </w:r>
      <w:r w:rsidRPr="000A5FA4">
        <w:rPr>
          <w:rFonts w:eastAsia="Calibri"/>
          <w:sz w:val="28"/>
          <w:szCs w:val="28"/>
        </w:rPr>
        <w:tab/>
        <w:t>051 – «Економіка»</w:t>
      </w:r>
    </w:p>
    <w:p w:rsidR="00B02070" w:rsidRPr="000A5FA4" w:rsidRDefault="00B02070" w:rsidP="00B02070">
      <w:pPr>
        <w:pStyle w:val="aa"/>
        <w:shd w:val="clear" w:color="auto" w:fill="FFFFFF" w:themeFill="background1"/>
        <w:spacing w:after="0"/>
        <w:rPr>
          <w:rFonts w:eastAsia="Calibri"/>
          <w:sz w:val="28"/>
          <w:szCs w:val="28"/>
        </w:rPr>
      </w:pPr>
      <w:r w:rsidRPr="000A5FA4">
        <w:rPr>
          <w:rFonts w:eastAsia="Calibri"/>
          <w:sz w:val="28"/>
          <w:szCs w:val="28"/>
        </w:rPr>
        <w:t>Кваліфікація</w:t>
      </w:r>
      <w:r w:rsidRPr="000A5FA4">
        <w:rPr>
          <w:rFonts w:eastAsia="Calibri"/>
          <w:sz w:val="28"/>
          <w:szCs w:val="28"/>
        </w:rPr>
        <w:tab/>
      </w:r>
      <w:r w:rsidRPr="000A5FA4">
        <w:rPr>
          <w:rFonts w:eastAsia="Calibri"/>
          <w:sz w:val="28"/>
          <w:szCs w:val="28"/>
        </w:rPr>
        <w:tab/>
      </w:r>
      <w:r w:rsidRPr="000A5FA4">
        <w:rPr>
          <w:rFonts w:eastAsia="Calibri"/>
          <w:sz w:val="28"/>
          <w:szCs w:val="28"/>
        </w:rPr>
        <w:tab/>
      </w:r>
      <w:r w:rsidRPr="000A5FA4">
        <w:rPr>
          <w:rFonts w:eastAsia="Calibri"/>
          <w:sz w:val="28"/>
          <w:szCs w:val="28"/>
        </w:rPr>
        <w:tab/>
        <w:t>Магістр з економіки</w:t>
      </w:r>
    </w:p>
    <w:p w:rsidR="00B02070" w:rsidRPr="000A5FA4" w:rsidRDefault="00B02070" w:rsidP="00B02070">
      <w:pPr>
        <w:pStyle w:val="aa"/>
        <w:shd w:val="clear" w:color="auto" w:fill="FFFFFF" w:themeFill="background1"/>
        <w:spacing w:after="0"/>
        <w:rPr>
          <w:rFonts w:eastAsia="Calibri"/>
          <w:sz w:val="28"/>
          <w:szCs w:val="28"/>
        </w:rPr>
      </w:pPr>
    </w:p>
    <w:p w:rsidR="00B02070" w:rsidRPr="000A5FA4" w:rsidRDefault="00B02070" w:rsidP="00B02070">
      <w:pPr>
        <w:shd w:val="clear" w:color="auto" w:fill="FFFFFF" w:themeFill="background1"/>
        <w:jc w:val="both"/>
        <w:rPr>
          <w:lang w:val="uk-UA"/>
        </w:rPr>
      </w:pPr>
    </w:p>
    <w:p w:rsidR="00B02070" w:rsidRPr="000A5FA4" w:rsidRDefault="00B02070" w:rsidP="00B02070">
      <w:pPr>
        <w:shd w:val="clear" w:color="auto" w:fill="FFFFFF" w:themeFill="background1"/>
        <w:jc w:val="both"/>
        <w:rPr>
          <w:lang w:val="uk-UA"/>
        </w:rPr>
      </w:pPr>
    </w:p>
    <w:tbl>
      <w:tblPr>
        <w:tblW w:w="0" w:type="auto"/>
        <w:tblLook w:val="04A0"/>
      </w:tblPr>
      <w:tblGrid>
        <w:gridCol w:w="4820"/>
        <w:gridCol w:w="5132"/>
      </w:tblGrid>
      <w:tr w:rsidR="00B02070" w:rsidRPr="000A5FA4" w:rsidTr="00F023F5">
        <w:trPr>
          <w:trHeight w:val="2790"/>
        </w:trPr>
        <w:tc>
          <w:tcPr>
            <w:tcW w:w="4820" w:type="dxa"/>
          </w:tcPr>
          <w:p w:rsidR="00B02070" w:rsidRPr="000A5FA4" w:rsidRDefault="00B02070" w:rsidP="00F023F5">
            <w:pPr>
              <w:pStyle w:val="aa"/>
              <w:shd w:val="clear" w:color="auto" w:fill="FFFFFF" w:themeFill="background1"/>
              <w:spacing w:after="0"/>
              <w:ind w:left="0"/>
              <w:rPr>
                <w:sz w:val="28"/>
                <w:szCs w:val="28"/>
              </w:rPr>
            </w:pPr>
            <w:r w:rsidRPr="000A5FA4">
              <w:rPr>
                <w:b/>
                <w:sz w:val="28"/>
                <w:szCs w:val="28"/>
              </w:rPr>
              <w:t>РОЗРОБЛЕНО І СХВАЛЕНО</w:t>
            </w:r>
            <w:r w:rsidRPr="000A5FA4">
              <w:rPr>
                <w:sz w:val="28"/>
                <w:szCs w:val="28"/>
              </w:rPr>
              <w:t xml:space="preserve"> </w:t>
            </w:r>
            <w:r w:rsidR="00F023F5">
              <w:rPr>
                <w:sz w:val="28"/>
                <w:szCs w:val="28"/>
              </w:rPr>
              <w:t>н</w:t>
            </w:r>
            <w:r w:rsidRPr="000A5FA4">
              <w:rPr>
                <w:sz w:val="28"/>
                <w:szCs w:val="28"/>
              </w:rPr>
              <w:t>авчально-методичною комісією спеціальності 051 – «Економіка»</w:t>
            </w:r>
          </w:p>
          <w:p w:rsidR="00F023F5" w:rsidRPr="000A5FA4" w:rsidRDefault="00F023F5" w:rsidP="00F023F5">
            <w:pPr>
              <w:shd w:val="clear" w:color="auto" w:fill="FFFFFF" w:themeFill="background1"/>
              <w:rPr>
                <w:sz w:val="28"/>
                <w:szCs w:val="28"/>
                <w:lang w:val="uk-UA"/>
              </w:rPr>
            </w:pPr>
            <w:r w:rsidRPr="000A5FA4">
              <w:rPr>
                <w:sz w:val="28"/>
                <w:szCs w:val="28"/>
                <w:lang w:val="uk-UA"/>
              </w:rPr>
              <w:t>«</w:t>
            </w:r>
            <w:r>
              <w:rPr>
                <w:sz w:val="28"/>
                <w:szCs w:val="28"/>
                <w:lang w:val="uk-UA"/>
              </w:rPr>
              <w:t>___</w:t>
            </w:r>
            <w:r w:rsidRPr="000A5FA4">
              <w:rPr>
                <w:sz w:val="28"/>
                <w:szCs w:val="28"/>
                <w:lang w:val="uk-UA"/>
              </w:rPr>
              <w:t xml:space="preserve">» </w:t>
            </w:r>
            <w:r>
              <w:rPr>
                <w:sz w:val="28"/>
                <w:szCs w:val="28"/>
                <w:lang w:val="uk-UA"/>
              </w:rPr>
              <w:t>______</w:t>
            </w:r>
            <w:r w:rsidRPr="000A5FA4">
              <w:rPr>
                <w:sz w:val="28"/>
                <w:szCs w:val="28"/>
                <w:lang w:val="uk-UA"/>
              </w:rPr>
              <w:t>20</w:t>
            </w:r>
            <w:r>
              <w:rPr>
                <w:sz w:val="28"/>
                <w:szCs w:val="28"/>
                <w:lang w:val="uk-UA"/>
              </w:rPr>
              <w:t>__</w:t>
            </w:r>
            <w:r w:rsidRPr="000A5FA4">
              <w:rPr>
                <w:sz w:val="28"/>
                <w:szCs w:val="28"/>
                <w:lang w:val="uk-UA"/>
              </w:rPr>
              <w:t xml:space="preserve"> р.</w:t>
            </w:r>
            <w:r>
              <w:rPr>
                <w:sz w:val="28"/>
                <w:szCs w:val="28"/>
                <w:lang w:val="uk-UA"/>
              </w:rPr>
              <w:t xml:space="preserve"> (протокол №___)</w:t>
            </w:r>
          </w:p>
          <w:p w:rsidR="00B02070" w:rsidRPr="000A5FA4" w:rsidRDefault="00B02070" w:rsidP="000D25CD">
            <w:pPr>
              <w:shd w:val="clear" w:color="auto" w:fill="FFFFFF" w:themeFill="background1"/>
              <w:rPr>
                <w:sz w:val="28"/>
                <w:szCs w:val="28"/>
                <w:lang w:val="uk-UA"/>
              </w:rPr>
            </w:pPr>
            <w:r w:rsidRPr="000A5FA4">
              <w:rPr>
                <w:sz w:val="28"/>
                <w:szCs w:val="28"/>
                <w:lang w:val="uk-UA"/>
              </w:rPr>
              <w:t>Голова навчально-методичної комісії спеціальності</w:t>
            </w:r>
          </w:p>
          <w:p w:rsidR="00B02070" w:rsidRPr="000A5FA4" w:rsidRDefault="00B02070" w:rsidP="00260ACF">
            <w:pPr>
              <w:pStyle w:val="aa"/>
              <w:shd w:val="clear" w:color="auto" w:fill="FFFFFF" w:themeFill="background1"/>
              <w:spacing w:after="0"/>
              <w:ind w:left="0"/>
              <w:rPr>
                <w:b/>
                <w:sz w:val="28"/>
                <w:szCs w:val="28"/>
              </w:rPr>
            </w:pPr>
            <w:r w:rsidRPr="000A5FA4">
              <w:rPr>
                <w:sz w:val="28"/>
                <w:szCs w:val="28"/>
              </w:rPr>
              <w:t>______________П</w:t>
            </w:r>
            <w:r w:rsidR="00260ACF">
              <w:rPr>
                <w:sz w:val="28"/>
                <w:szCs w:val="28"/>
              </w:rPr>
              <w:t>авло</w:t>
            </w:r>
            <w:r w:rsidRPr="000A5FA4">
              <w:rPr>
                <w:sz w:val="28"/>
                <w:szCs w:val="28"/>
              </w:rPr>
              <w:t xml:space="preserve"> М</w:t>
            </w:r>
            <w:r w:rsidR="00260ACF">
              <w:rPr>
                <w:sz w:val="28"/>
                <w:szCs w:val="28"/>
              </w:rPr>
              <w:t>УЗИКА</w:t>
            </w:r>
          </w:p>
        </w:tc>
        <w:tc>
          <w:tcPr>
            <w:tcW w:w="5132" w:type="dxa"/>
          </w:tcPr>
          <w:p w:rsidR="00B02070" w:rsidRPr="000A5FA4" w:rsidRDefault="00B02070" w:rsidP="00F023F5">
            <w:pPr>
              <w:pStyle w:val="aa"/>
              <w:shd w:val="clear" w:color="auto" w:fill="FFFFFF" w:themeFill="background1"/>
              <w:spacing w:after="0"/>
              <w:ind w:left="0"/>
              <w:rPr>
                <w:b/>
                <w:sz w:val="28"/>
                <w:szCs w:val="28"/>
              </w:rPr>
            </w:pPr>
            <w:r w:rsidRPr="000A5FA4">
              <w:rPr>
                <w:b/>
                <w:sz w:val="28"/>
                <w:szCs w:val="28"/>
              </w:rPr>
              <w:t>РЕКОМЕНДОВАНО</w:t>
            </w:r>
          </w:p>
          <w:p w:rsidR="00B02070" w:rsidRPr="000A5FA4" w:rsidRDefault="00F023F5" w:rsidP="00F023F5">
            <w:pPr>
              <w:pStyle w:val="aa"/>
              <w:shd w:val="clear" w:color="auto" w:fill="FFFFFF" w:themeFill="background1"/>
              <w:ind w:left="0"/>
              <w:rPr>
                <w:sz w:val="28"/>
                <w:szCs w:val="28"/>
                <w:lang w:eastAsia="ar-SA"/>
              </w:rPr>
            </w:pPr>
            <w:r>
              <w:rPr>
                <w:sz w:val="28"/>
                <w:szCs w:val="28"/>
                <w:lang w:eastAsia="ar-SA"/>
              </w:rPr>
              <w:t>н</w:t>
            </w:r>
            <w:r w:rsidR="00B02070" w:rsidRPr="000A5FA4">
              <w:rPr>
                <w:sz w:val="28"/>
                <w:szCs w:val="28"/>
                <w:lang w:eastAsia="ar-SA"/>
              </w:rPr>
              <w:t>авчально-методичною радою факультету</w:t>
            </w:r>
            <w:r>
              <w:rPr>
                <w:sz w:val="28"/>
                <w:szCs w:val="28"/>
                <w:lang w:eastAsia="ar-SA"/>
              </w:rPr>
              <w:t xml:space="preserve"> економіки та менеджменту</w:t>
            </w:r>
          </w:p>
          <w:p w:rsidR="00B02070" w:rsidRPr="000A5FA4" w:rsidRDefault="00B02070" w:rsidP="000D25CD">
            <w:pPr>
              <w:shd w:val="clear" w:color="auto" w:fill="FFFFFF" w:themeFill="background1"/>
              <w:rPr>
                <w:sz w:val="28"/>
                <w:szCs w:val="28"/>
                <w:lang w:val="uk-UA"/>
              </w:rPr>
            </w:pPr>
            <w:r w:rsidRPr="000A5FA4">
              <w:rPr>
                <w:sz w:val="28"/>
                <w:szCs w:val="28"/>
                <w:lang w:val="uk-UA"/>
              </w:rPr>
              <w:t>«</w:t>
            </w:r>
            <w:r>
              <w:rPr>
                <w:sz w:val="28"/>
                <w:szCs w:val="28"/>
                <w:lang w:val="uk-UA"/>
              </w:rPr>
              <w:t>___</w:t>
            </w:r>
            <w:r w:rsidRPr="000A5FA4">
              <w:rPr>
                <w:sz w:val="28"/>
                <w:szCs w:val="28"/>
                <w:lang w:val="uk-UA"/>
              </w:rPr>
              <w:t xml:space="preserve">» </w:t>
            </w:r>
            <w:r>
              <w:rPr>
                <w:sz w:val="28"/>
                <w:szCs w:val="28"/>
                <w:lang w:val="uk-UA"/>
              </w:rPr>
              <w:t xml:space="preserve">______  </w:t>
            </w:r>
            <w:r w:rsidRPr="000A5FA4">
              <w:rPr>
                <w:sz w:val="28"/>
                <w:szCs w:val="28"/>
                <w:lang w:val="uk-UA"/>
              </w:rPr>
              <w:t>20</w:t>
            </w:r>
            <w:r>
              <w:rPr>
                <w:sz w:val="28"/>
                <w:szCs w:val="28"/>
                <w:lang w:val="uk-UA"/>
              </w:rPr>
              <w:t>__</w:t>
            </w:r>
            <w:r w:rsidRPr="000A5FA4">
              <w:rPr>
                <w:sz w:val="28"/>
                <w:szCs w:val="28"/>
                <w:lang w:val="uk-UA"/>
              </w:rPr>
              <w:t xml:space="preserve"> р.</w:t>
            </w:r>
            <w:r w:rsidR="00F023F5">
              <w:rPr>
                <w:sz w:val="28"/>
                <w:szCs w:val="28"/>
                <w:lang w:val="uk-UA"/>
              </w:rPr>
              <w:t xml:space="preserve"> (протокол №___)</w:t>
            </w:r>
          </w:p>
          <w:p w:rsidR="00B02070" w:rsidRPr="000A5FA4" w:rsidRDefault="00B02070" w:rsidP="000D25CD">
            <w:pPr>
              <w:shd w:val="clear" w:color="auto" w:fill="FFFFFF" w:themeFill="background1"/>
              <w:rPr>
                <w:sz w:val="28"/>
                <w:szCs w:val="28"/>
                <w:lang w:val="uk-UA"/>
              </w:rPr>
            </w:pPr>
            <w:r w:rsidRPr="000A5FA4">
              <w:rPr>
                <w:sz w:val="28"/>
                <w:szCs w:val="28"/>
                <w:lang w:val="uk-UA"/>
              </w:rPr>
              <w:t>Голова навчально</w:t>
            </w:r>
            <w:r w:rsidR="00F023F5">
              <w:rPr>
                <w:sz w:val="28"/>
                <w:szCs w:val="28"/>
                <w:lang w:val="uk-UA"/>
              </w:rPr>
              <w:t>-методичної</w:t>
            </w:r>
            <w:r w:rsidRPr="000A5FA4">
              <w:rPr>
                <w:sz w:val="28"/>
                <w:szCs w:val="28"/>
                <w:lang w:val="uk-UA"/>
              </w:rPr>
              <w:t xml:space="preserve"> ради факультету</w:t>
            </w:r>
          </w:p>
          <w:p w:rsidR="00B02070" w:rsidRPr="000A5FA4" w:rsidRDefault="00B02070" w:rsidP="000D25CD">
            <w:pPr>
              <w:shd w:val="clear" w:color="auto" w:fill="FFFFFF" w:themeFill="background1"/>
              <w:jc w:val="both"/>
              <w:rPr>
                <w:sz w:val="28"/>
                <w:szCs w:val="28"/>
                <w:lang w:val="uk-UA" w:eastAsia="uk-UA"/>
              </w:rPr>
            </w:pPr>
            <w:r w:rsidRPr="000A5FA4">
              <w:rPr>
                <w:sz w:val="28"/>
                <w:szCs w:val="28"/>
                <w:lang w:val="uk-UA" w:eastAsia="uk-UA"/>
              </w:rPr>
              <w:t>______________ С</w:t>
            </w:r>
            <w:r w:rsidR="00260ACF">
              <w:rPr>
                <w:sz w:val="28"/>
                <w:szCs w:val="28"/>
                <w:lang w:val="uk-UA" w:eastAsia="uk-UA"/>
              </w:rPr>
              <w:t>тепан ПОПЕРЕЧНИЙ</w:t>
            </w:r>
          </w:p>
          <w:p w:rsidR="00B02070" w:rsidRPr="000A5FA4" w:rsidRDefault="00B02070" w:rsidP="000D25CD">
            <w:pPr>
              <w:pStyle w:val="aa"/>
              <w:shd w:val="clear" w:color="auto" w:fill="FFFFFF" w:themeFill="background1"/>
              <w:rPr>
                <w:b/>
                <w:sz w:val="28"/>
                <w:szCs w:val="28"/>
              </w:rPr>
            </w:pPr>
          </w:p>
        </w:tc>
      </w:tr>
      <w:tr w:rsidR="00B02070" w:rsidRPr="00260ACF" w:rsidTr="00F023F5">
        <w:tc>
          <w:tcPr>
            <w:tcW w:w="4820" w:type="dxa"/>
          </w:tcPr>
          <w:p w:rsidR="00B02070" w:rsidRPr="000A5FA4" w:rsidRDefault="00B02070" w:rsidP="00F023F5">
            <w:pPr>
              <w:pStyle w:val="aa"/>
              <w:shd w:val="clear" w:color="auto" w:fill="FFFFFF" w:themeFill="background1"/>
              <w:spacing w:after="0"/>
              <w:ind w:left="0"/>
              <w:rPr>
                <w:b/>
                <w:sz w:val="28"/>
                <w:szCs w:val="28"/>
              </w:rPr>
            </w:pPr>
            <w:r w:rsidRPr="000A5FA4">
              <w:rPr>
                <w:b/>
                <w:sz w:val="28"/>
                <w:szCs w:val="28"/>
              </w:rPr>
              <w:t>ПОГОДЖЕНО</w:t>
            </w:r>
          </w:p>
          <w:p w:rsidR="00B02070" w:rsidRPr="000A5FA4" w:rsidRDefault="00F023F5" w:rsidP="00F023F5">
            <w:pPr>
              <w:pStyle w:val="aa"/>
              <w:shd w:val="clear" w:color="auto" w:fill="FFFFFF" w:themeFill="background1"/>
              <w:ind w:left="0"/>
              <w:rPr>
                <w:sz w:val="28"/>
                <w:szCs w:val="28"/>
              </w:rPr>
            </w:pPr>
            <w:r>
              <w:rPr>
                <w:sz w:val="28"/>
                <w:szCs w:val="28"/>
              </w:rPr>
              <w:t>в</w:t>
            </w:r>
            <w:r w:rsidR="00B02070" w:rsidRPr="000A5FA4">
              <w:rPr>
                <w:sz w:val="28"/>
                <w:szCs w:val="28"/>
              </w:rPr>
              <w:t xml:space="preserve">ченою радою </w:t>
            </w:r>
            <w:r w:rsidRPr="000A5FA4">
              <w:rPr>
                <w:sz w:val="28"/>
                <w:szCs w:val="28"/>
                <w:lang w:eastAsia="ar-SA"/>
              </w:rPr>
              <w:t>факультету</w:t>
            </w:r>
            <w:r>
              <w:rPr>
                <w:sz w:val="28"/>
                <w:szCs w:val="28"/>
                <w:lang w:eastAsia="ar-SA"/>
              </w:rPr>
              <w:t xml:space="preserve"> економіки та менеджменту</w:t>
            </w:r>
          </w:p>
          <w:p w:rsidR="00F023F5" w:rsidRPr="000A5FA4" w:rsidRDefault="00F023F5" w:rsidP="00F023F5">
            <w:pPr>
              <w:shd w:val="clear" w:color="auto" w:fill="FFFFFF" w:themeFill="background1"/>
              <w:rPr>
                <w:sz w:val="28"/>
                <w:szCs w:val="28"/>
                <w:lang w:val="uk-UA"/>
              </w:rPr>
            </w:pPr>
            <w:r w:rsidRPr="000A5FA4">
              <w:rPr>
                <w:sz w:val="28"/>
                <w:szCs w:val="28"/>
                <w:lang w:val="uk-UA"/>
              </w:rPr>
              <w:t>«</w:t>
            </w:r>
            <w:r>
              <w:rPr>
                <w:sz w:val="28"/>
                <w:szCs w:val="28"/>
                <w:lang w:val="uk-UA"/>
              </w:rPr>
              <w:t>___</w:t>
            </w:r>
            <w:r w:rsidRPr="000A5FA4">
              <w:rPr>
                <w:sz w:val="28"/>
                <w:szCs w:val="28"/>
                <w:lang w:val="uk-UA"/>
              </w:rPr>
              <w:t xml:space="preserve">» </w:t>
            </w:r>
            <w:r>
              <w:rPr>
                <w:sz w:val="28"/>
                <w:szCs w:val="28"/>
                <w:lang w:val="uk-UA"/>
              </w:rPr>
              <w:t>______</w:t>
            </w:r>
            <w:r w:rsidRPr="000A5FA4">
              <w:rPr>
                <w:sz w:val="28"/>
                <w:szCs w:val="28"/>
                <w:lang w:val="uk-UA"/>
              </w:rPr>
              <w:t>20</w:t>
            </w:r>
            <w:r>
              <w:rPr>
                <w:sz w:val="28"/>
                <w:szCs w:val="28"/>
                <w:lang w:val="uk-UA"/>
              </w:rPr>
              <w:t>__</w:t>
            </w:r>
            <w:r w:rsidRPr="000A5FA4">
              <w:rPr>
                <w:sz w:val="28"/>
                <w:szCs w:val="28"/>
                <w:lang w:val="uk-UA"/>
              </w:rPr>
              <w:t xml:space="preserve"> р.</w:t>
            </w:r>
            <w:r>
              <w:rPr>
                <w:sz w:val="28"/>
                <w:szCs w:val="28"/>
                <w:lang w:val="uk-UA"/>
              </w:rPr>
              <w:t xml:space="preserve"> (протокол №___)</w:t>
            </w:r>
          </w:p>
          <w:p w:rsidR="00B02070" w:rsidRPr="000A5FA4" w:rsidRDefault="00B02070" w:rsidP="000D25CD">
            <w:pPr>
              <w:shd w:val="clear" w:color="auto" w:fill="FFFFFF" w:themeFill="background1"/>
              <w:rPr>
                <w:sz w:val="28"/>
                <w:szCs w:val="28"/>
                <w:lang w:val="uk-UA"/>
              </w:rPr>
            </w:pPr>
            <w:r w:rsidRPr="000A5FA4">
              <w:rPr>
                <w:sz w:val="28"/>
                <w:szCs w:val="28"/>
                <w:lang w:val="uk-UA"/>
              </w:rPr>
              <w:t>Голова вченої ради факультету</w:t>
            </w:r>
          </w:p>
          <w:p w:rsidR="00B02070" w:rsidRPr="000A5FA4" w:rsidRDefault="00F023F5" w:rsidP="00260ACF">
            <w:pPr>
              <w:pStyle w:val="aa"/>
              <w:shd w:val="clear" w:color="auto" w:fill="FFFFFF" w:themeFill="background1"/>
              <w:ind w:left="0"/>
              <w:rPr>
                <w:sz w:val="28"/>
                <w:szCs w:val="28"/>
                <w:lang w:eastAsia="ar-SA"/>
              </w:rPr>
            </w:pPr>
            <w:r>
              <w:rPr>
                <w:sz w:val="28"/>
                <w:szCs w:val="28"/>
              </w:rPr>
              <w:t>________________ О</w:t>
            </w:r>
            <w:r w:rsidR="00260ACF">
              <w:rPr>
                <w:sz w:val="28"/>
                <w:szCs w:val="28"/>
              </w:rPr>
              <w:t>лег ГРИМАК</w:t>
            </w:r>
          </w:p>
        </w:tc>
        <w:tc>
          <w:tcPr>
            <w:tcW w:w="5132" w:type="dxa"/>
          </w:tcPr>
          <w:p w:rsidR="00B02070" w:rsidRPr="000A5FA4" w:rsidRDefault="00B02070" w:rsidP="00F023F5">
            <w:pPr>
              <w:pStyle w:val="aa"/>
              <w:shd w:val="clear" w:color="auto" w:fill="FFFFFF" w:themeFill="background1"/>
              <w:spacing w:after="0"/>
              <w:ind w:left="0"/>
              <w:rPr>
                <w:b/>
                <w:sz w:val="28"/>
                <w:szCs w:val="28"/>
              </w:rPr>
            </w:pPr>
            <w:r w:rsidRPr="000A5FA4">
              <w:rPr>
                <w:b/>
                <w:bCs/>
                <w:sz w:val="28"/>
                <w:szCs w:val="28"/>
              </w:rPr>
              <w:t>ГАРАНТ ОСВІТНЬОЇ ПРОГРАМИ</w:t>
            </w:r>
          </w:p>
          <w:p w:rsidR="00F023F5" w:rsidRDefault="00F023F5" w:rsidP="00F023F5">
            <w:pPr>
              <w:pStyle w:val="aa"/>
              <w:shd w:val="clear" w:color="auto" w:fill="FFFFFF" w:themeFill="background1"/>
              <w:spacing w:after="0"/>
              <w:ind w:left="0"/>
              <w:rPr>
                <w:sz w:val="28"/>
                <w:szCs w:val="28"/>
              </w:rPr>
            </w:pPr>
            <w:r>
              <w:rPr>
                <w:sz w:val="28"/>
                <w:szCs w:val="28"/>
              </w:rPr>
              <w:t>завідувач кафедри економіки підприємства, інновацій та дорадництва в АПК імені І.В. Поповича, професор</w:t>
            </w:r>
          </w:p>
          <w:p w:rsidR="00F023F5" w:rsidRDefault="00A025C3" w:rsidP="00A025C3">
            <w:pPr>
              <w:pStyle w:val="aa"/>
              <w:shd w:val="clear" w:color="auto" w:fill="FFFFFF" w:themeFill="background1"/>
              <w:tabs>
                <w:tab w:val="left" w:pos="1845"/>
              </w:tabs>
              <w:spacing w:after="0"/>
              <w:ind w:left="0"/>
              <w:rPr>
                <w:sz w:val="28"/>
                <w:szCs w:val="28"/>
              </w:rPr>
            </w:pPr>
            <w:r>
              <w:rPr>
                <w:sz w:val="28"/>
                <w:szCs w:val="28"/>
              </w:rPr>
              <w:tab/>
            </w:r>
          </w:p>
          <w:p w:rsidR="00B02070" w:rsidRPr="000A5FA4" w:rsidRDefault="00F023F5" w:rsidP="00F023F5">
            <w:pPr>
              <w:pStyle w:val="aa"/>
              <w:shd w:val="clear" w:color="auto" w:fill="FFFFFF" w:themeFill="background1"/>
              <w:spacing w:after="0"/>
              <w:ind w:left="0"/>
              <w:rPr>
                <w:sz w:val="28"/>
                <w:szCs w:val="28"/>
              </w:rPr>
            </w:pPr>
            <w:r>
              <w:rPr>
                <w:sz w:val="28"/>
                <w:szCs w:val="28"/>
              </w:rPr>
              <w:t>________________</w:t>
            </w:r>
            <w:r w:rsidR="00B02070" w:rsidRPr="000A5FA4">
              <w:rPr>
                <w:sz w:val="28"/>
                <w:szCs w:val="28"/>
              </w:rPr>
              <w:t xml:space="preserve"> П</w:t>
            </w:r>
            <w:r w:rsidR="00260ACF">
              <w:rPr>
                <w:sz w:val="28"/>
                <w:szCs w:val="28"/>
              </w:rPr>
              <w:t>авло МУЗИКА</w:t>
            </w:r>
          </w:p>
          <w:p w:rsidR="00B02070" w:rsidRPr="000A5FA4" w:rsidRDefault="00B02070" w:rsidP="000D25CD">
            <w:pPr>
              <w:shd w:val="clear" w:color="auto" w:fill="FFFFFF" w:themeFill="background1"/>
              <w:rPr>
                <w:sz w:val="28"/>
                <w:szCs w:val="28"/>
                <w:lang w:val="uk-UA"/>
              </w:rPr>
            </w:pPr>
            <w:r w:rsidRPr="000A5FA4">
              <w:rPr>
                <w:sz w:val="28"/>
                <w:szCs w:val="28"/>
                <w:lang w:val="uk-UA"/>
              </w:rPr>
              <w:t>від «</w:t>
            </w:r>
            <w:r>
              <w:rPr>
                <w:sz w:val="28"/>
                <w:szCs w:val="28"/>
                <w:lang w:val="uk-UA"/>
              </w:rPr>
              <w:t>___</w:t>
            </w:r>
            <w:r w:rsidRPr="000A5FA4">
              <w:rPr>
                <w:sz w:val="28"/>
                <w:szCs w:val="28"/>
                <w:lang w:val="uk-UA"/>
              </w:rPr>
              <w:t xml:space="preserve">» </w:t>
            </w:r>
            <w:r>
              <w:rPr>
                <w:sz w:val="28"/>
                <w:szCs w:val="28"/>
                <w:lang w:val="uk-UA"/>
              </w:rPr>
              <w:t xml:space="preserve">______  </w:t>
            </w:r>
            <w:r w:rsidRPr="000A5FA4">
              <w:rPr>
                <w:sz w:val="28"/>
                <w:szCs w:val="28"/>
                <w:lang w:val="uk-UA"/>
              </w:rPr>
              <w:t>20</w:t>
            </w:r>
            <w:r>
              <w:rPr>
                <w:sz w:val="28"/>
                <w:szCs w:val="28"/>
                <w:lang w:val="uk-UA"/>
              </w:rPr>
              <w:t>__</w:t>
            </w:r>
            <w:r w:rsidRPr="000A5FA4">
              <w:rPr>
                <w:sz w:val="28"/>
                <w:szCs w:val="28"/>
                <w:lang w:val="uk-UA"/>
              </w:rPr>
              <w:t xml:space="preserve"> р.</w:t>
            </w:r>
          </w:p>
          <w:p w:rsidR="00B02070" w:rsidRPr="000A5FA4" w:rsidRDefault="00B02070" w:rsidP="000D25CD">
            <w:pPr>
              <w:pStyle w:val="aa"/>
              <w:shd w:val="clear" w:color="auto" w:fill="FFFFFF" w:themeFill="background1"/>
              <w:spacing w:after="0"/>
              <w:rPr>
                <w:b/>
                <w:sz w:val="28"/>
                <w:szCs w:val="28"/>
              </w:rPr>
            </w:pPr>
          </w:p>
        </w:tc>
      </w:tr>
      <w:tr w:rsidR="00B02070" w:rsidRPr="000A5FA4" w:rsidTr="00F023F5">
        <w:trPr>
          <w:trHeight w:val="2366"/>
        </w:trPr>
        <w:tc>
          <w:tcPr>
            <w:tcW w:w="4820" w:type="dxa"/>
          </w:tcPr>
          <w:p w:rsidR="00B02070" w:rsidRPr="000A5FA4" w:rsidRDefault="00B02070" w:rsidP="00F023F5">
            <w:pPr>
              <w:pStyle w:val="aa"/>
              <w:shd w:val="clear" w:color="auto" w:fill="FFFFFF" w:themeFill="background1"/>
              <w:spacing w:after="0"/>
              <w:ind w:left="0"/>
              <w:rPr>
                <w:b/>
                <w:sz w:val="28"/>
                <w:szCs w:val="28"/>
              </w:rPr>
            </w:pPr>
            <w:r w:rsidRPr="000A5FA4">
              <w:rPr>
                <w:b/>
                <w:sz w:val="28"/>
                <w:szCs w:val="28"/>
              </w:rPr>
              <w:t>ПОГОДЖЕНО</w:t>
            </w:r>
          </w:p>
          <w:p w:rsidR="00B02070" w:rsidRPr="000A5FA4" w:rsidRDefault="00F023F5" w:rsidP="000D25CD">
            <w:pPr>
              <w:shd w:val="clear" w:color="auto" w:fill="FFFFFF" w:themeFill="background1"/>
              <w:rPr>
                <w:sz w:val="28"/>
                <w:szCs w:val="28"/>
                <w:lang w:val="uk-UA"/>
              </w:rPr>
            </w:pPr>
            <w:r>
              <w:rPr>
                <w:sz w:val="28"/>
                <w:szCs w:val="28"/>
                <w:lang w:val="uk-UA"/>
              </w:rPr>
              <w:t>п</w:t>
            </w:r>
            <w:r w:rsidR="00B02070" w:rsidRPr="000A5FA4">
              <w:rPr>
                <w:sz w:val="28"/>
                <w:szCs w:val="28"/>
                <w:lang w:val="uk-UA"/>
              </w:rPr>
              <w:t xml:space="preserve">роректор з науково-педагогічної </w:t>
            </w:r>
          </w:p>
          <w:p w:rsidR="00B02070" w:rsidRPr="000A5FA4" w:rsidRDefault="00B02070" w:rsidP="000D25CD">
            <w:pPr>
              <w:shd w:val="clear" w:color="auto" w:fill="FFFFFF" w:themeFill="background1"/>
              <w:rPr>
                <w:sz w:val="28"/>
                <w:szCs w:val="28"/>
                <w:lang w:val="uk-UA"/>
              </w:rPr>
            </w:pPr>
            <w:r w:rsidRPr="000A5FA4">
              <w:rPr>
                <w:sz w:val="28"/>
                <w:szCs w:val="28"/>
                <w:lang w:val="uk-UA"/>
              </w:rPr>
              <w:t xml:space="preserve">роботи Львівського національного </w:t>
            </w:r>
          </w:p>
          <w:p w:rsidR="00B02070" w:rsidRPr="000A5FA4" w:rsidRDefault="00B02070" w:rsidP="000D25CD">
            <w:pPr>
              <w:shd w:val="clear" w:color="auto" w:fill="FFFFFF" w:themeFill="background1"/>
              <w:rPr>
                <w:sz w:val="28"/>
                <w:szCs w:val="28"/>
                <w:lang w:val="uk-UA"/>
              </w:rPr>
            </w:pPr>
            <w:r w:rsidRPr="000A5FA4">
              <w:rPr>
                <w:sz w:val="28"/>
                <w:szCs w:val="28"/>
                <w:lang w:val="uk-UA"/>
              </w:rPr>
              <w:t>університету ветеринарної медицини та біотехнологій імені С.З.</w:t>
            </w:r>
            <w:r>
              <w:rPr>
                <w:sz w:val="28"/>
                <w:szCs w:val="28"/>
                <w:lang w:val="uk-UA"/>
              </w:rPr>
              <w:t xml:space="preserve"> </w:t>
            </w:r>
            <w:r w:rsidRPr="000A5FA4">
              <w:rPr>
                <w:sz w:val="28"/>
                <w:szCs w:val="28"/>
                <w:lang w:val="uk-UA"/>
              </w:rPr>
              <w:t>Ґжицького</w:t>
            </w:r>
          </w:p>
          <w:p w:rsidR="00B02070" w:rsidRPr="000A5FA4" w:rsidRDefault="00B02070" w:rsidP="00F023F5">
            <w:pPr>
              <w:pStyle w:val="1"/>
              <w:shd w:val="clear" w:color="auto" w:fill="FFFFFF" w:themeFill="background1"/>
              <w:rPr>
                <w:b w:val="0"/>
                <w:lang w:val="uk-UA"/>
              </w:rPr>
            </w:pPr>
            <w:r w:rsidRPr="000A5FA4">
              <w:rPr>
                <w:lang w:val="uk-UA"/>
              </w:rPr>
              <w:t xml:space="preserve">_______________ </w:t>
            </w:r>
            <w:r w:rsidRPr="000A5FA4">
              <w:rPr>
                <w:b w:val="0"/>
                <w:lang w:val="uk-UA"/>
              </w:rPr>
              <w:t>І</w:t>
            </w:r>
            <w:r w:rsidR="00260ACF">
              <w:rPr>
                <w:b w:val="0"/>
                <w:lang w:val="uk-UA"/>
              </w:rPr>
              <w:t>гор ДВИЛЮК</w:t>
            </w:r>
          </w:p>
          <w:p w:rsidR="00B02070" w:rsidRPr="000A5FA4" w:rsidRDefault="00B02070" w:rsidP="00F023F5">
            <w:pPr>
              <w:pStyle w:val="1"/>
              <w:shd w:val="clear" w:color="auto" w:fill="FFFFFF" w:themeFill="background1"/>
              <w:rPr>
                <w:b w:val="0"/>
                <w:lang w:val="uk-UA"/>
              </w:rPr>
            </w:pPr>
            <w:r w:rsidRPr="000A5FA4">
              <w:rPr>
                <w:b w:val="0"/>
                <w:lang w:val="uk-UA"/>
              </w:rPr>
              <w:t>«___»______________20</w:t>
            </w:r>
            <w:r>
              <w:rPr>
                <w:b w:val="0"/>
                <w:lang w:val="uk-UA"/>
              </w:rPr>
              <w:t>__</w:t>
            </w:r>
            <w:r w:rsidRPr="000A5FA4">
              <w:rPr>
                <w:b w:val="0"/>
                <w:lang w:val="uk-UA"/>
              </w:rPr>
              <w:t xml:space="preserve"> р.</w:t>
            </w:r>
          </w:p>
        </w:tc>
        <w:tc>
          <w:tcPr>
            <w:tcW w:w="5132" w:type="dxa"/>
          </w:tcPr>
          <w:p w:rsidR="00B02070" w:rsidRPr="000A5FA4" w:rsidRDefault="00B02070" w:rsidP="000D25CD">
            <w:pPr>
              <w:shd w:val="clear" w:color="auto" w:fill="FFFFFF" w:themeFill="background1"/>
              <w:rPr>
                <w:sz w:val="28"/>
                <w:szCs w:val="28"/>
                <w:lang w:val="uk-UA"/>
              </w:rPr>
            </w:pPr>
          </w:p>
          <w:p w:rsidR="00B02070" w:rsidRPr="000A5FA4" w:rsidRDefault="00B02070" w:rsidP="000D25CD">
            <w:pPr>
              <w:shd w:val="clear" w:color="auto" w:fill="FFFFFF" w:themeFill="background1"/>
              <w:rPr>
                <w:sz w:val="28"/>
                <w:szCs w:val="28"/>
                <w:lang w:val="uk-UA"/>
              </w:rPr>
            </w:pPr>
          </w:p>
          <w:p w:rsidR="00B02070" w:rsidRPr="000A5FA4" w:rsidRDefault="00B02070" w:rsidP="000D25CD">
            <w:pPr>
              <w:shd w:val="clear" w:color="auto" w:fill="FFFFFF" w:themeFill="background1"/>
              <w:rPr>
                <w:sz w:val="28"/>
                <w:szCs w:val="28"/>
                <w:lang w:val="uk-UA"/>
              </w:rPr>
            </w:pPr>
          </w:p>
        </w:tc>
      </w:tr>
    </w:tbl>
    <w:p w:rsidR="00B02070" w:rsidRPr="000A5FA4" w:rsidRDefault="00B02070" w:rsidP="00B02070">
      <w:pPr>
        <w:shd w:val="clear" w:color="auto" w:fill="FFFFFF" w:themeFill="background1"/>
        <w:jc w:val="both"/>
        <w:rPr>
          <w:lang w:val="ru-RU"/>
        </w:rPr>
      </w:pPr>
    </w:p>
    <w:p w:rsidR="00B02070" w:rsidRPr="000A5FA4" w:rsidRDefault="00B02070" w:rsidP="00B02070">
      <w:pPr>
        <w:shd w:val="clear" w:color="auto" w:fill="FFFFFF" w:themeFill="background1"/>
        <w:jc w:val="both"/>
        <w:rPr>
          <w:lang w:val="ru-RU"/>
        </w:rPr>
      </w:pPr>
    </w:p>
    <w:p w:rsidR="00B02070" w:rsidRDefault="00B02070" w:rsidP="00B02070">
      <w:pPr>
        <w:shd w:val="clear" w:color="auto" w:fill="FFFFFF" w:themeFill="background1"/>
        <w:jc w:val="both"/>
        <w:rPr>
          <w:lang w:val="ru-RU"/>
        </w:rPr>
      </w:pPr>
    </w:p>
    <w:p w:rsidR="00B02070" w:rsidRDefault="00B02070" w:rsidP="00B02070">
      <w:pPr>
        <w:shd w:val="clear" w:color="auto" w:fill="FFFFFF" w:themeFill="background1"/>
        <w:ind w:left="-709"/>
        <w:jc w:val="both"/>
        <w:rPr>
          <w:lang w:val="ru-RU"/>
        </w:rPr>
      </w:pPr>
    </w:p>
    <w:p w:rsidR="00B02070" w:rsidRDefault="00B02070" w:rsidP="00B02070">
      <w:pPr>
        <w:shd w:val="clear" w:color="auto" w:fill="FFFFFF" w:themeFill="background1"/>
        <w:ind w:firstLine="709"/>
        <w:jc w:val="center"/>
        <w:rPr>
          <w:b/>
          <w:sz w:val="28"/>
          <w:szCs w:val="28"/>
          <w:lang w:val="uk-UA"/>
        </w:rPr>
      </w:pPr>
    </w:p>
    <w:p w:rsidR="00B02070" w:rsidRPr="0015094C" w:rsidRDefault="00B02070" w:rsidP="00B02070">
      <w:pPr>
        <w:shd w:val="clear" w:color="auto" w:fill="FFFFFF" w:themeFill="background1"/>
        <w:ind w:firstLine="709"/>
        <w:jc w:val="center"/>
        <w:rPr>
          <w:b/>
          <w:sz w:val="28"/>
          <w:szCs w:val="28"/>
        </w:rPr>
      </w:pPr>
    </w:p>
    <w:p w:rsidR="00B02070" w:rsidRDefault="00B02070" w:rsidP="00B02070">
      <w:pPr>
        <w:shd w:val="clear" w:color="auto" w:fill="FFFFFF" w:themeFill="background1"/>
        <w:ind w:firstLine="709"/>
        <w:jc w:val="center"/>
        <w:rPr>
          <w:b/>
          <w:sz w:val="28"/>
          <w:szCs w:val="28"/>
          <w:lang w:val="uk-UA"/>
        </w:rPr>
      </w:pPr>
    </w:p>
    <w:p w:rsidR="00B02070" w:rsidRDefault="00B02070" w:rsidP="00B02070">
      <w:pPr>
        <w:shd w:val="clear" w:color="auto" w:fill="FFFFFF" w:themeFill="background1"/>
        <w:ind w:firstLine="709"/>
        <w:jc w:val="center"/>
        <w:rPr>
          <w:b/>
          <w:sz w:val="28"/>
          <w:szCs w:val="28"/>
          <w:lang w:val="uk-UA"/>
        </w:rPr>
      </w:pPr>
    </w:p>
    <w:p w:rsidR="00B02070" w:rsidRDefault="00B02070" w:rsidP="00B02070">
      <w:pPr>
        <w:shd w:val="clear" w:color="auto" w:fill="FFFFFF" w:themeFill="background1"/>
        <w:ind w:firstLine="709"/>
        <w:jc w:val="center"/>
        <w:rPr>
          <w:b/>
          <w:sz w:val="28"/>
          <w:szCs w:val="28"/>
          <w:lang w:val="uk-UA"/>
        </w:rPr>
      </w:pPr>
    </w:p>
    <w:p w:rsidR="00B02070" w:rsidRDefault="00B02070" w:rsidP="00B02070">
      <w:pPr>
        <w:shd w:val="clear" w:color="auto" w:fill="FFFFFF" w:themeFill="background1"/>
        <w:ind w:firstLine="709"/>
        <w:jc w:val="center"/>
        <w:rPr>
          <w:b/>
          <w:sz w:val="28"/>
          <w:szCs w:val="28"/>
          <w:lang w:val="uk-UA"/>
        </w:rPr>
      </w:pPr>
    </w:p>
    <w:p w:rsidR="00B02070" w:rsidRDefault="00B02070" w:rsidP="00B02070">
      <w:pPr>
        <w:shd w:val="clear" w:color="auto" w:fill="FFFFFF" w:themeFill="background1"/>
        <w:ind w:firstLine="709"/>
        <w:jc w:val="center"/>
        <w:rPr>
          <w:b/>
          <w:sz w:val="28"/>
          <w:szCs w:val="28"/>
          <w:lang w:val="uk-UA"/>
        </w:rPr>
      </w:pPr>
    </w:p>
    <w:p w:rsidR="00B02070" w:rsidRDefault="00B02070" w:rsidP="00B02070">
      <w:pPr>
        <w:shd w:val="clear" w:color="auto" w:fill="FFFFFF" w:themeFill="background1"/>
        <w:ind w:firstLine="709"/>
        <w:jc w:val="center"/>
        <w:rPr>
          <w:b/>
          <w:sz w:val="28"/>
          <w:szCs w:val="28"/>
          <w:lang w:val="uk-UA"/>
        </w:rPr>
      </w:pPr>
    </w:p>
    <w:p w:rsidR="00B02070" w:rsidRDefault="00B02070" w:rsidP="00B02070">
      <w:pPr>
        <w:shd w:val="clear" w:color="auto" w:fill="FFFFFF" w:themeFill="background1"/>
        <w:jc w:val="both"/>
        <w:rPr>
          <w:lang w:val="ru-RU"/>
        </w:rPr>
      </w:pPr>
    </w:p>
    <w:p w:rsidR="00260ACF" w:rsidRDefault="00260ACF" w:rsidP="00B02070">
      <w:pPr>
        <w:widowControl/>
        <w:spacing w:after="160" w:line="259" w:lineRule="auto"/>
        <w:jc w:val="center"/>
        <w:rPr>
          <w:b/>
          <w:sz w:val="28"/>
          <w:szCs w:val="28"/>
          <w:lang w:val="uk-UA"/>
        </w:rPr>
      </w:pPr>
    </w:p>
    <w:p w:rsidR="00B02070" w:rsidRPr="000A5FA4" w:rsidRDefault="00B02070" w:rsidP="00B02070">
      <w:pPr>
        <w:widowControl/>
        <w:spacing w:after="160" w:line="259" w:lineRule="auto"/>
        <w:jc w:val="center"/>
        <w:rPr>
          <w:b/>
          <w:sz w:val="28"/>
          <w:szCs w:val="28"/>
          <w:lang w:val="uk-UA"/>
        </w:rPr>
      </w:pPr>
      <w:r w:rsidRPr="000A5FA4">
        <w:rPr>
          <w:b/>
          <w:sz w:val="28"/>
          <w:szCs w:val="28"/>
          <w:lang w:val="uk-UA"/>
        </w:rPr>
        <w:t>ПЕРЕДМОВА</w:t>
      </w:r>
    </w:p>
    <w:p w:rsidR="00B02070" w:rsidRPr="000A5FA4" w:rsidRDefault="00B02070" w:rsidP="00B02070">
      <w:pPr>
        <w:shd w:val="clear" w:color="auto" w:fill="FFFFFF" w:themeFill="background1"/>
        <w:ind w:firstLine="709"/>
        <w:jc w:val="center"/>
        <w:rPr>
          <w:b/>
          <w:sz w:val="28"/>
          <w:szCs w:val="28"/>
          <w:lang w:val="uk-UA"/>
        </w:rPr>
      </w:pPr>
    </w:p>
    <w:p w:rsidR="00B02070" w:rsidRPr="000A5FA4" w:rsidRDefault="00B02070" w:rsidP="00B02070">
      <w:pPr>
        <w:shd w:val="clear" w:color="auto" w:fill="FFFFFF" w:themeFill="background1"/>
        <w:ind w:firstLine="709"/>
        <w:jc w:val="both"/>
        <w:rPr>
          <w:sz w:val="28"/>
          <w:szCs w:val="28"/>
          <w:lang w:val="uk-UA"/>
        </w:rPr>
      </w:pPr>
      <w:r w:rsidRPr="000A5FA4">
        <w:rPr>
          <w:sz w:val="28"/>
          <w:szCs w:val="28"/>
          <w:lang w:val="uk-UA"/>
        </w:rPr>
        <w:t xml:space="preserve">Освітня програма підготовки магістрів зі спеціальності </w:t>
      </w:r>
      <w:r w:rsidRPr="000A5FA4">
        <w:rPr>
          <w:b/>
          <w:bCs/>
          <w:color w:val="000000"/>
          <w:sz w:val="28"/>
          <w:szCs w:val="28"/>
          <w:lang w:val="uk-UA"/>
        </w:rPr>
        <w:t>051 "Економіка"</w:t>
      </w:r>
      <w:r w:rsidRPr="000A5FA4">
        <w:rPr>
          <w:bCs/>
          <w:color w:val="000000"/>
          <w:sz w:val="28"/>
          <w:szCs w:val="28"/>
          <w:lang w:val="uk-UA"/>
        </w:rPr>
        <w:t xml:space="preserve"> </w:t>
      </w:r>
      <w:r w:rsidRPr="000A5FA4">
        <w:rPr>
          <w:sz w:val="28"/>
          <w:szCs w:val="28"/>
          <w:lang w:val="uk-UA"/>
        </w:rPr>
        <w:t xml:space="preserve">галузі знань </w:t>
      </w:r>
      <w:r w:rsidRPr="000A5FA4">
        <w:rPr>
          <w:rFonts w:eastAsia="Calibri"/>
          <w:b/>
          <w:sz w:val="28"/>
          <w:szCs w:val="28"/>
          <w:lang w:val="uk-UA"/>
        </w:rPr>
        <w:t>05 – «Соціальні та поведінкові науки»</w:t>
      </w:r>
      <w:r w:rsidRPr="000A5FA4">
        <w:rPr>
          <w:bCs/>
          <w:color w:val="000000"/>
          <w:sz w:val="28"/>
          <w:szCs w:val="28"/>
          <w:lang w:val="uk-UA"/>
        </w:rPr>
        <w:t xml:space="preserve"> розроблена на основі галузевого стандарту вищої освіти та з </w:t>
      </w:r>
      <w:r w:rsidRPr="000A5FA4">
        <w:rPr>
          <w:sz w:val="28"/>
          <w:szCs w:val="28"/>
          <w:lang w:val="uk-UA"/>
        </w:rPr>
        <w:t xml:space="preserve">урахуванням досвіду вітчизняних ВНЗ підготовки фахівців-економістів, які здатні вирішувати проблематику ресурсоощадності, екологізації господарювання, досягнення світових економічних, соціальних та екологічних стандартів. Підготовка фахівців відповідає потребам підприємств, організацій, установ сільського господарства, торгівельних організацій та переробних підприємств, різних форм власності, а також науково-дослідних установ. </w:t>
      </w:r>
    </w:p>
    <w:p w:rsidR="00B02070" w:rsidRPr="000A5FA4" w:rsidRDefault="00B02070" w:rsidP="00B02070">
      <w:pPr>
        <w:shd w:val="clear" w:color="auto" w:fill="FFFFFF" w:themeFill="background1"/>
        <w:ind w:firstLine="709"/>
        <w:jc w:val="both"/>
        <w:rPr>
          <w:sz w:val="28"/>
          <w:szCs w:val="28"/>
          <w:lang w:val="uk-UA"/>
        </w:rPr>
      </w:pPr>
      <w:r w:rsidRPr="000A5FA4">
        <w:rPr>
          <w:sz w:val="28"/>
          <w:szCs w:val="28"/>
          <w:lang w:val="uk-UA"/>
        </w:rPr>
        <w:t xml:space="preserve">Під час розроблення програми </w:t>
      </w:r>
      <w:r>
        <w:rPr>
          <w:b/>
          <w:sz w:val="28"/>
          <w:szCs w:val="28"/>
          <w:lang w:val="uk-UA"/>
        </w:rPr>
        <w:t>«Економіка довкілля і природн</w:t>
      </w:r>
      <w:r w:rsidR="005B55B3">
        <w:rPr>
          <w:b/>
          <w:sz w:val="28"/>
          <w:szCs w:val="28"/>
          <w:lang w:val="uk-UA"/>
        </w:rPr>
        <w:t>і</w:t>
      </w:r>
      <w:r w:rsidRPr="000A5FA4">
        <w:rPr>
          <w:b/>
          <w:sz w:val="28"/>
          <w:szCs w:val="28"/>
          <w:lang w:val="uk-UA"/>
        </w:rPr>
        <w:t>х ресурсів»</w:t>
      </w:r>
      <w:r w:rsidRPr="000A5FA4">
        <w:rPr>
          <w:sz w:val="28"/>
          <w:szCs w:val="28"/>
          <w:lang w:val="uk-UA"/>
        </w:rPr>
        <w:t xml:space="preserve"> проаналізовано аналогічні програми інших закладів вищої освіти.</w:t>
      </w:r>
    </w:p>
    <w:p w:rsidR="00B02070" w:rsidRPr="000A5FA4" w:rsidRDefault="00B02070" w:rsidP="00B02070">
      <w:pPr>
        <w:pStyle w:val="aa"/>
        <w:shd w:val="clear" w:color="auto" w:fill="FFFFFF" w:themeFill="background1"/>
        <w:spacing w:after="0"/>
        <w:ind w:left="0"/>
        <w:jc w:val="center"/>
        <w:rPr>
          <w:b/>
          <w:sz w:val="28"/>
          <w:szCs w:val="28"/>
        </w:rPr>
      </w:pPr>
    </w:p>
    <w:p w:rsidR="00B02070" w:rsidRPr="000A5FA4" w:rsidRDefault="00B02070" w:rsidP="00B02070">
      <w:pPr>
        <w:pStyle w:val="aa"/>
        <w:shd w:val="clear" w:color="auto" w:fill="FFFFFF" w:themeFill="background1"/>
        <w:spacing w:after="0"/>
        <w:ind w:left="0"/>
        <w:jc w:val="center"/>
        <w:rPr>
          <w:b/>
          <w:sz w:val="28"/>
          <w:szCs w:val="28"/>
        </w:rPr>
      </w:pPr>
    </w:p>
    <w:p w:rsidR="00B02070" w:rsidRPr="000A5FA4" w:rsidRDefault="00B02070" w:rsidP="00B02070">
      <w:pPr>
        <w:pStyle w:val="aa"/>
        <w:shd w:val="clear" w:color="auto" w:fill="FFFFFF" w:themeFill="background1"/>
        <w:spacing w:after="0"/>
        <w:ind w:left="0"/>
        <w:jc w:val="center"/>
        <w:rPr>
          <w:b/>
          <w:sz w:val="28"/>
          <w:szCs w:val="28"/>
        </w:rPr>
      </w:pPr>
    </w:p>
    <w:p w:rsidR="00B02070" w:rsidRPr="000A5FA4" w:rsidRDefault="00B02070" w:rsidP="00B02070">
      <w:pPr>
        <w:pStyle w:val="aa"/>
        <w:shd w:val="clear" w:color="auto" w:fill="FFFFFF" w:themeFill="background1"/>
        <w:spacing w:after="0"/>
        <w:ind w:left="0"/>
        <w:jc w:val="center"/>
        <w:rPr>
          <w:b/>
          <w:sz w:val="28"/>
          <w:szCs w:val="28"/>
        </w:rPr>
      </w:pPr>
    </w:p>
    <w:p w:rsidR="00B02070" w:rsidRPr="000A5FA4" w:rsidRDefault="00B02070" w:rsidP="00B02070">
      <w:pPr>
        <w:shd w:val="clear" w:color="auto" w:fill="FFFFFF" w:themeFill="background1"/>
        <w:ind w:firstLine="720"/>
        <w:jc w:val="both"/>
        <w:rPr>
          <w:sz w:val="28"/>
          <w:szCs w:val="28"/>
          <w:lang w:val="uk-UA"/>
        </w:rPr>
      </w:pPr>
      <w:r w:rsidRPr="000A5FA4">
        <w:rPr>
          <w:sz w:val="28"/>
          <w:szCs w:val="28"/>
          <w:lang w:val="uk-UA"/>
        </w:rPr>
        <w:t>Розробники програми:</w:t>
      </w:r>
    </w:p>
    <w:p w:rsidR="00B02070" w:rsidRPr="000A5FA4" w:rsidRDefault="00B02070" w:rsidP="00B02070">
      <w:pPr>
        <w:shd w:val="clear" w:color="auto" w:fill="FFFFFF" w:themeFill="background1"/>
        <w:jc w:val="both"/>
        <w:rPr>
          <w:lang w:val="uk-UA"/>
        </w:rPr>
      </w:pPr>
    </w:p>
    <w:p w:rsidR="00B02070" w:rsidRPr="000A5FA4" w:rsidRDefault="00B02070" w:rsidP="00B02070">
      <w:pPr>
        <w:shd w:val="clear" w:color="auto" w:fill="FFFFFF" w:themeFill="background1"/>
        <w:ind w:firstLine="720"/>
        <w:jc w:val="both"/>
        <w:rPr>
          <w:sz w:val="28"/>
          <w:szCs w:val="28"/>
          <w:lang w:val="uk-UA"/>
        </w:rPr>
      </w:pPr>
      <w:r w:rsidRPr="000A5FA4">
        <w:rPr>
          <w:sz w:val="28"/>
          <w:szCs w:val="28"/>
          <w:lang w:val="uk-UA"/>
        </w:rPr>
        <w:t>Музика П.М., д.е.</w:t>
      </w:r>
      <w:r w:rsidR="00961D2C">
        <w:rPr>
          <w:sz w:val="28"/>
          <w:szCs w:val="28"/>
          <w:lang w:val="uk-UA"/>
        </w:rPr>
        <w:t>н., професор, завідувач кафедри</w:t>
      </w:r>
      <w:r w:rsidRPr="000A5FA4">
        <w:rPr>
          <w:sz w:val="28"/>
          <w:szCs w:val="28"/>
          <w:lang w:val="uk-UA"/>
        </w:rPr>
        <w:t xml:space="preserve"> економіки підприємства. інновацій та дорадництва в АПК імені І. В. Поповича;</w:t>
      </w:r>
    </w:p>
    <w:p w:rsidR="00B02070" w:rsidRPr="000A5FA4" w:rsidRDefault="00B02070" w:rsidP="00B02070">
      <w:pPr>
        <w:shd w:val="clear" w:color="auto" w:fill="FFFFFF" w:themeFill="background1"/>
        <w:ind w:firstLine="720"/>
        <w:jc w:val="both"/>
        <w:rPr>
          <w:sz w:val="28"/>
          <w:szCs w:val="28"/>
          <w:lang w:val="uk-UA"/>
        </w:rPr>
      </w:pPr>
      <w:r w:rsidRPr="00C87659">
        <w:rPr>
          <w:sz w:val="28"/>
          <w:szCs w:val="28"/>
          <w:lang w:val="uk-UA"/>
        </w:rPr>
        <w:t>Чемерис В.А., д.е.н., професор кафедри  економіки підприємства. інновацій та дорадницт</w:t>
      </w:r>
      <w:r>
        <w:rPr>
          <w:sz w:val="28"/>
          <w:szCs w:val="28"/>
          <w:lang w:val="uk-UA"/>
        </w:rPr>
        <w:t xml:space="preserve">ва в АПК імені І. В. Поповича. </w:t>
      </w:r>
    </w:p>
    <w:p w:rsidR="00B02070" w:rsidRPr="000A5FA4" w:rsidRDefault="00260ACF" w:rsidP="00B02070">
      <w:pPr>
        <w:shd w:val="clear" w:color="auto" w:fill="FFFFFF" w:themeFill="background1"/>
        <w:ind w:firstLine="720"/>
        <w:jc w:val="both"/>
        <w:rPr>
          <w:sz w:val="28"/>
          <w:szCs w:val="28"/>
          <w:lang w:val="uk-UA"/>
        </w:rPr>
      </w:pPr>
      <w:r>
        <w:rPr>
          <w:sz w:val="28"/>
          <w:szCs w:val="28"/>
          <w:lang w:val="uk-UA"/>
        </w:rPr>
        <w:t>Дадак О.О.,</w:t>
      </w:r>
      <w:r w:rsidR="00B02070" w:rsidRPr="000A5FA4">
        <w:rPr>
          <w:sz w:val="28"/>
          <w:szCs w:val="28"/>
          <w:lang w:val="uk-UA"/>
        </w:rPr>
        <w:t xml:space="preserve"> к.е.н., доцент кафедри  економіки підприємства. інновацій та дорадництва в АПК імені І. В. Поповича.</w:t>
      </w:r>
    </w:p>
    <w:p w:rsidR="00B02070" w:rsidRPr="000A5FA4" w:rsidRDefault="00B02070" w:rsidP="00B02070">
      <w:pPr>
        <w:shd w:val="clear" w:color="auto" w:fill="FFFFFF" w:themeFill="background1"/>
        <w:ind w:firstLine="720"/>
        <w:jc w:val="both"/>
        <w:rPr>
          <w:sz w:val="28"/>
          <w:szCs w:val="28"/>
          <w:lang w:val="uk-UA"/>
        </w:rPr>
      </w:pPr>
      <w:r w:rsidRPr="000A5FA4">
        <w:rPr>
          <w:sz w:val="28"/>
          <w:szCs w:val="28"/>
          <w:lang w:val="uk-UA"/>
        </w:rPr>
        <w:t>Березівський Я.П. к.е.н., доцент кафедри  економіки підприємства. інновацій та дорадництва в АПК імені І. В. Поповича.</w:t>
      </w:r>
    </w:p>
    <w:p w:rsidR="00B02070" w:rsidRPr="000D25CD" w:rsidRDefault="00B02070" w:rsidP="00B02070">
      <w:pPr>
        <w:shd w:val="clear" w:color="auto" w:fill="FFFFFF" w:themeFill="background1"/>
        <w:ind w:firstLine="720"/>
        <w:jc w:val="both"/>
        <w:rPr>
          <w:sz w:val="28"/>
          <w:szCs w:val="28"/>
          <w:lang w:val="ru-RU"/>
        </w:rPr>
      </w:pPr>
      <w:r w:rsidRPr="000D25CD">
        <w:rPr>
          <w:sz w:val="28"/>
          <w:szCs w:val="28"/>
          <w:lang w:val="ru-RU"/>
        </w:rPr>
        <w:t>Кільган І. С. голова фермерського господарства "Кільгана Івана Степановича"</w:t>
      </w:r>
    </w:p>
    <w:p w:rsidR="00B02070" w:rsidRDefault="00110498" w:rsidP="00B02070">
      <w:pPr>
        <w:shd w:val="clear" w:color="auto" w:fill="FFFFFF" w:themeFill="background1"/>
        <w:ind w:firstLine="720"/>
        <w:jc w:val="both"/>
        <w:rPr>
          <w:sz w:val="28"/>
          <w:szCs w:val="28"/>
          <w:lang w:val="uk-UA"/>
        </w:rPr>
      </w:pPr>
      <w:r>
        <w:rPr>
          <w:sz w:val="28"/>
          <w:szCs w:val="28"/>
          <w:lang w:val="ru-RU"/>
        </w:rPr>
        <w:t>Тютюнник О.М</w:t>
      </w:r>
      <w:r w:rsidR="000D25CD" w:rsidRPr="000D25CD">
        <w:rPr>
          <w:sz w:val="28"/>
          <w:szCs w:val="28"/>
          <w:lang w:val="ru-RU"/>
        </w:rPr>
        <w:t>.</w:t>
      </w:r>
      <w:r w:rsidR="000D25CD">
        <w:rPr>
          <w:sz w:val="28"/>
          <w:szCs w:val="28"/>
          <w:lang w:val="ru-RU"/>
        </w:rPr>
        <w:t xml:space="preserve"> </w:t>
      </w:r>
      <w:r w:rsidR="00B02070" w:rsidRPr="000D25CD">
        <w:rPr>
          <w:sz w:val="28"/>
          <w:szCs w:val="28"/>
          <w:lang w:val="ru-RU"/>
        </w:rPr>
        <w:t>студент</w:t>
      </w:r>
      <w:r w:rsidR="00B02070">
        <w:rPr>
          <w:sz w:val="28"/>
          <w:szCs w:val="28"/>
          <w:lang w:val="uk-UA"/>
        </w:rPr>
        <w:t xml:space="preserve"> </w:t>
      </w:r>
      <w:r w:rsidR="00B02070" w:rsidRPr="00DF7E2D">
        <w:rPr>
          <w:sz w:val="28"/>
          <w:szCs w:val="28"/>
          <w:lang w:val="ru-RU"/>
        </w:rPr>
        <w:t xml:space="preserve">факультету економіки та менеджменту </w:t>
      </w:r>
      <w:r w:rsidR="00B02070">
        <w:rPr>
          <w:sz w:val="28"/>
          <w:szCs w:val="28"/>
          <w:lang w:val="uk-UA"/>
        </w:rPr>
        <w:t xml:space="preserve">спеціальності </w:t>
      </w:r>
      <w:r w:rsidR="000D25CD">
        <w:rPr>
          <w:sz w:val="28"/>
          <w:szCs w:val="28"/>
          <w:lang w:val="uk-UA"/>
        </w:rPr>
        <w:br/>
      </w:r>
      <w:r w:rsidR="00B02070">
        <w:rPr>
          <w:sz w:val="28"/>
          <w:szCs w:val="28"/>
          <w:lang w:val="uk-UA"/>
        </w:rPr>
        <w:t>051 «Економіка»</w:t>
      </w:r>
    </w:p>
    <w:p w:rsidR="00110498" w:rsidRDefault="00110498" w:rsidP="00110498">
      <w:pPr>
        <w:shd w:val="clear" w:color="auto" w:fill="FFFFFF" w:themeFill="background1"/>
        <w:ind w:firstLine="720"/>
        <w:jc w:val="both"/>
        <w:rPr>
          <w:sz w:val="28"/>
          <w:szCs w:val="28"/>
          <w:lang w:val="uk-UA"/>
        </w:rPr>
      </w:pPr>
      <w:r>
        <w:rPr>
          <w:sz w:val="28"/>
          <w:szCs w:val="28"/>
          <w:lang w:val="uk-UA"/>
        </w:rPr>
        <w:t>Зелізко Т.О.</w:t>
      </w:r>
      <w:r w:rsidRPr="00110498">
        <w:rPr>
          <w:sz w:val="28"/>
          <w:szCs w:val="28"/>
          <w:lang w:val="ru-RU"/>
        </w:rPr>
        <w:t xml:space="preserve"> </w:t>
      </w:r>
      <w:r w:rsidRPr="000D25CD">
        <w:rPr>
          <w:sz w:val="28"/>
          <w:szCs w:val="28"/>
          <w:lang w:val="ru-RU"/>
        </w:rPr>
        <w:t>студент</w:t>
      </w:r>
      <w:r>
        <w:rPr>
          <w:sz w:val="28"/>
          <w:szCs w:val="28"/>
          <w:lang w:val="ru-RU"/>
        </w:rPr>
        <w:t>ка</w:t>
      </w:r>
      <w:r>
        <w:rPr>
          <w:sz w:val="28"/>
          <w:szCs w:val="28"/>
          <w:lang w:val="uk-UA"/>
        </w:rPr>
        <w:t xml:space="preserve"> </w:t>
      </w:r>
      <w:r w:rsidRPr="00DF7E2D">
        <w:rPr>
          <w:sz w:val="28"/>
          <w:szCs w:val="28"/>
          <w:lang w:val="ru-RU"/>
        </w:rPr>
        <w:t xml:space="preserve">факультету економіки та менеджменту </w:t>
      </w:r>
      <w:r>
        <w:rPr>
          <w:sz w:val="28"/>
          <w:szCs w:val="28"/>
          <w:lang w:val="uk-UA"/>
        </w:rPr>
        <w:t xml:space="preserve">спеціальності </w:t>
      </w:r>
      <w:r>
        <w:rPr>
          <w:sz w:val="28"/>
          <w:szCs w:val="28"/>
          <w:lang w:val="uk-UA"/>
        </w:rPr>
        <w:br/>
        <w:t>051 «Економіка»</w:t>
      </w:r>
    </w:p>
    <w:p w:rsidR="00110498" w:rsidRPr="006C126D" w:rsidRDefault="00110498" w:rsidP="00B02070">
      <w:pPr>
        <w:shd w:val="clear" w:color="auto" w:fill="FFFFFF" w:themeFill="background1"/>
        <w:ind w:firstLine="720"/>
        <w:jc w:val="both"/>
        <w:rPr>
          <w:sz w:val="28"/>
          <w:szCs w:val="28"/>
          <w:lang w:val="uk-UA"/>
        </w:rPr>
      </w:pPr>
    </w:p>
    <w:p w:rsidR="00B02070" w:rsidRPr="00E35A97" w:rsidRDefault="00B02070" w:rsidP="00B02070">
      <w:pPr>
        <w:shd w:val="clear" w:color="auto" w:fill="FFFFFF" w:themeFill="background1"/>
        <w:ind w:left="-709"/>
        <w:jc w:val="both"/>
        <w:rPr>
          <w:lang w:val="uk-UA"/>
        </w:rPr>
      </w:pPr>
    </w:p>
    <w:p w:rsidR="00B02070" w:rsidRPr="000D25CD" w:rsidRDefault="00B02070" w:rsidP="00B02070">
      <w:pPr>
        <w:shd w:val="clear" w:color="auto" w:fill="FFFFFF" w:themeFill="background1"/>
        <w:jc w:val="both"/>
        <w:rPr>
          <w:lang w:val="uk-UA"/>
        </w:rPr>
        <w:sectPr w:rsidR="00B02070" w:rsidRPr="000D25CD" w:rsidSect="000D25CD">
          <w:footerReference w:type="even" r:id="rId8"/>
          <w:footerReference w:type="default" r:id="rId9"/>
          <w:footerReference w:type="first" r:id="rId10"/>
          <w:pgSz w:w="11906" w:h="16838"/>
          <w:pgMar w:top="284" w:right="737" w:bottom="851" w:left="1021" w:header="709" w:footer="709" w:gutter="0"/>
          <w:pgNumType w:start="1"/>
          <w:cols w:space="708"/>
          <w:titlePg/>
          <w:docGrid w:linePitch="360"/>
        </w:sectPr>
      </w:pPr>
    </w:p>
    <w:p w:rsidR="004A3839" w:rsidRPr="0062266D" w:rsidRDefault="004A3839" w:rsidP="004A3839">
      <w:pPr>
        <w:shd w:val="clear" w:color="auto" w:fill="FFFFFF" w:themeFill="background1"/>
        <w:ind w:firstLine="708"/>
        <w:rPr>
          <w:rFonts w:eastAsia="Calibri"/>
          <w:sz w:val="28"/>
          <w:szCs w:val="28"/>
          <w:lang w:val="uk-UA" w:eastAsia="uk-UA"/>
        </w:rPr>
      </w:pPr>
      <w:r w:rsidRPr="0062266D">
        <w:rPr>
          <w:rFonts w:eastAsia="Calibri"/>
          <w:sz w:val="28"/>
          <w:szCs w:val="28"/>
          <w:lang w:val="uk-UA" w:eastAsia="uk-UA"/>
        </w:rPr>
        <w:lastRenderedPageBreak/>
        <w:t>Рецензії-відгуки  зовнішніх стейкхолдерів - роботодавців (за наявності):</w:t>
      </w:r>
    </w:p>
    <w:p w:rsidR="004A3839" w:rsidRPr="0062266D" w:rsidRDefault="004A3839" w:rsidP="004A3839">
      <w:pPr>
        <w:shd w:val="clear" w:color="auto" w:fill="FFFFFF" w:themeFill="background1"/>
        <w:rPr>
          <w:rFonts w:eastAsia="Calibri"/>
          <w:sz w:val="28"/>
          <w:szCs w:val="28"/>
          <w:lang w:val="uk-UA" w:eastAsia="uk-UA"/>
        </w:rPr>
      </w:pPr>
      <w:r w:rsidRPr="0062266D">
        <w:rPr>
          <w:rFonts w:eastAsia="Calibri"/>
          <w:sz w:val="28"/>
          <w:szCs w:val="28"/>
          <w:lang w:val="uk-UA" w:eastAsia="uk-UA"/>
        </w:rPr>
        <w:tab/>
      </w:r>
    </w:p>
    <w:tbl>
      <w:tblPr>
        <w:tblStyle w:val="ac"/>
        <w:tblW w:w="15055" w:type="dxa"/>
        <w:tblInd w:w="108" w:type="dxa"/>
        <w:tblLayout w:type="fixed"/>
        <w:tblLook w:val="04A0"/>
      </w:tblPr>
      <w:tblGrid>
        <w:gridCol w:w="619"/>
        <w:gridCol w:w="1623"/>
        <w:gridCol w:w="2424"/>
        <w:gridCol w:w="1711"/>
        <w:gridCol w:w="8678"/>
      </w:tblGrid>
      <w:tr w:rsidR="004A3839" w:rsidRPr="00260ACF" w:rsidTr="004E6C2F">
        <w:tc>
          <w:tcPr>
            <w:tcW w:w="619" w:type="dxa"/>
            <w:vAlign w:val="center"/>
          </w:tcPr>
          <w:p w:rsidR="004A3839" w:rsidRPr="0062266D" w:rsidRDefault="00205E9F" w:rsidP="004E6C2F">
            <w:pPr>
              <w:pStyle w:val="a5"/>
              <w:shd w:val="clear" w:color="auto" w:fill="FFFFFF" w:themeFill="background1"/>
              <w:ind w:left="-108"/>
              <w:jc w:val="center"/>
              <w:rPr>
                <w:rFonts w:ascii="Times New Roman" w:eastAsia="Calibri" w:hAnsi="Times New Roman"/>
                <w:sz w:val="28"/>
                <w:szCs w:val="28"/>
                <w:lang w:val="uk-UA"/>
              </w:rPr>
            </w:pPr>
            <w:r w:rsidRPr="0062266D">
              <w:rPr>
                <w:rFonts w:ascii="Times New Roman" w:eastAsia="Calibri" w:hAnsi="Times New Roman"/>
                <w:sz w:val="28"/>
                <w:szCs w:val="28"/>
                <w:lang w:val="uk-UA"/>
              </w:rPr>
              <w:t xml:space="preserve">     </w:t>
            </w:r>
            <w:r w:rsidR="004A3839" w:rsidRPr="0062266D">
              <w:rPr>
                <w:rFonts w:ascii="Times New Roman" w:eastAsia="Calibri" w:hAnsi="Times New Roman"/>
                <w:sz w:val="28"/>
                <w:szCs w:val="28"/>
                <w:lang w:val="uk-UA"/>
              </w:rPr>
              <w:t>№</w:t>
            </w:r>
          </w:p>
        </w:tc>
        <w:tc>
          <w:tcPr>
            <w:tcW w:w="1623"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ПІП</w:t>
            </w:r>
          </w:p>
        </w:tc>
        <w:tc>
          <w:tcPr>
            <w:tcW w:w="2424"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Місце праці</w:t>
            </w:r>
          </w:p>
        </w:tc>
        <w:tc>
          <w:tcPr>
            <w:tcW w:w="1711"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Посада</w:t>
            </w:r>
          </w:p>
        </w:tc>
        <w:tc>
          <w:tcPr>
            <w:tcW w:w="8678"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Шлях до рецензії, відгуків на сайті університету</w:t>
            </w:r>
          </w:p>
        </w:tc>
      </w:tr>
      <w:tr w:rsidR="00465370" w:rsidRPr="00260ACF" w:rsidTr="004E6C2F">
        <w:trPr>
          <w:trHeight w:val="1563"/>
        </w:trPr>
        <w:tc>
          <w:tcPr>
            <w:tcW w:w="619" w:type="dxa"/>
          </w:tcPr>
          <w:p w:rsidR="00465370" w:rsidRPr="0062266D" w:rsidRDefault="00465370" w:rsidP="00465370">
            <w:pPr>
              <w:pStyle w:val="a5"/>
              <w:widowControl/>
              <w:numPr>
                <w:ilvl w:val="0"/>
                <w:numId w:val="3"/>
              </w:numPr>
              <w:shd w:val="clear" w:color="auto" w:fill="FFFFFF" w:themeFill="background1"/>
              <w:ind w:left="357" w:hanging="357"/>
              <w:contextualSpacing/>
              <w:jc w:val="center"/>
              <w:rPr>
                <w:rFonts w:ascii="Times New Roman" w:eastAsia="Calibri" w:hAnsi="Times New Roman"/>
                <w:sz w:val="28"/>
                <w:szCs w:val="28"/>
                <w:lang w:val="uk-UA"/>
              </w:rPr>
            </w:pPr>
          </w:p>
        </w:tc>
        <w:tc>
          <w:tcPr>
            <w:tcW w:w="1623" w:type="dxa"/>
          </w:tcPr>
          <w:p w:rsidR="00465370" w:rsidRPr="0062266D" w:rsidRDefault="00AF0807" w:rsidP="00465370">
            <w:pPr>
              <w:shd w:val="clear" w:color="auto" w:fill="FFFFFF" w:themeFill="background1"/>
              <w:rPr>
                <w:sz w:val="28"/>
                <w:szCs w:val="28"/>
                <w:lang w:val="uk-UA"/>
              </w:rPr>
            </w:pPr>
            <w:r>
              <w:rPr>
                <w:sz w:val="28"/>
                <w:szCs w:val="28"/>
                <w:lang w:val="uk-UA"/>
              </w:rPr>
              <w:t>Ігор Вуйцик</w:t>
            </w:r>
          </w:p>
        </w:tc>
        <w:tc>
          <w:tcPr>
            <w:tcW w:w="2424" w:type="dxa"/>
          </w:tcPr>
          <w:p w:rsidR="00465370" w:rsidRPr="0062266D" w:rsidRDefault="00AF0807" w:rsidP="000C464E">
            <w:pPr>
              <w:shd w:val="clear" w:color="auto" w:fill="FFFFFF" w:themeFill="background1"/>
              <w:rPr>
                <w:sz w:val="28"/>
                <w:szCs w:val="28"/>
                <w:lang w:val="uk-UA"/>
              </w:rPr>
            </w:pPr>
            <w:r>
              <w:rPr>
                <w:sz w:val="28"/>
                <w:szCs w:val="28"/>
                <w:lang w:val="uk-UA"/>
              </w:rPr>
              <w:t>Львівська аграрна палата</w:t>
            </w:r>
          </w:p>
        </w:tc>
        <w:tc>
          <w:tcPr>
            <w:tcW w:w="1711" w:type="dxa"/>
          </w:tcPr>
          <w:p w:rsidR="00465370" w:rsidRPr="0062266D" w:rsidRDefault="00AF0807" w:rsidP="00465370">
            <w:pPr>
              <w:shd w:val="clear" w:color="auto" w:fill="FFFFFF" w:themeFill="background1"/>
              <w:rPr>
                <w:sz w:val="28"/>
                <w:szCs w:val="28"/>
                <w:lang w:val="uk-UA"/>
              </w:rPr>
            </w:pPr>
            <w:r>
              <w:rPr>
                <w:sz w:val="28"/>
                <w:szCs w:val="28"/>
                <w:lang w:val="uk-UA"/>
              </w:rPr>
              <w:t>голова</w:t>
            </w:r>
          </w:p>
        </w:tc>
        <w:tc>
          <w:tcPr>
            <w:tcW w:w="8678" w:type="dxa"/>
            <w:shd w:val="clear" w:color="auto" w:fill="auto"/>
          </w:tcPr>
          <w:p w:rsidR="00465370" w:rsidRPr="00363C0A" w:rsidRDefault="00AF0807" w:rsidP="00363C0A">
            <w:pPr>
              <w:shd w:val="clear" w:color="auto" w:fill="FFFFFF" w:themeFill="background1"/>
              <w:rPr>
                <w:rFonts w:eastAsia="Calibri"/>
                <w:sz w:val="28"/>
                <w:szCs w:val="28"/>
                <w:lang w:val="uk-UA"/>
              </w:rPr>
            </w:pPr>
            <w:r w:rsidRPr="00363C0A">
              <w:rPr>
                <w:rFonts w:eastAsia="Calibri"/>
                <w:sz w:val="28"/>
                <w:szCs w:val="28"/>
                <w:lang w:val="uk-UA"/>
              </w:rPr>
              <w:t>https://www.lvet.edu.ua/images/step/2022/12/28/vycik.pdf</w:t>
            </w:r>
          </w:p>
        </w:tc>
      </w:tr>
      <w:tr w:rsidR="00465370" w:rsidRPr="00260ACF" w:rsidTr="004E6C2F">
        <w:tc>
          <w:tcPr>
            <w:tcW w:w="619" w:type="dxa"/>
          </w:tcPr>
          <w:p w:rsidR="00465370" w:rsidRPr="0062266D" w:rsidRDefault="00465370" w:rsidP="00465370">
            <w:pPr>
              <w:pStyle w:val="a5"/>
              <w:widowControl/>
              <w:numPr>
                <w:ilvl w:val="0"/>
                <w:numId w:val="3"/>
              </w:numPr>
              <w:shd w:val="clear" w:color="auto" w:fill="FFFFFF" w:themeFill="background1"/>
              <w:ind w:left="357" w:hanging="357"/>
              <w:contextualSpacing/>
              <w:jc w:val="center"/>
              <w:rPr>
                <w:rFonts w:ascii="Times New Roman" w:eastAsia="Calibri" w:hAnsi="Times New Roman"/>
                <w:sz w:val="28"/>
                <w:szCs w:val="28"/>
                <w:lang w:val="uk-UA"/>
              </w:rPr>
            </w:pPr>
          </w:p>
        </w:tc>
        <w:tc>
          <w:tcPr>
            <w:tcW w:w="1623" w:type="dxa"/>
          </w:tcPr>
          <w:p w:rsidR="00465370" w:rsidRPr="0062266D" w:rsidRDefault="00363C0A" w:rsidP="00465370">
            <w:pPr>
              <w:shd w:val="clear" w:color="auto" w:fill="FFFFFF" w:themeFill="background1"/>
              <w:rPr>
                <w:sz w:val="28"/>
                <w:szCs w:val="28"/>
                <w:lang w:val="uk-UA"/>
              </w:rPr>
            </w:pPr>
            <w:r>
              <w:rPr>
                <w:sz w:val="28"/>
                <w:szCs w:val="28"/>
                <w:lang w:val="uk-UA"/>
              </w:rPr>
              <w:t>Людмила Гончаренко</w:t>
            </w:r>
          </w:p>
        </w:tc>
        <w:tc>
          <w:tcPr>
            <w:tcW w:w="2424" w:type="dxa"/>
          </w:tcPr>
          <w:p w:rsidR="00363C0A" w:rsidRPr="00363C0A" w:rsidRDefault="00363C0A" w:rsidP="00363C0A">
            <w:pPr>
              <w:shd w:val="clear" w:color="auto" w:fill="FFFFFF" w:themeFill="background1"/>
              <w:rPr>
                <w:sz w:val="28"/>
                <w:szCs w:val="28"/>
                <w:lang w:val="uk-UA"/>
              </w:rPr>
            </w:pPr>
            <w:r>
              <w:rPr>
                <w:sz w:val="28"/>
                <w:szCs w:val="28"/>
                <w:lang w:val="uk-UA"/>
              </w:rPr>
              <w:t>Д</w:t>
            </w:r>
            <w:r w:rsidRPr="00363C0A">
              <w:rPr>
                <w:sz w:val="28"/>
                <w:szCs w:val="28"/>
                <w:lang w:val="uk-UA"/>
              </w:rPr>
              <w:t>епартам</w:t>
            </w:r>
            <w:r>
              <w:rPr>
                <w:sz w:val="28"/>
                <w:szCs w:val="28"/>
                <w:lang w:val="uk-UA"/>
              </w:rPr>
              <w:t>ент</w:t>
            </w:r>
          </w:p>
          <w:p w:rsidR="00363C0A" w:rsidRPr="00363C0A" w:rsidRDefault="00363C0A" w:rsidP="00363C0A">
            <w:pPr>
              <w:shd w:val="clear" w:color="auto" w:fill="FFFFFF" w:themeFill="background1"/>
              <w:rPr>
                <w:sz w:val="28"/>
                <w:szCs w:val="28"/>
                <w:lang w:val="uk-UA"/>
              </w:rPr>
            </w:pPr>
            <w:r w:rsidRPr="00363C0A">
              <w:rPr>
                <w:sz w:val="28"/>
                <w:szCs w:val="28"/>
                <w:lang w:val="uk-UA"/>
              </w:rPr>
              <w:t>агропромислового розвитку</w:t>
            </w:r>
          </w:p>
          <w:p w:rsidR="00363C0A" w:rsidRPr="00363C0A" w:rsidRDefault="00363C0A" w:rsidP="00363C0A">
            <w:pPr>
              <w:shd w:val="clear" w:color="auto" w:fill="FFFFFF" w:themeFill="background1"/>
              <w:rPr>
                <w:sz w:val="28"/>
                <w:szCs w:val="28"/>
                <w:lang w:val="uk-UA"/>
              </w:rPr>
            </w:pPr>
            <w:r w:rsidRPr="00363C0A">
              <w:rPr>
                <w:sz w:val="28"/>
                <w:szCs w:val="28"/>
                <w:lang w:val="uk-UA"/>
              </w:rPr>
              <w:t xml:space="preserve">Львівської обласної </w:t>
            </w:r>
          </w:p>
          <w:p w:rsidR="00465370" w:rsidRPr="0062266D" w:rsidRDefault="00363C0A" w:rsidP="00363C0A">
            <w:pPr>
              <w:shd w:val="clear" w:color="auto" w:fill="FFFFFF" w:themeFill="background1"/>
              <w:rPr>
                <w:sz w:val="28"/>
                <w:szCs w:val="28"/>
                <w:lang w:val="uk-UA"/>
              </w:rPr>
            </w:pPr>
            <w:r w:rsidRPr="00363C0A">
              <w:rPr>
                <w:sz w:val="28"/>
                <w:szCs w:val="28"/>
                <w:lang w:val="uk-UA"/>
              </w:rPr>
              <w:t>Державної адміністрації</w:t>
            </w:r>
          </w:p>
        </w:tc>
        <w:tc>
          <w:tcPr>
            <w:tcW w:w="1711" w:type="dxa"/>
          </w:tcPr>
          <w:p w:rsidR="00465370" w:rsidRPr="0062266D" w:rsidRDefault="00363C0A" w:rsidP="00465370">
            <w:pPr>
              <w:shd w:val="clear" w:color="auto" w:fill="FFFFFF" w:themeFill="background1"/>
              <w:rPr>
                <w:sz w:val="28"/>
                <w:szCs w:val="28"/>
                <w:lang w:val="uk-UA"/>
              </w:rPr>
            </w:pPr>
            <w:r>
              <w:rPr>
                <w:sz w:val="28"/>
                <w:szCs w:val="28"/>
                <w:lang w:val="uk-UA"/>
              </w:rPr>
              <w:t>з</w:t>
            </w:r>
            <w:r w:rsidRPr="00363C0A">
              <w:rPr>
                <w:sz w:val="28"/>
                <w:szCs w:val="28"/>
                <w:lang w:val="uk-UA"/>
              </w:rPr>
              <w:t>аступник директора</w:t>
            </w:r>
          </w:p>
        </w:tc>
        <w:tc>
          <w:tcPr>
            <w:tcW w:w="8678" w:type="dxa"/>
            <w:shd w:val="clear" w:color="auto" w:fill="auto"/>
          </w:tcPr>
          <w:p w:rsidR="00465370" w:rsidRPr="00363C0A" w:rsidRDefault="00363C0A" w:rsidP="00363C0A">
            <w:pPr>
              <w:shd w:val="clear" w:color="auto" w:fill="FFFFFF" w:themeFill="background1"/>
              <w:rPr>
                <w:rFonts w:eastAsia="Calibri"/>
                <w:sz w:val="28"/>
                <w:szCs w:val="28"/>
                <w:lang w:val="uk-UA"/>
              </w:rPr>
            </w:pPr>
            <w:r w:rsidRPr="00363C0A">
              <w:rPr>
                <w:rFonts w:eastAsia="Calibri"/>
                <w:sz w:val="28"/>
                <w:szCs w:val="28"/>
                <w:lang w:val="uk-UA"/>
              </w:rPr>
              <w:t>https://www.lvet.edu.ua/images/step/2022/12/30/Economika.pdf</w:t>
            </w:r>
          </w:p>
        </w:tc>
      </w:tr>
    </w:tbl>
    <w:p w:rsidR="004A3839" w:rsidRPr="0062266D" w:rsidRDefault="004A3839" w:rsidP="004A3839">
      <w:pPr>
        <w:shd w:val="clear" w:color="auto" w:fill="FFFFFF" w:themeFill="background1"/>
        <w:rPr>
          <w:rFonts w:eastAsia="Calibri"/>
          <w:sz w:val="28"/>
          <w:szCs w:val="28"/>
          <w:lang w:val="uk-UA" w:eastAsia="uk-UA"/>
        </w:rPr>
      </w:pPr>
    </w:p>
    <w:p w:rsidR="004A3839" w:rsidRPr="0062266D" w:rsidRDefault="004A3839" w:rsidP="004A3839">
      <w:pPr>
        <w:shd w:val="clear" w:color="auto" w:fill="FFFFFF" w:themeFill="background1"/>
        <w:ind w:firstLine="708"/>
        <w:rPr>
          <w:rFonts w:eastAsia="Calibri"/>
          <w:sz w:val="28"/>
          <w:szCs w:val="28"/>
          <w:lang w:val="uk-UA" w:eastAsia="uk-UA"/>
        </w:rPr>
      </w:pPr>
      <w:r w:rsidRPr="0062266D">
        <w:rPr>
          <w:rFonts w:eastAsia="Calibri"/>
          <w:sz w:val="28"/>
          <w:szCs w:val="28"/>
          <w:lang w:val="uk-UA" w:eastAsia="uk-UA"/>
        </w:rPr>
        <w:t>Рецензії-відгуки  зовнішніх стейкхолдерів - випускників (за наявності):</w:t>
      </w:r>
    </w:p>
    <w:p w:rsidR="004A3839" w:rsidRPr="0062266D" w:rsidRDefault="004A3839" w:rsidP="004A3839">
      <w:pPr>
        <w:shd w:val="clear" w:color="auto" w:fill="FFFFFF" w:themeFill="background1"/>
        <w:rPr>
          <w:rFonts w:eastAsia="Calibri"/>
          <w:sz w:val="28"/>
          <w:szCs w:val="28"/>
          <w:lang w:val="uk-UA" w:eastAsia="uk-UA"/>
        </w:rPr>
      </w:pPr>
    </w:p>
    <w:tbl>
      <w:tblPr>
        <w:tblStyle w:val="ac"/>
        <w:tblW w:w="14884" w:type="dxa"/>
        <w:tblInd w:w="108" w:type="dxa"/>
        <w:tblLook w:val="04A0"/>
      </w:tblPr>
      <w:tblGrid>
        <w:gridCol w:w="709"/>
        <w:gridCol w:w="4678"/>
        <w:gridCol w:w="3260"/>
        <w:gridCol w:w="2693"/>
        <w:gridCol w:w="3544"/>
      </w:tblGrid>
      <w:tr w:rsidR="004A3839" w:rsidRPr="00260ACF" w:rsidTr="004E6C2F">
        <w:tc>
          <w:tcPr>
            <w:tcW w:w="709" w:type="dxa"/>
            <w:vAlign w:val="center"/>
          </w:tcPr>
          <w:p w:rsidR="004A3839" w:rsidRPr="0062266D" w:rsidRDefault="004A3839" w:rsidP="004E6C2F">
            <w:pPr>
              <w:pStyle w:val="a5"/>
              <w:shd w:val="clear" w:color="auto" w:fill="FFFFFF" w:themeFill="background1"/>
              <w:ind w:left="-108"/>
              <w:jc w:val="center"/>
              <w:rPr>
                <w:rFonts w:ascii="Times New Roman" w:eastAsia="Calibri" w:hAnsi="Times New Roman"/>
                <w:sz w:val="28"/>
                <w:szCs w:val="28"/>
                <w:lang w:val="uk-UA"/>
              </w:rPr>
            </w:pPr>
            <w:r w:rsidRPr="0062266D">
              <w:rPr>
                <w:rFonts w:eastAsia="Calibri"/>
                <w:sz w:val="28"/>
                <w:szCs w:val="28"/>
                <w:lang w:val="uk-UA"/>
              </w:rPr>
              <w:tab/>
            </w:r>
            <w:r w:rsidRPr="0062266D">
              <w:rPr>
                <w:rFonts w:ascii="Times New Roman" w:eastAsia="Calibri" w:hAnsi="Times New Roman"/>
                <w:sz w:val="28"/>
                <w:szCs w:val="28"/>
                <w:lang w:val="uk-UA"/>
              </w:rPr>
              <w:t>№</w:t>
            </w:r>
          </w:p>
        </w:tc>
        <w:tc>
          <w:tcPr>
            <w:tcW w:w="4678"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ПІП</w:t>
            </w:r>
          </w:p>
        </w:tc>
        <w:tc>
          <w:tcPr>
            <w:tcW w:w="3260"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Місце праці</w:t>
            </w:r>
          </w:p>
        </w:tc>
        <w:tc>
          <w:tcPr>
            <w:tcW w:w="2693"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Посада, виконувана робота (за умови працевлаштування)</w:t>
            </w:r>
          </w:p>
        </w:tc>
        <w:tc>
          <w:tcPr>
            <w:tcW w:w="3544" w:type="dxa"/>
            <w:vAlign w:val="center"/>
          </w:tcPr>
          <w:p w:rsidR="004A3839" w:rsidRPr="0062266D" w:rsidRDefault="004A3839" w:rsidP="004E6C2F">
            <w:pPr>
              <w:shd w:val="clear" w:color="auto" w:fill="FFFFFF" w:themeFill="background1"/>
              <w:jc w:val="center"/>
              <w:rPr>
                <w:rFonts w:eastAsia="Calibri"/>
                <w:sz w:val="28"/>
                <w:szCs w:val="28"/>
                <w:lang w:val="uk-UA"/>
              </w:rPr>
            </w:pPr>
            <w:r w:rsidRPr="0062266D">
              <w:rPr>
                <w:rFonts w:eastAsia="Calibri"/>
                <w:sz w:val="28"/>
                <w:szCs w:val="28"/>
                <w:lang w:val="uk-UA"/>
              </w:rPr>
              <w:t>Шлях до рецензії, відгуків на сайті університету</w:t>
            </w:r>
          </w:p>
        </w:tc>
      </w:tr>
      <w:tr w:rsidR="004A3839" w:rsidRPr="00260ACF" w:rsidTr="004E6C2F">
        <w:tc>
          <w:tcPr>
            <w:tcW w:w="709" w:type="dxa"/>
          </w:tcPr>
          <w:p w:rsidR="004A3839" w:rsidRPr="0062266D" w:rsidRDefault="004A3839" w:rsidP="004E6C2F">
            <w:pPr>
              <w:pStyle w:val="a5"/>
              <w:widowControl/>
              <w:numPr>
                <w:ilvl w:val="0"/>
                <w:numId w:val="3"/>
              </w:numPr>
              <w:shd w:val="clear" w:color="auto" w:fill="FFFFFF" w:themeFill="background1"/>
              <w:ind w:left="357" w:hanging="357"/>
              <w:contextualSpacing/>
              <w:jc w:val="center"/>
              <w:rPr>
                <w:rFonts w:ascii="Times New Roman" w:eastAsia="Calibri" w:hAnsi="Times New Roman"/>
                <w:sz w:val="28"/>
                <w:szCs w:val="28"/>
                <w:lang w:val="uk-UA"/>
              </w:rPr>
            </w:pPr>
          </w:p>
        </w:tc>
        <w:tc>
          <w:tcPr>
            <w:tcW w:w="4678" w:type="dxa"/>
          </w:tcPr>
          <w:p w:rsidR="004A3839" w:rsidRPr="0062266D" w:rsidRDefault="004A3839" w:rsidP="004E6C2F">
            <w:pPr>
              <w:shd w:val="clear" w:color="auto" w:fill="FFFFFF" w:themeFill="background1"/>
              <w:rPr>
                <w:rFonts w:eastAsia="Calibri"/>
                <w:sz w:val="28"/>
                <w:szCs w:val="28"/>
                <w:lang w:val="uk-UA"/>
              </w:rPr>
            </w:pPr>
          </w:p>
        </w:tc>
        <w:tc>
          <w:tcPr>
            <w:tcW w:w="3260" w:type="dxa"/>
          </w:tcPr>
          <w:p w:rsidR="004A3839" w:rsidRPr="0062266D" w:rsidRDefault="004A3839" w:rsidP="004E6C2F">
            <w:pPr>
              <w:shd w:val="clear" w:color="auto" w:fill="FFFFFF" w:themeFill="background1"/>
              <w:rPr>
                <w:rFonts w:eastAsia="Calibri"/>
                <w:sz w:val="28"/>
                <w:szCs w:val="28"/>
                <w:lang w:val="uk-UA"/>
              </w:rPr>
            </w:pPr>
          </w:p>
        </w:tc>
        <w:tc>
          <w:tcPr>
            <w:tcW w:w="2693" w:type="dxa"/>
          </w:tcPr>
          <w:p w:rsidR="004A3839" w:rsidRPr="0062266D" w:rsidRDefault="004A3839" w:rsidP="004E6C2F">
            <w:pPr>
              <w:shd w:val="clear" w:color="auto" w:fill="FFFFFF" w:themeFill="background1"/>
              <w:rPr>
                <w:rFonts w:eastAsia="Calibri"/>
                <w:sz w:val="28"/>
                <w:szCs w:val="28"/>
                <w:lang w:val="uk-UA"/>
              </w:rPr>
            </w:pPr>
          </w:p>
        </w:tc>
        <w:tc>
          <w:tcPr>
            <w:tcW w:w="3544" w:type="dxa"/>
          </w:tcPr>
          <w:p w:rsidR="004A3839" w:rsidRPr="0062266D" w:rsidRDefault="004A3839" w:rsidP="004E6C2F">
            <w:pPr>
              <w:shd w:val="clear" w:color="auto" w:fill="FFFFFF" w:themeFill="background1"/>
              <w:rPr>
                <w:rFonts w:eastAsia="Calibri"/>
                <w:sz w:val="28"/>
                <w:szCs w:val="28"/>
                <w:lang w:val="uk-UA"/>
              </w:rPr>
            </w:pPr>
          </w:p>
        </w:tc>
      </w:tr>
      <w:tr w:rsidR="004A3839" w:rsidRPr="00260ACF" w:rsidTr="004E6C2F">
        <w:tc>
          <w:tcPr>
            <w:tcW w:w="709" w:type="dxa"/>
          </w:tcPr>
          <w:p w:rsidR="004A3839" w:rsidRPr="0062266D" w:rsidRDefault="004A3839" w:rsidP="004E6C2F">
            <w:pPr>
              <w:pStyle w:val="a5"/>
              <w:widowControl/>
              <w:numPr>
                <w:ilvl w:val="0"/>
                <w:numId w:val="3"/>
              </w:numPr>
              <w:shd w:val="clear" w:color="auto" w:fill="FFFFFF" w:themeFill="background1"/>
              <w:ind w:left="357" w:hanging="357"/>
              <w:contextualSpacing/>
              <w:jc w:val="center"/>
              <w:rPr>
                <w:rFonts w:ascii="Times New Roman" w:eastAsia="Calibri" w:hAnsi="Times New Roman"/>
                <w:sz w:val="28"/>
                <w:szCs w:val="28"/>
                <w:lang w:val="uk-UA"/>
              </w:rPr>
            </w:pPr>
          </w:p>
        </w:tc>
        <w:tc>
          <w:tcPr>
            <w:tcW w:w="4678" w:type="dxa"/>
          </w:tcPr>
          <w:p w:rsidR="004A3839" w:rsidRPr="0062266D" w:rsidRDefault="004A3839" w:rsidP="004E6C2F">
            <w:pPr>
              <w:shd w:val="clear" w:color="auto" w:fill="FFFFFF" w:themeFill="background1"/>
              <w:rPr>
                <w:rFonts w:eastAsia="Calibri"/>
                <w:sz w:val="28"/>
                <w:szCs w:val="28"/>
                <w:lang w:val="uk-UA"/>
              </w:rPr>
            </w:pPr>
          </w:p>
        </w:tc>
        <w:tc>
          <w:tcPr>
            <w:tcW w:w="3260" w:type="dxa"/>
          </w:tcPr>
          <w:p w:rsidR="004A3839" w:rsidRPr="0062266D" w:rsidRDefault="004A3839" w:rsidP="004E6C2F">
            <w:pPr>
              <w:shd w:val="clear" w:color="auto" w:fill="FFFFFF" w:themeFill="background1"/>
              <w:rPr>
                <w:rFonts w:eastAsia="Calibri"/>
                <w:sz w:val="28"/>
                <w:szCs w:val="28"/>
                <w:lang w:val="uk-UA"/>
              </w:rPr>
            </w:pPr>
          </w:p>
        </w:tc>
        <w:tc>
          <w:tcPr>
            <w:tcW w:w="2693" w:type="dxa"/>
          </w:tcPr>
          <w:p w:rsidR="004A3839" w:rsidRPr="0062266D" w:rsidRDefault="004A3839" w:rsidP="004E6C2F">
            <w:pPr>
              <w:shd w:val="clear" w:color="auto" w:fill="FFFFFF" w:themeFill="background1"/>
              <w:rPr>
                <w:rFonts w:eastAsia="Calibri"/>
                <w:sz w:val="28"/>
                <w:szCs w:val="28"/>
                <w:lang w:val="uk-UA"/>
              </w:rPr>
            </w:pPr>
          </w:p>
        </w:tc>
        <w:tc>
          <w:tcPr>
            <w:tcW w:w="3544" w:type="dxa"/>
          </w:tcPr>
          <w:p w:rsidR="004A3839" w:rsidRPr="0062266D" w:rsidRDefault="004A3839" w:rsidP="004E6C2F">
            <w:pPr>
              <w:shd w:val="clear" w:color="auto" w:fill="FFFFFF" w:themeFill="background1"/>
              <w:rPr>
                <w:rFonts w:eastAsia="Calibri"/>
                <w:sz w:val="28"/>
                <w:szCs w:val="28"/>
                <w:lang w:val="uk-UA"/>
              </w:rPr>
            </w:pPr>
          </w:p>
        </w:tc>
      </w:tr>
      <w:tr w:rsidR="004A3839" w:rsidRPr="00260ACF" w:rsidTr="004E6C2F">
        <w:tc>
          <w:tcPr>
            <w:tcW w:w="709" w:type="dxa"/>
          </w:tcPr>
          <w:p w:rsidR="004A3839" w:rsidRPr="0062266D" w:rsidRDefault="004A3839" w:rsidP="004E6C2F">
            <w:pPr>
              <w:pStyle w:val="a5"/>
              <w:widowControl/>
              <w:numPr>
                <w:ilvl w:val="0"/>
                <w:numId w:val="3"/>
              </w:numPr>
              <w:shd w:val="clear" w:color="auto" w:fill="FFFFFF" w:themeFill="background1"/>
              <w:ind w:left="357" w:hanging="357"/>
              <w:contextualSpacing/>
              <w:jc w:val="center"/>
              <w:rPr>
                <w:rFonts w:ascii="Times New Roman" w:eastAsia="Calibri" w:hAnsi="Times New Roman"/>
                <w:sz w:val="28"/>
                <w:szCs w:val="28"/>
                <w:lang w:val="uk-UA"/>
              </w:rPr>
            </w:pPr>
          </w:p>
        </w:tc>
        <w:tc>
          <w:tcPr>
            <w:tcW w:w="4678" w:type="dxa"/>
          </w:tcPr>
          <w:p w:rsidR="004A3839" w:rsidRPr="0062266D" w:rsidRDefault="004A3839" w:rsidP="004E6C2F">
            <w:pPr>
              <w:shd w:val="clear" w:color="auto" w:fill="FFFFFF" w:themeFill="background1"/>
              <w:rPr>
                <w:rFonts w:eastAsia="Calibri"/>
                <w:sz w:val="28"/>
                <w:szCs w:val="28"/>
                <w:lang w:val="uk-UA"/>
              </w:rPr>
            </w:pPr>
          </w:p>
        </w:tc>
        <w:tc>
          <w:tcPr>
            <w:tcW w:w="3260" w:type="dxa"/>
          </w:tcPr>
          <w:p w:rsidR="004A3839" w:rsidRPr="0062266D" w:rsidRDefault="004A3839" w:rsidP="004E6C2F">
            <w:pPr>
              <w:shd w:val="clear" w:color="auto" w:fill="FFFFFF" w:themeFill="background1"/>
              <w:rPr>
                <w:rFonts w:eastAsia="Calibri"/>
                <w:sz w:val="28"/>
                <w:szCs w:val="28"/>
                <w:lang w:val="uk-UA"/>
              </w:rPr>
            </w:pPr>
          </w:p>
        </w:tc>
        <w:tc>
          <w:tcPr>
            <w:tcW w:w="2693" w:type="dxa"/>
          </w:tcPr>
          <w:p w:rsidR="004A3839" w:rsidRPr="0062266D" w:rsidRDefault="004A3839" w:rsidP="004E6C2F">
            <w:pPr>
              <w:shd w:val="clear" w:color="auto" w:fill="FFFFFF" w:themeFill="background1"/>
              <w:rPr>
                <w:rFonts w:eastAsia="Calibri"/>
                <w:sz w:val="28"/>
                <w:szCs w:val="28"/>
                <w:lang w:val="uk-UA"/>
              </w:rPr>
            </w:pPr>
          </w:p>
        </w:tc>
        <w:tc>
          <w:tcPr>
            <w:tcW w:w="3544" w:type="dxa"/>
          </w:tcPr>
          <w:p w:rsidR="004A3839" w:rsidRPr="0062266D" w:rsidRDefault="004A3839" w:rsidP="004E6C2F">
            <w:pPr>
              <w:shd w:val="clear" w:color="auto" w:fill="FFFFFF" w:themeFill="background1"/>
              <w:rPr>
                <w:rFonts w:eastAsia="Calibri"/>
                <w:sz w:val="28"/>
                <w:szCs w:val="28"/>
                <w:lang w:val="uk-UA"/>
              </w:rPr>
            </w:pPr>
          </w:p>
        </w:tc>
      </w:tr>
    </w:tbl>
    <w:p w:rsidR="004A3839" w:rsidRPr="0062266D" w:rsidRDefault="004A3839" w:rsidP="004A3839">
      <w:pPr>
        <w:shd w:val="clear" w:color="auto" w:fill="FFFFFF" w:themeFill="background1"/>
        <w:spacing w:line="360" w:lineRule="auto"/>
        <w:jc w:val="both"/>
        <w:rPr>
          <w:lang w:val="ru-RU"/>
        </w:rPr>
        <w:sectPr w:rsidR="004A3839" w:rsidRPr="0062266D" w:rsidSect="004E6C2F">
          <w:footerReference w:type="even" r:id="rId11"/>
          <w:footerReference w:type="default" r:id="rId12"/>
          <w:footerReference w:type="first" r:id="rId13"/>
          <w:pgSz w:w="16838" w:h="11906" w:orient="landscape"/>
          <w:pgMar w:top="1021" w:right="851" w:bottom="737" w:left="851" w:header="709" w:footer="709" w:gutter="0"/>
          <w:pgNumType w:start="1"/>
          <w:cols w:space="708"/>
          <w:titlePg/>
          <w:docGrid w:linePitch="360"/>
        </w:sectPr>
      </w:pPr>
    </w:p>
    <w:p w:rsidR="004A3839" w:rsidRPr="00D951B6" w:rsidRDefault="004A3839" w:rsidP="004A3839">
      <w:pPr>
        <w:pageBreakBefore/>
        <w:shd w:val="clear" w:color="auto" w:fill="FFFFFF" w:themeFill="background1"/>
        <w:spacing w:line="308" w:lineRule="exact"/>
        <w:ind w:left="675" w:right="958"/>
        <w:jc w:val="center"/>
        <w:rPr>
          <w:b/>
          <w:sz w:val="28"/>
          <w:lang w:val="ru-RU"/>
        </w:rPr>
      </w:pPr>
      <w:r w:rsidRPr="0062266D">
        <w:rPr>
          <w:b/>
          <w:bCs/>
          <w:sz w:val="28"/>
          <w:szCs w:val="28"/>
          <w:lang w:val="ru-RU"/>
        </w:rPr>
        <w:lastRenderedPageBreak/>
        <w:t>1</w:t>
      </w:r>
      <w:r w:rsidRPr="00D951B6">
        <w:rPr>
          <w:b/>
          <w:bCs/>
          <w:sz w:val="28"/>
          <w:szCs w:val="28"/>
          <w:lang w:val="ru-RU"/>
        </w:rPr>
        <w:t xml:space="preserve">. Профіль програми магістра зі спеціальності </w:t>
      </w:r>
      <w:r w:rsidRPr="00D951B6">
        <w:rPr>
          <w:b/>
          <w:sz w:val="28"/>
          <w:lang w:val="ru-RU"/>
        </w:rPr>
        <w:t xml:space="preserve">051 </w:t>
      </w:r>
      <w:r w:rsidR="00D951B6" w:rsidRPr="00D951B6">
        <w:rPr>
          <w:b/>
          <w:sz w:val="28"/>
          <w:lang w:val="ru-RU"/>
        </w:rPr>
        <w:t>«</w:t>
      </w:r>
      <w:r w:rsidRPr="00D951B6">
        <w:rPr>
          <w:b/>
          <w:sz w:val="28"/>
          <w:lang w:val="ru-RU"/>
        </w:rPr>
        <w:t>Економіка</w:t>
      </w:r>
      <w:r w:rsidR="00D951B6" w:rsidRPr="00D951B6">
        <w:rPr>
          <w:b/>
          <w:sz w:val="28"/>
          <w:lang w:val="ru-RU"/>
        </w:rPr>
        <w:t>»</w:t>
      </w:r>
    </w:p>
    <w:p w:rsidR="004A3839" w:rsidRPr="00D951B6" w:rsidRDefault="004A3839" w:rsidP="004A3839">
      <w:pPr>
        <w:shd w:val="clear" w:color="auto" w:fill="FFFFFF" w:themeFill="background1"/>
        <w:spacing w:line="308" w:lineRule="exact"/>
        <w:ind w:left="675" w:right="958"/>
        <w:jc w:val="center"/>
        <w:rPr>
          <w:b/>
          <w:sz w:val="28"/>
          <w:szCs w:val="28"/>
          <w:lang w:val="ru-RU"/>
        </w:rPr>
      </w:pPr>
      <w:r w:rsidRPr="00D951B6">
        <w:rPr>
          <w:b/>
          <w:sz w:val="28"/>
          <w:szCs w:val="28"/>
          <w:lang w:val="ru-RU"/>
        </w:rPr>
        <w:t>ОП</w:t>
      </w:r>
      <w:r w:rsidR="00D951B6">
        <w:rPr>
          <w:b/>
          <w:sz w:val="28"/>
          <w:szCs w:val="28"/>
          <w:lang w:val="ru-RU"/>
        </w:rPr>
        <w:t>П «Економіка довкілля і природні</w:t>
      </w:r>
      <w:r w:rsidRPr="00D951B6">
        <w:rPr>
          <w:b/>
          <w:sz w:val="28"/>
          <w:szCs w:val="28"/>
          <w:lang w:val="ru-RU"/>
        </w:rPr>
        <w:t>х ресурсів»</w:t>
      </w:r>
    </w:p>
    <w:p w:rsidR="004A3839" w:rsidRPr="00D951B6" w:rsidRDefault="004A3839" w:rsidP="004A3839">
      <w:pPr>
        <w:shd w:val="clear" w:color="auto" w:fill="FFFFFF" w:themeFill="background1"/>
        <w:ind w:left="720"/>
        <w:rPr>
          <w:b/>
          <w:sz w:val="6"/>
          <w:szCs w:val="6"/>
          <w:lang w:val="ru-RU"/>
        </w:rPr>
      </w:pPr>
    </w:p>
    <w:p w:rsidR="004A3839" w:rsidRPr="00D951B6" w:rsidRDefault="004A3839" w:rsidP="004A3839">
      <w:pPr>
        <w:shd w:val="clear" w:color="auto" w:fill="FFFFFF" w:themeFill="background1"/>
        <w:ind w:left="720"/>
        <w:rPr>
          <w:b/>
          <w:sz w:val="6"/>
          <w:szCs w:val="6"/>
          <w:lang w:val="ru-RU"/>
        </w:rPr>
      </w:pPr>
    </w:p>
    <w:tbl>
      <w:tblPr>
        <w:tblW w:w="99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808"/>
        <w:gridCol w:w="180"/>
        <w:gridCol w:w="6930"/>
      </w:tblGrid>
      <w:tr w:rsidR="004A3839" w:rsidRPr="0062266D" w:rsidTr="004E6C2F">
        <w:tc>
          <w:tcPr>
            <w:tcW w:w="9918" w:type="dxa"/>
            <w:gridSpan w:val="3"/>
            <w:shd w:val="clear" w:color="auto" w:fill="FFFFFF" w:themeFill="background1"/>
          </w:tcPr>
          <w:p w:rsidR="004A3839" w:rsidRPr="0062266D" w:rsidRDefault="004A3839" w:rsidP="004E6C2F">
            <w:pPr>
              <w:shd w:val="clear" w:color="auto" w:fill="FFFFFF" w:themeFill="background1"/>
              <w:jc w:val="center"/>
              <w:rPr>
                <w:b/>
                <w:bCs/>
              </w:rPr>
            </w:pPr>
            <w:r w:rsidRPr="0062266D">
              <w:rPr>
                <w:b/>
                <w:bCs/>
              </w:rPr>
              <w:t>1 – Загальна інформація</w:t>
            </w:r>
          </w:p>
        </w:tc>
      </w:tr>
      <w:tr w:rsidR="004A3839" w:rsidRPr="00260ACF"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lang w:val="ru-RU"/>
              </w:rPr>
            </w:pPr>
            <w:r w:rsidRPr="0062266D">
              <w:rPr>
                <w:i/>
                <w:iCs/>
                <w:sz w:val="24"/>
                <w:szCs w:val="24"/>
                <w:lang w:val="ru-RU"/>
              </w:rPr>
              <w:t>Вищий навчальний заклад та структурний підрозділ</w:t>
            </w:r>
          </w:p>
        </w:tc>
        <w:tc>
          <w:tcPr>
            <w:tcW w:w="6930"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Факультет економіки та менеджменту Львівського національного університету ветеринарної медицини та біотехнологій імені С. З. Гжицького</w:t>
            </w:r>
          </w:p>
        </w:tc>
      </w:tr>
      <w:tr w:rsidR="004A3839" w:rsidRPr="0062266D"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rPr>
            </w:pPr>
            <w:r w:rsidRPr="0062266D">
              <w:rPr>
                <w:i/>
                <w:iCs/>
                <w:sz w:val="24"/>
                <w:szCs w:val="24"/>
              </w:rPr>
              <w:t>Рівень вищої освіти</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Другий (магістерський) рівень</w:t>
            </w:r>
          </w:p>
        </w:tc>
      </w:tr>
      <w:tr w:rsidR="004A3839" w:rsidRPr="0062266D"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rPr>
            </w:pPr>
            <w:r w:rsidRPr="0062266D">
              <w:rPr>
                <w:i/>
                <w:iCs/>
                <w:sz w:val="24"/>
                <w:szCs w:val="24"/>
              </w:rPr>
              <w:t>Ступінь вищої освіти</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Магістр</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rPr>
            </w:pPr>
            <w:r w:rsidRPr="0062266D">
              <w:rPr>
                <w:i/>
                <w:iCs/>
              </w:rPr>
              <w:t>Галузь знань</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05 Соціальні та поведінкові науки</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rPr>
            </w:pPr>
            <w:r w:rsidRPr="0062266D">
              <w:rPr>
                <w:i/>
                <w:iCs/>
              </w:rPr>
              <w:t>Спеціальність</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051 Економіка</w:t>
            </w:r>
          </w:p>
        </w:tc>
      </w:tr>
      <w:tr w:rsidR="004A3839" w:rsidRPr="00260ACF"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rPr>
            </w:pPr>
            <w:r w:rsidRPr="0062266D">
              <w:t>Офіційна назва освітньої програми</w:t>
            </w:r>
          </w:p>
        </w:tc>
        <w:tc>
          <w:tcPr>
            <w:tcW w:w="6930"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Економіка довкілля і природних ресурсів</w:t>
            </w:r>
          </w:p>
        </w:tc>
      </w:tr>
      <w:tr w:rsidR="004A3839" w:rsidRPr="0062266D"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rPr>
            </w:pPr>
            <w:r w:rsidRPr="0062266D">
              <w:t>Обмеження щодо форм навчання</w:t>
            </w:r>
          </w:p>
        </w:tc>
        <w:tc>
          <w:tcPr>
            <w:tcW w:w="6930"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Обмеження відсутні</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Освітня кваліфікація</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Магістр з економіки</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 xml:space="preserve">Професійна кваліфікація </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Не надається</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Кваліфікація в дипломі</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Магістр економіки</w:t>
            </w:r>
          </w:p>
        </w:tc>
      </w:tr>
      <w:tr w:rsidR="004A3839" w:rsidRPr="0062266D"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 xml:space="preserve">Тип диплому </w:t>
            </w:r>
          </w:p>
        </w:tc>
        <w:tc>
          <w:tcPr>
            <w:tcW w:w="6930"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Диплом магістра, одиничний</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Обсяг програми</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90 кредитів ЄКТС</w:t>
            </w:r>
          </w:p>
        </w:tc>
      </w:tr>
      <w:tr w:rsidR="004A3839" w:rsidRPr="00260ACF"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Організація, що здійснює акредитацію</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Національне агентство із забезпечення якості освіти</w:t>
            </w:r>
          </w:p>
        </w:tc>
      </w:tr>
      <w:tr w:rsidR="004A3839" w:rsidRPr="0062266D"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sz w:val="24"/>
                <w:szCs w:val="24"/>
              </w:rPr>
            </w:pPr>
            <w:r w:rsidRPr="0062266D">
              <w:rPr>
                <w:i/>
                <w:iCs/>
                <w:sz w:val="24"/>
                <w:szCs w:val="24"/>
              </w:rPr>
              <w:t>Період акредитації</w:t>
            </w:r>
          </w:p>
        </w:tc>
        <w:tc>
          <w:tcPr>
            <w:tcW w:w="6930" w:type="dxa"/>
            <w:shd w:val="clear" w:color="auto" w:fill="FFFFFF" w:themeFill="background1"/>
          </w:tcPr>
          <w:p w:rsidR="004A3839" w:rsidRPr="0062266D" w:rsidRDefault="00586ABE" w:rsidP="004E6C2F">
            <w:pPr>
              <w:shd w:val="clear" w:color="auto" w:fill="FFFFFF" w:themeFill="background1"/>
              <w:autoSpaceDE w:val="0"/>
              <w:autoSpaceDN w:val="0"/>
              <w:adjustRightInd w:val="0"/>
              <w:jc w:val="both"/>
              <w:rPr>
                <w:sz w:val="24"/>
                <w:szCs w:val="24"/>
                <w:lang w:val="uk-UA"/>
              </w:rPr>
            </w:pPr>
            <w:r>
              <w:rPr>
                <w:sz w:val="24"/>
                <w:szCs w:val="24"/>
                <w:lang w:val="uk-UA"/>
              </w:rPr>
              <w:t>Акредитовано згідно р</w:t>
            </w:r>
            <w:r w:rsidRPr="0062266D">
              <w:rPr>
                <w:sz w:val="24"/>
                <w:szCs w:val="24"/>
                <w:lang w:val="uk-UA"/>
              </w:rPr>
              <w:t xml:space="preserve">ішення Національного агентства із забезпечення якості від </w:t>
            </w:r>
            <w:r w:rsidRPr="004B6909">
              <w:rPr>
                <w:sz w:val="24"/>
                <w:szCs w:val="24"/>
                <w:lang w:val="uk-UA"/>
              </w:rPr>
              <w:t>14 грудня 2021 р., протокол № 19 (3)  номер справи 1612/АС-21</w:t>
            </w:r>
            <w:r>
              <w:rPr>
                <w:sz w:val="24"/>
                <w:szCs w:val="24"/>
                <w:lang w:val="uk-UA"/>
              </w:rPr>
              <w:t>. Акредитовано на 5 років</w:t>
            </w:r>
          </w:p>
        </w:tc>
      </w:tr>
      <w:tr w:rsidR="004A3839" w:rsidRPr="00260ACF" w:rsidTr="004E6C2F">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i/>
                <w:iCs/>
              </w:rPr>
            </w:pPr>
            <w:r w:rsidRPr="0062266D">
              <w:rPr>
                <w:i/>
                <w:iCs/>
              </w:rPr>
              <w:t>Рівень програми</w:t>
            </w:r>
          </w:p>
        </w:tc>
        <w:tc>
          <w:tcPr>
            <w:tcW w:w="6930" w:type="dxa"/>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7 рівень Національної рамки кваліфікацій України (НРК).</w:t>
            </w:r>
          </w:p>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7 рівень Європейської рамки кваліфікацій для навчання впродовж життя (EQF LLL).</w:t>
            </w:r>
          </w:p>
          <w:p w:rsidR="004A3839" w:rsidRPr="0062266D" w:rsidRDefault="004A3839" w:rsidP="004E6C2F">
            <w:pPr>
              <w:shd w:val="clear" w:color="auto" w:fill="FFFFFF" w:themeFill="background1"/>
              <w:rPr>
                <w:sz w:val="24"/>
                <w:szCs w:val="24"/>
                <w:lang w:val="uk-UA"/>
              </w:rPr>
            </w:pPr>
            <w:r w:rsidRPr="0062266D">
              <w:rPr>
                <w:sz w:val="24"/>
                <w:szCs w:val="24"/>
                <w:lang w:val="uk-UA"/>
              </w:rPr>
              <w:t>Другий цикл Європейського простору вищої освіти (НРFQ EHEA )</w:t>
            </w:r>
          </w:p>
        </w:tc>
      </w:tr>
      <w:tr w:rsidR="004A3839" w:rsidRPr="00260ACF"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rPr>
            </w:pPr>
            <w:r w:rsidRPr="0062266D">
              <w:rPr>
                <w:i/>
                <w:iCs/>
                <w:sz w:val="24"/>
                <w:szCs w:val="24"/>
              </w:rPr>
              <w:t>Передумови</w:t>
            </w:r>
          </w:p>
        </w:tc>
        <w:tc>
          <w:tcPr>
            <w:tcW w:w="6930"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Вища освіта зі ступенем бакалавр</w:t>
            </w:r>
            <w:r w:rsidR="001853E7">
              <w:rPr>
                <w:sz w:val="24"/>
                <w:szCs w:val="24"/>
                <w:lang w:val="uk-UA"/>
              </w:rPr>
              <w:t>, спеціаліст, магістр</w:t>
            </w:r>
          </w:p>
        </w:tc>
      </w:tr>
      <w:tr w:rsidR="004A3839" w:rsidRPr="0062266D"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rPr>
            </w:pPr>
            <w:r w:rsidRPr="0062266D">
              <w:rPr>
                <w:i/>
                <w:iCs/>
                <w:sz w:val="24"/>
                <w:szCs w:val="24"/>
              </w:rPr>
              <w:t>Мова викладання</w:t>
            </w:r>
          </w:p>
        </w:tc>
        <w:tc>
          <w:tcPr>
            <w:tcW w:w="6930"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both"/>
              <w:rPr>
                <w:sz w:val="24"/>
                <w:szCs w:val="24"/>
                <w:lang w:val="uk-UA"/>
              </w:rPr>
            </w:pPr>
            <w:r w:rsidRPr="0062266D">
              <w:rPr>
                <w:sz w:val="24"/>
                <w:szCs w:val="24"/>
                <w:lang w:val="uk-UA"/>
              </w:rPr>
              <w:t>Українська мова</w:t>
            </w:r>
          </w:p>
        </w:tc>
      </w:tr>
      <w:tr w:rsidR="004A3839" w:rsidRPr="00260ACF" w:rsidTr="004E6C2F">
        <w:tc>
          <w:tcPr>
            <w:tcW w:w="2988" w:type="dxa"/>
            <w:gridSpan w:val="2"/>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76" w:lineRule="auto"/>
              <w:rPr>
                <w:i/>
                <w:iCs/>
                <w:sz w:val="24"/>
                <w:szCs w:val="24"/>
                <w:lang w:val="ru-RU"/>
              </w:rPr>
            </w:pPr>
            <w:r w:rsidRPr="0062266D">
              <w:rPr>
                <w:i/>
                <w:iCs/>
                <w:sz w:val="24"/>
                <w:szCs w:val="24"/>
                <w:lang w:val="ru-RU"/>
              </w:rPr>
              <w:t>Інтернет – адреса постійного розміщення опису освітньої програми</w:t>
            </w:r>
          </w:p>
        </w:tc>
        <w:tc>
          <w:tcPr>
            <w:tcW w:w="6930" w:type="dxa"/>
            <w:shd w:val="clear" w:color="auto" w:fill="auto"/>
            <w:vAlign w:val="center"/>
          </w:tcPr>
          <w:p w:rsidR="004A3839" w:rsidRPr="0062266D" w:rsidRDefault="00E77D44" w:rsidP="004E6C2F">
            <w:pPr>
              <w:shd w:val="clear" w:color="auto" w:fill="FFFFFF" w:themeFill="background1"/>
              <w:autoSpaceDE w:val="0"/>
              <w:autoSpaceDN w:val="0"/>
              <w:adjustRightInd w:val="0"/>
              <w:jc w:val="both"/>
              <w:rPr>
                <w:sz w:val="24"/>
                <w:szCs w:val="24"/>
                <w:lang w:val="uk-UA"/>
              </w:rPr>
            </w:pPr>
            <w:hyperlink r:id="rId14" w:history="1">
              <w:r w:rsidR="004A3839" w:rsidRPr="0062266D">
                <w:rPr>
                  <w:sz w:val="24"/>
                  <w:szCs w:val="24"/>
                  <w:lang w:val="uk-UA"/>
                </w:rPr>
                <w:t>https://lvet.edu.ua/index.php/navchalna-robota/osvitni-prohramy.html</w:t>
              </w:r>
            </w:hyperlink>
          </w:p>
        </w:tc>
      </w:tr>
      <w:tr w:rsidR="004A3839" w:rsidRPr="0062266D" w:rsidTr="004E6C2F">
        <w:trPr>
          <w:trHeight w:val="324"/>
        </w:trPr>
        <w:tc>
          <w:tcPr>
            <w:tcW w:w="9918" w:type="dxa"/>
            <w:gridSpan w:val="3"/>
            <w:shd w:val="clear" w:color="auto" w:fill="FFFFFF" w:themeFill="background1"/>
          </w:tcPr>
          <w:p w:rsidR="004A3839" w:rsidRPr="0062266D" w:rsidRDefault="004A3839" w:rsidP="004E6C2F">
            <w:pPr>
              <w:shd w:val="clear" w:color="auto" w:fill="FFFFFF" w:themeFill="background1"/>
              <w:tabs>
                <w:tab w:val="left" w:pos="72"/>
              </w:tabs>
              <w:ind w:left="72"/>
              <w:jc w:val="center"/>
              <w:rPr>
                <w:u w:val="single"/>
              </w:rPr>
            </w:pPr>
            <w:r w:rsidRPr="0062266D">
              <w:rPr>
                <w:rFonts w:eastAsia="Calibri"/>
                <w:b/>
                <w:bCs/>
                <w:sz w:val="24"/>
                <w:szCs w:val="24"/>
                <w:lang w:val="uk-UA" w:eastAsia="ru-RU"/>
              </w:rPr>
              <w:t>А         Мета освітньої програми</w:t>
            </w:r>
          </w:p>
        </w:tc>
      </w:tr>
      <w:tr w:rsidR="004A3839" w:rsidRPr="00260ACF" w:rsidTr="004E6C2F">
        <w:trPr>
          <w:trHeight w:val="553"/>
        </w:trPr>
        <w:tc>
          <w:tcPr>
            <w:tcW w:w="9918" w:type="dxa"/>
            <w:gridSpan w:val="3"/>
            <w:shd w:val="clear" w:color="auto" w:fill="FFFFFF" w:themeFill="background1"/>
          </w:tcPr>
          <w:p w:rsidR="004A3839" w:rsidRPr="000D25CD" w:rsidRDefault="00F55638" w:rsidP="000D25CD">
            <w:pPr>
              <w:jc w:val="both"/>
              <w:rPr>
                <w:sz w:val="24"/>
                <w:szCs w:val="24"/>
                <w:lang w:val="uk-UA"/>
              </w:rPr>
            </w:pPr>
            <w:r w:rsidRPr="0062266D">
              <w:rPr>
                <w:sz w:val="24"/>
                <w:szCs w:val="24"/>
              </w:rPr>
              <w:t xml:space="preserve">Забезпечення підготовки конкурентоспроможних на ринку праці та висококваліфікованих фахівців, які усвідомлюють </w:t>
            </w:r>
            <w:r w:rsidRPr="0032745C">
              <w:rPr>
                <w:sz w:val="24"/>
                <w:szCs w:val="24"/>
              </w:rPr>
              <w:t>значущість екологізації</w:t>
            </w:r>
            <w:r w:rsidRPr="0062266D">
              <w:rPr>
                <w:sz w:val="24"/>
                <w:szCs w:val="24"/>
              </w:rPr>
              <w:t xml:space="preserve"> виробництва для розвитку економіки, </w:t>
            </w:r>
            <w:r>
              <w:rPr>
                <w:sz w:val="24"/>
                <w:szCs w:val="24"/>
              </w:rPr>
              <w:t xml:space="preserve">здатні у своїй роботі досягати високої економічної ефективності у поєднанні із використанням ресурсоощадних технологій, </w:t>
            </w:r>
            <w:r w:rsidRPr="0062266D">
              <w:rPr>
                <w:sz w:val="24"/>
                <w:szCs w:val="24"/>
              </w:rPr>
              <w:t xml:space="preserve">володіють загальними та професійними компетентностями в сфері </w:t>
            </w:r>
            <w:r w:rsidRPr="0032745C">
              <w:rPr>
                <w:sz w:val="24"/>
                <w:szCs w:val="24"/>
              </w:rPr>
              <w:t>економіки довкілля</w:t>
            </w:r>
            <w:r w:rsidRPr="0062266D">
              <w:rPr>
                <w:sz w:val="24"/>
                <w:szCs w:val="24"/>
              </w:rPr>
              <w:t xml:space="preserve"> та </w:t>
            </w:r>
            <w:r w:rsidRPr="0032745C">
              <w:rPr>
                <w:sz w:val="24"/>
                <w:szCs w:val="24"/>
              </w:rPr>
              <w:t>природних ресурсів</w:t>
            </w:r>
            <w:r w:rsidRPr="0062266D">
              <w:rPr>
                <w:sz w:val="24"/>
                <w:szCs w:val="24"/>
              </w:rPr>
              <w:t xml:space="preserve"> і здатні оперативно реагували на нагальні потреби економічних суб’єктів з урахуванням </w:t>
            </w:r>
            <w:r w:rsidRPr="0032745C">
              <w:rPr>
                <w:sz w:val="24"/>
                <w:szCs w:val="24"/>
              </w:rPr>
              <w:t>екологічного імперативу</w:t>
            </w:r>
            <w:r w:rsidRPr="0062266D">
              <w:rPr>
                <w:sz w:val="24"/>
                <w:szCs w:val="24"/>
              </w:rPr>
              <w:t>.</w:t>
            </w:r>
            <w:r w:rsidR="000D25CD" w:rsidRPr="000D25CD">
              <w:rPr>
                <w:sz w:val="24"/>
                <w:szCs w:val="24"/>
              </w:rPr>
              <w:t xml:space="preserve"> </w:t>
            </w:r>
            <w:r w:rsidR="000D25CD" w:rsidRPr="000D25CD">
              <w:rPr>
                <w:sz w:val="24"/>
                <w:szCs w:val="24"/>
                <w:lang w:val="ru-RU"/>
              </w:rPr>
              <w:t>Основн</w:t>
            </w:r>
            <w:r w:rsidR="000D25CD">
              <w:rPr>
                <w:sz w:val="24"/>
                <w:szCs w:val="24"/>
                <w:lang w:val="ru-RU"/>
              </w:rPr>
              <w:t>а</w:t>
            </w:r>
            <w:r w:rsidR="000D25CD" w:rsidRPr="000D25CD">
              <w:rPr>
                <w:sz w:val="24"/>
                <w:szCs w:val="24"/>
                <w:lang w:val="ru-RU"/>
              </w:rPr>
              <w:t xml:space="preserve"> мет</w:t>
            </w:r>
            <w:r w:rsidR="000D25CD">
              <w:rPr>
                <w:sz w:val="24"/>
                <w:szCs w:val="24"/>
                <w:lang w:val="ru-RU"/>
              </w:rPr>
              <w:t>а</w:t>
            </w:r>
            <w:r w:rsidR="000D25CD" w:rsidRPr="000D25CD">
              <w:rPr>
                <w:sz w:val="24"/>
                <w:szCs w:val="24"/>
                <w:lang w:val="ru-RU"/>
              </w:rPr>
              <w:t xml:space="preserve"> </w:t>
            </w:r>
            <w:r w:rsidR="000D25CD">
              <w:rPr>
                <w:sz w:val="24"/>
                <w:szCs w:val="24"/>
                <w:lang w:val="uk-UA"/>
              </w:rPr>
              <w:t>освітньої програми</w:t>
            </w:r>
            <w:r w:rsidR="000D25CD" w:rsidRPr="000D25CD">
              <w:rPr>
                <w:sz w:val="24"/>
                <w:szCs w:val="24"/>
                <w:lang w:val="ru-RU"/>
              </w:rPr>
              <w:t xml:space="preserve"> є вирішення протиріччя між суспільними потребами у природних ресурсах та можливо</w:t>
            </w:r>
            <w:r w:rsidR="000D25CD">
              <w:rPr>
                <w:sz w:val="24"/>
                <w:szCs w:val="24"/>
                <w:lang w:val="ru-RU"/>
              </w:rPr>
              <w:t xml:space="preserve">стями природи по їх відтворенню. </w:t>
            </w:r>
          </w:p>
        </w:tc>
      </w:tr>
      <w:tr w:rsidR="004A3839" w:rsidRPr="0062266D" w:rsidTr="004E6C2F">
        <w:trPr>
          <w:trHeight w:val="324"/>
        </w:trPr>
        <w:tc>
          <w:tcPr>
            <w:tcW w:w="9918" w:type="dxa"/>
            <w:gridSpan w:val="3"/>
            <w:shd w:val="clear" w:color="auto" w:fill="FFFFFF" w:themeFill="background1"/>
          </w:tcPr>
          <w:p w:rsidR="004A3839" w:rsidRPr="0062266D" w:rsidRDefault="004A3839" w:rsidP="004E6C2F">
            <w:pPr>
              <w:shd w:val="clear" w:color="auto" w:fill="FFFFFF" w:themeFill="background1"/>
              <w:jc w:val="center"/>
              <w:rPr>
                <w:sz w:val="24"/>
                <w:szCs w:val="24"/>
              </w:rPr>
            </w:pPr>
            <w:r w:rsidRPr="0062266D">
              <w:rPr>
                <w:b/>
                <w:bCs/>
                <w:sz w:val="24"/>
                <w:szCs w:val="24"/>
                <w:lang w:val="uk-UA"/>
              </w:rPr>
              <w:t>В</w:t>
            </w:r>
            <w:r w:rsidRPr="0062266D">
              <w:rPr>
                <w:b/>
                <w:bCs/>
                <w:sz w:val="24"/>
                <w:szCs w:val="24"/>
              </w:rPr>
              <w:t xml:space="preserve"> - Характеристика програми</w:t>
            </w:r>
          </w:p>
        </w:tc>
      </w:tr>
      <w:tr w:rsidR="004A3839" w:rsidRPr="00260ACF" w:rsidTr="004E6C2F">
        <w:trPr>
          <w:trHeight w:val="553"/>
        </w:trPr>
        <w:tc>
          <w:tcPr>
            <w:tcW w:w="2988"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spacing w:line="240" w:lineRule="exact"/>
              <w:rPr>
                <w:i/>
                <w:iCs/>
              </w:rPr>
            </w:pPr>
            <w:r w:rsidRPr="0062266D">
              <w:rPr>
                <w:i/>
                <w:lang w:val="uk-UA"/>
              </w:rPr>
              <w:t>1.</w:t>
            </w:r>
            <w:r w:rsidRPr="0062266D">
              <w:rPr>
                <w:i/>
                <w:iCs/>
              </w:rPr>
              <w:t xml:space="preserve"> Предметна</w:t>
            </w:r>
          </w:p>
          <w:p w:rsidR="004A3839" w:rsidRPr="0062266D" w:rsidRDefault="004A3839" w:rsidP="004E6C2F">
            <w:pPr>
              <w:pStyle w:val="TableParagraph"/>
              <w:shd w:val="clear" w:color="auto" w:fill="FFFFFF" w:themeFill="background1"/>
              <w:spacing w:before="31"/>
              <w:ind w:left="100"/>
              <w:jc w:val="left"/>
              <w:rPr>
                <w:i/>
                <w:lang w:val="uk-UA"/>
              </w:rPr>
            </w:pPr>
            <w:r w:rsidRPr="0062266D">
              <w:rPr>
                <w:i/>
                <w:iCs/>
              </w:rPr>
              <w:t>область, напрям</w:t>
            </w:r>
            <w:r w:rsidRPr="0062266D">
              <w:rPr>
                <w:i/>
                <w:iCs/>
                <w:lang w:val="uk-UA"/>
              </w:rPr>
              <w:t>, спеціалізація</w:t>
            </w:r>
          </w:p>
        </w:tc>
        <w:tc>
          <w:tcPr>
            <w:tcW w:w="6930" w:type="dxa"/>
            <w:shd w:val="clear" w:color="auto" w:fill="FFFFFF" w:themeFill="background1"/>
          </w:tcPr>
          <w:p w:rsidR="004A3839" w:rsidRPr="0062266D" w:rsidRDefault="004A3839" w:rsidP="004E6C2F">
            <w:pPr>
              <w:shd w:val="clear" w:color="auto" w:fill="FFFFFF" w:themeFill="background1"/>
              <w:tabs>
                <w:tab w:val="left" w:pos="317"/>
              </w:tabs>
              <w:jc w:val="both"/>
              <w:rPr>
                <w:sz w:val="24"/>
                <w:szCs w:val="24"/>
                <w:lang w:val="uk-UA"/>
              </w:rPr>
            </w:pPr>
            <w:r w:rsidRPr="0062266D">
              <w:rPr>
                <w:b/>
                <w:sz w:val="24"/>
                <w:szCs w:val="24"/>
                <w:lang w:val="uk-UA"/>
              </w:rPr>
              <w:t xml:space="preserve">Об’єкт вивчення та/або діяльності </w:t>
            </w:r>
            <w:r w:rsidRPr="0062266D">
              <w:rPr>
                <w:sz w:val="24"/>
                <w:szCs w:val="24"/>
                <w:lang w:val="uk-UA"/>
              </w:rPr>
              <w:t xml:space="preserve">сучасні економічні процеси та явища, наукові методи нормативного, кількісного та інституційного аналізу, інструментарій формування міжнародної, національної, регіональної, секторальної економічної політики та економіки підприємства.  </w:t>
            </w:r>
          </w:p>
          <w:p w:rsidR="004A3839" w:rsidRPr="0062266D" w:rsidRDefault="004A3839" w:rsidP="004E6C2F">
            <w:pPr>
              <w:shd w:val="clear" w:color="auto" w:fill="FFFFFF" w:themeFill="background1"/>
              <w:tabs>
                <w:tab w:val="left" w:pos="317"/>
              </w:tabs>
              <w:jc w:val="both"/>
              <w:rPr>
                <w:sz w:val="24"/>
                <w:szCs w:val="24"/>
                <w:lang w:val="uk-UA"/>
              </w:rPr>
            </w:pPr>
            <w:r w:rsidRPr="0062266D">
              <w:rPr>
                <w:b/>
                <w:sz w:val="24"/>
                <w:szCs w:val="24"/>
                <w:lang w:val="uk-UA"/>
              </w:rPr>
              <w:t xml:space="preserve">Цілі навчання: </w:t>
            </w:r>
            <w:r w:rsidRPr="0062266D">
              <w:rPr>
                <w:sz w:val="24"/>
                <w:szCs w:val="24"/>
                <w:lang w:val="uk-UA"/>
              </w:rPr>
              <w:t xml:space="preserve">підготовка висококваліфікованих професіоналів </w:t>
            </w:r>
            <w:r w:rsidRPr="0062266D">
              <w:rPr>
                <w:sz w:val="24"/>
                <w:szCs w:val="24"/>
                <w:lang w:val="uk-UA"/>
              </w:rPr>
              <w:lastRenderedPageBreak/>
              <w:t>з економіки, які володіють сучасним економічним мисленням, теоретичними знаннями і прикладними навичками, здатних розв’язувати складні дослідницькі, інноваційні й управлінські задачі та</w:t>
            </w:r>
            <w:r w:rsidRPr="0062266D">
              <w:rPr>
                <w:lang w:val="uk-UA"/>
              </w:rPr>
              <w:t xml:space="preserve"> </w:t>
            </w:r>
            <w:r w:rsidRPr="0062266D">
              <w:rPr>
                <w:sz w:val="24"/>
                <w:szCs w:val="24"/>
                <w:lang w:val="uk-UA"/>
              </w:rPr>
              <w:t>проблеми функціонування економічних систем різного рівня, що характеризуються невизначеністю умов та вимог.</w:t>
            </w:r>
          </w:p>
          <w:p w:rsidR="004A3839" w:rsidRPr="0062266D" w:rsidRDefault="004A3839" w:rsidP="004E6C2F">
            <w:pPr>
              <w:shd w:val="clear" w:color="auto" w:fill="FFFFFF" w:themeFill="background1"/>
              <w:tabs>
                <w:tab w:val="left" w:pos="317"/>
              </w:tabs>
              <w:jc w:val="both"/>
              <w:rPr>
                <w:sz w:val="24"/>
                <w:szCs w:val="24"/>
                <w:lang w:val="ru-RU"/>
              </w:rPr>
            </w:pPr>
            <w:r w:rsidRPr="0062266D">
              <w:rPr>
                <w:b/>
                <w:sz w:val="24"/>
                <w:szCs w:val="24"/>
                <w:lang w:val="ru-RU"/>
              </w:rPr>
              <w:t>Теоретичний зміст предметної області</w:t>
            </w:r>
            <w:r w:rsidRPr="0062266D">
              <w:rPr>
                <w:sz w:val="24"/>
                <w:szCs w:val="24"/>
                <w:lang w:val="ru-RU"/>
              </w:rPr>
              <w:t xml:space="preserve">: </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 загальні закони та тенденції економічного розвитку, мотивація та поведінка суб’єктів ринку;</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w:t>
            </w:r>
            <w:r w:rsidRPr="0062266D">
              <w:rPr>
                <w:sz w:val="24"/>
                <w:szCs w:val="24"/>
              </w:rPr>
              <w:t> </w:t>
            </w:r>
            <w:r w:rsidRPr="0062266D">
              <w:rPr>
                <w:sz w:val="24"/>
                <w:szCs w:val="24"/>
                <w:lang w:val="ru-RU"/>
              </w:rPr>
              <w:t xml:space="preserve"> теорії мікро- , макро- і міжнародної економіки;</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w:t>
            </w:r>
            <w:r w:rsidRPr="0062266D">
              <w:rPr>
                <w:sz w:val="24"/>
                <w:szCs w:val="24"/>
              </w:rPr>
              <w:t> </w:t>
            </w:r>
            <w:r w:rsidRPr="0062266D">
              <w:rPr>
                <w:sz w:val="24"/>
                <w:szCs w:val="24"/>
                <w:lang w:val="ru-RU"/>
              </w:rPr>
              <w:t>сучасні кількісні методи аналізу економічних процесів;</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w:t>
            </w:r>
            <w:r w:rsidRPr="0062266D">
              <w:rPr>
                <w:sz w:val="24"/>
                <w:szCs w:val="24"/>
              </w:rPr>
              <w:t> </w:t>
            </w:r>
            <w:r w:rsidRPr="0062266D">
              <w:rPr>
                <w:sz w:val="24"/>
                <w:szCs w:val="24"/>
                <w:lang w:val="ru-RU"/>
              </w:rPr>
              <w:t>інституціональний і міждисциплінарний аналіз;</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w:t>
            </w:r>
            <w:r w:rsidRPr="0062266D">
              <w:rPr>
                <w:sz w:val="24"/>
                <w:szCs w:val="24"/>
              </w:rPr>
              <w:t> </w:t>
            </w:r>
            <w:r w:rsidRPr="0062266D">
              <w:rPr>
                <w:sz w:val="24"/>
                <w:szCs w:val="24"/>
                <w:lang w:val="ru-RU"/>
              </w:rPr>
              <w:t>закономірності сучасних соціально-економічних процесів;</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w:t>
            </w:r>
            <w:r w:rsidRPr="0062266D">
              <w:rPr>
                <w:sz w:val="24"/>
                <w:szCs w:val="24"/>
              </w:rPr>
              <w:t> </w:t>
            </w:r>
            <w:r w:rsidRPr="0062266D">
              <w:rPr>
                <w:sz w:val="24"/>
                <w:szCs w:val="24"/>
                <w:lang w:val="ru-RU"/>
              </w:rPr>
              <w:t xml:space="preserve">теорії економічного управління для різних виробничих систем і секторів економіки. </w:t>
            </w:r>
          </w:p>
          <w:p w:rsidR="004A3839" w:rsidRPr="0062266D" w:rsidRDefault="004A3839" w:rsidP="004E6C2F">
            <w:pPr>
              <w:shd w:val="clear" w:color="auto" w:fill="FFFFFF" w:themeFill="background1"/>
              <w:tabs>
                <w:tab w:val="left" w:pos="317"/>
              </w:tabs>
              <w:jc w:val="both"/>
              <w:rPr>
                <w:b/>
                <w:sz w:val="24"/>
                <w:szCs w:val="24"/>
                <w:lang w:val="ru-RU"/>
              </w:rPr>
            </w:pPr>
            <w:r w:rsidRPr="0062266D">
              <w:rPr>
                <w:b/>
                <w:sz w:val="24"/>
                <w:szCs w:val="24"/>
                <w:lang w:val="ru-RU"/>
              </w:rPr>
              <w:t xml:space="preserve">Методи, методики та технології: </w:t>
            </w:r>
          </w:p>
          <w:p w:rsidR="004A3839" w:rsidRPr="0062266D" w:rsidRDefault="004A3839" w:rsidP="004E6C2F">
            <w:pPr>
              <w:shd w:val="clear" w:color="auto" w:fill="FFFFFF" w:themeFill="background1"/>
              <w:tabs>
                <w:tab w:val="left" w:pos="317"/>
              </w:tabs>
              <w:jc w:val="both"/>
              <w:rPr>
                <w:sz w:val="24"/>
                <w:szCs w:val="24"/>
                <w:lang w:val="ru-RU"/>
              </w:rPr>
            </w:pPr>
            <w:r w:rsidRPr="0062266D">
              <w:rPr>
                <w:b/>
                <w:sz w:val="24"/>
                <w:szCs w:val="24"/>
                <w:lang w:val="ru-RU"/>
              </w:rPr>
              <w:t>-</w:t>
            </w:r>
            <w:r w:rsidRPr="0062266D">
              <w:rPr>
                <w:sz w:val="24"/>
                <w:szCs w:val="24"/>
                <w:lang w:val="ru-RU"/>
              </w:rPr>
              <w:t>загальнонаукові та специфічні методи пізнання і дослідження;</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 математичні, статистичні, якісні методи економічного аналізу;</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 соціологічні, експертного оцінювання, анкетування;</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 економіко-математичне моделювання, прогнозування;</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-інформаційно-комунікаційні технології, спеціальне програмне забезпечення;</w:t>
            </w:r>
          </w:p>
          <w:p w:rsidR="004A3839" w:rsidRPr="0062266D" w:rsidRDefault="004A3839" w:rsidP="004E6C2F">
            <w:pPr>
              <w:shd w:val="clear" w:color="auto" w:fill="FFFFFF" w:themeFill="background1"/>
              <w:tabs>
                <w:tab w:val="left" w:pos="317"/>
              </w:tabs>
              <w:jc w:val="both"/>
              <w:rPr>
                <w:sz w:val="24"/>
                <w:szCs w:val="24"/>
                <w:lang w:val="ru-RU"/>
              </w:rPr>
            </w:pPr>
            <w:r w:rsidRPr="0062266D">
              <w:rPr>
                <w:sz w:val="24"/>
                <w:szCs w:val="24"/>
                <w:lang w:val="ru-RU"/>
              </w:rPr>
              <w:t>- методи дослідницької діяльності та презентації результатів досліджень.</w:t>
            </w:r>
          </w:p>
          <w:p w:rsidR="004A3839" w:rsidRPr="0062266D" w:rsidRDefault="004A3839" w:rsidP="004E6C2F">
            <w:pPr>
              <w:shd w:val="clear" w:color="auto" w:fill="FFFFFF" w:themeFill="background1"/>
              <w:tabs>
                <w:tab w:val="left" w:pos="72"/>
              </w:tabs>
              <w:ind w:left="72"/>
              <w:jc w:val="both"/>
              <w:rPr>
                <w:sz w:val="24"/>
                <w:szCs w:val="24"/>
                <w:lang w:val="uk-UA"/>
              </w:rPr>
            </w:pPr>
            <w:r w:rsidRPr="0062266D">
              <w:rPr>
                <w:b/>
                <w:sz w:val="24"/>
                <w:szCs w:val="24"/>
                <w:lang w:val="ru-RU"/>
              </w:rPr>
              <w:t xml:space="preserve">Інструментарій та обладнання: </w:t>
            </w:r>
            <w:r w:rsidRPr="0062266D">
              <w:rPr>
                <w:sz w:val="24"/>
                <w:szCs w:val="24"/>
                <w:lang w:val="ru-RU"/>
              </w:rPr>
              <w:t>сучасне інформаційно-комунікаційне обладнання, інформаційні системи та програмні продукти, що застосовуються в економічній діяльності.</w:t>
            </w:r>
          </w:p>
        </w:tc>
      </w:tr>
      <w:tr w:rsidR="004A3839" w:rsidRPr="00260ACF" w:rsidTr="004E6C2F">
        <w:trPr>
          <w:trHeight w:val="553"/>
        </w:trPr>
        <w:tc>
          <w:tcPr>
            <w:tcW w:w="2988" w:type="dxa"/>
            <w:gridSpan w:val="2"/>
            <w:shd w:val="clear" w:color="auto" w:fill="FFFFFF" w:themeFill="background1"/>
          </w:tcPr>
          <w:p w:rsidR="004A3839" w:rsidRPr="0062266D" w:rsidRDefault="004A3839" w:rsidP="004E6C2F">
            <w:pPr>
              <w:pStyle w:val="TableParagraph"/>
              <w:shd w:val="clear" w:color="auto" w:fill="FFFFFF" w:themeFill="background1"/>
              <w:spacing w:before="31"/>
              <w:ind w:left="100"/>
              <w:jc w:val="left"/>
              <w:rPr>
                <w:i/>
                <w:lang w:val="ru-RU"/>
              </w:rPr>
            </w:pPr>
            <w:r w:rsidRPr="0062266D">
              <w:rPr>
                <w:i/>
                <w:lang w:val="uk-UA"/>
              </w:rPr>
              <w:lastRenderedPageBreak/>
              <w:t xml:space="preserve">2. </w:t>
            </w:r>
            <w:r w:rsidRPr="0062266D">
              <w:rPr>
                <w:i/>
                <w:lang w:val="ru-RU"/>
              </w:rPr>
              <w:t>Фокус програми</w:t>
            </w:r>
          </w:p>
        </w:tc>
        <w:tc>
          <w:tcPr>
            <w:tcW w:w="6930" w:type="dxa"/>
            <w:shd w:val="clear" w:color="auto" w:fill="FFFFFF" w:themeFill="background1"/>
          </w:tcPr>
          <w:p w:rsidR="004A3839" w:rsidRPr="0062266D" w:rsidRDefault="004A3839" w:rsidP="004E6C2F">
            <w:pPr>
              <w:pStyle w:val="TableParagraph"/>
              <w:shd w:val="clear" w:color="auto" w:fill="FFFFFF" w:themeFill="background1"/>
              <w:ind w:left="103" w:right="98"/>
              <w:jc w:val="both"/>
              <w:rPr>
                <w:sz w:val="24"/>
                <w:szCs w:val="24"/>
                <w:lang w:val="ru-RU"/>
              </w:rPr>
            </w:pPr>
            <w:r w:rsidRPr="0062266D">
              <w:rPr>
                <w:sz w:val="24"/>
                <w:szCs w:val="24"/>
                <w:lang w:val="ru-RU"/>
              </w:rPr>
              <w:t>Поглиблені знання особливостей прояву економіко-екологічних відносин та специфіки дії економічних законів у сфері природокористування. Практичні навики еколого-економічного управління сталим розвитком підприємств усіх форм власності та видів економічної діяльності.</w:t>
            </w:r>
          </w:p>
        </w:tc>
      </w:tr>
      <w:tr w:rsidR="004A3839" w:rsidRPr="0062266D" w:rsidTr="004E6C2F">
        <w:trPr>
          <w:trHeight w:val="553"/>
        </w:trPr>
        <w:tc>
          <w:tcPr>
            <w:tcW w:w="2988" w:type="dxa"/>
            <w:gridSpan w:val="2"/>
            <w:shd w:val="clear" w:color="auto" w:fill="FFFFFF" w:themeFill="background1"/>
          </w:tcPr>
          <w:p w:rsidR="004A3839" w:rsidRPr="0062266D" w:rsidRDefault="004A3839" w:rsidP="004E6C2F">
            <w:pPr>
              <w:pStyle w:val="TableParagraph"/>
              <w:shd w:val="clear" w:color="auto" w:fill="FFFFFF" w:themeFill="background1"/>
              <w:spacing w:before="31"/>
              <w:ind w:left="100"/>
              <w:jc w:val="left"/>
              <w:rPr>
                <w:i/>
              </w:rPr>
            </w:pPr>
            <w:r w:rsidRPr="0062266D">
              <w:rPr>
                <w:i/>
                <w:lang w:val="uk-UA"/>
              </w:rPr>
              <w:t xml:space="preserve">3. </w:t>
            </w:r>
            <w:r w:rsidRPr="0062266D">
              <w:rPr>
                <w:i/>
              </w:rPr>
              <w:t>Орієнтація програми</w:t>
            </w:r>
          </w:p>
        </w:tc>
        <w:tc>
          <w:tcPr>
            <w:tcW w:w="6930" w:type="dxa"/>
            <w:shd w:val="clear" w:color="auto" w:fill="FFFFFF" w:themeFill="background1"/>
          </w:tcPr>
          <w:p w:rsidR="004A3839" w:rsidRPr="0062266D" w:rsidRDefault="004A3839" w:rsidP="004E6C2F">
            <w:pPr>
              <w:pStyle w:val="TableParagraph"/>
              <w:shd w:val="clear" w:color="auto" w:fill="FFFFFF" w:themeFill="background1"/>
              <w:spacing w:before="33"/>
              <w:ind w:left="103" w:right="100"/>
              <w:jc w:val="both"/>
              <w:rPr>
                <w:sz w:val="24"/>
                <w:szCs w:val="24"/>
                <w:lang w:val="uk-UA"/>
              </w:rPr>
            </w:pPr>
            <w:r w:rsidRPr="0062266D">
              <w:rPr>
                <w:sz w:val="24"/>
                <w:szCs w:val="24"/>
                <w:lang w:val="ru-RU"/>
              </w:rPr>
              <w:t>Програма</w:t>
            </w:r>
            <w:r w:rsidRPr="0062266D">
              <w:rPr>
                <w:sz w:val="24"/>
                <w:szCs w:val="24"/>
              </w:rPr>
              <w:t xml:space="preserve"> </w:t>
            </w:r>
            <w:r w:rsidRPr="0062266D">
              <w:rPr>
                <w:sz w:val="24"/>
                <w:szCs w:val="24"/>
                <w:lang w:val="ru-RU"/>
              </w:rPr>
              <w:t>професійна</w:t>
            </w:r>
            <w:r w:rsidRPr="0062266D">
              <w:rPr>
                <w:sz w:val="24"/>
                <w:szCs w:val="24"/>
              </w:rPr>
              <w:t xml:space="preserve"> </w:t>
            </w:r>
            <w:r w:rsidRPr="0062266D">
              <w:rPr>
                <w:sz w:val="24"/>
                <w:szCs w:val="24"/>
                <w:lang w:val="ru-RU"/>
              </w:rPr>
              <w:t>прикладна</w:t>
            </w:r>
            <w:r w:rsidRPr="0062266D">
              <w:rPr>
                <w:sz w:val="24"/>
                <w:szCs w:val="24"/>
              </w:rPr>
              <w:t xml:space="preserve">; </w:t>
            </w:r>
            <w:r w:rsidRPr="0062266D">
              <w:rPr>
                <w:sz w:val="24"/>
                <w:szCs w:val="24"/>
                <w:lang w:val="ru-RU"/>
              </w:rPr>
              <w:t>орієнтується</w:t>
            </w:r>
            <w:r w:rsidRPr="0062266D">
              <w:rPr>
                <w:sz w:val="24"/>
                <w:szCs w:val="24"/>
              </w:rPr>
              <w:t xml:space="preserve"> </w:t>
            </w:r>
            <w:r w:rsidRPr="0062266D">
              <w:rPr>
                <w:sz w:val="24"/>
                <w:szCs w:val="24"/>
                <w:lang w:val="ru-RU"/>
              </w:rPr>
              <w:t>на</w:t>
            </w:r>
            <w:r w:rsidRPr="0062266D">
              <w:rPr>
                <w:sz w:val="24"/>
                <w:szCs w:val="24"/>
              </w:rPr>
              <w:t xml:space="preserve"> </w:t>
            </w:r>
            <w:r w:rsidRPr="0062266D">
              <w:rPr>
                <w:sz w:val="24"/>
                <w:szCs w:val="24"/>
                <w:lang w:val="ru-RU"/>
              </w:rPr>
              <w:t>сучасні</w:t>
            </w:r>
            <w:r w:rsidRPr="0062266D">
              <w:rPr>
                <w:sz w:val="24"/>
                <w:szCs w:val="24"/>
              </w:rPr>
              <w:t xml:space="preserve"> </w:t>
            </w:r>
            <w:r w:rsidRPr="0062266D">
              <w:rPr>
                <w:sz w:val="24"/>
                <w:szCs w:val="24"/>
                <w:lang w:val="ru-RU"/>
              </w:rPr>
              <w:t>наукові</w:t>
            </w:r>
            <w:r w:rsidRPr="0062266D">
              <w:rPr>
                <w:sz w:val="24"/>
                <w:szCs w:val="24"/>
              </w:rPr>
              <w:t xml:space="preserve"> </w:t>
            </w:r>
            <w:r w:rsidRPr="0062266D">
              <w:rPr>
                <w:sz w:val="24"/>
                <w:szCs w:val="24"/>
                <w:lang w:val="ru-RU"/>
              </w:rPr>
              <w:t>дослідження</w:t>
            </w:r>
            <w:r w:rsidRPr="0062266D">
              <w:rPr>
                <w:sz w:val="24"/>
                <w:szCs w:val="24"/>
              </w:rPr>
              <w:t xml:space="preserve"> </w:t>
            </w:r>
            <w:r w:rsidRPr="0062266D">
              <w:rPr>
                <w:sz w:val="24"/>
                <w:szCs w:val="24"/>
                <w:lang w:val="ru-RU"/>
              </w:rPr>
              <w:t>в</w:t>
            </w:r>
            <w:r w:rsidRPr="0062266D">
              <w:rPr>
                <w:sz w:val="24"/>
                <w:szCs w:val="24"/>
              </w:rPr>
              <w:t xml:space="preserve"> </w:t>
            </w:r>
            <w:r w:rsidRPr="0062266D">
              <w:rPr>
                <w:sz w:val="24"/>
                <w:szCs w:val="24"/>
                <w:lang w:val="ru-RU"/>
              </w:rPr>
              <w:t>галузі</w:t>
            </w:r>
            <w:r w:rsidRPr="0062266D">
              <w:rPr>
                <w:sz w:val="24"/>
                <w:szCs w:val="24"/>
              </w:rPr>
              <w:t xml:space="preserve"> </w:t>
            </w:r>
            <w:r w:rsidRPr="0062266D">
              <w:rPr>
                <w:sz w:val="24"/>
                <w:szCs w:val="24"/>
                <w:lang w:val="ru-RU"/>
              </w:rPr>
              <w:t>економічних</w:t>
            </w:r>
            <w:r w:rsidRPr="0062266D">
              <w:rPr>
                <w:sz w:val="24"/>
                <w:szCs w:val="24"/>
              </w:rPr>
              <w:t xml:space="preserve"> </w:t>
            </w:r>
            <w:r w:rsidRPr="0062266D">
              <w:rPr>
                <w:sz w:val="24"/>
                <w:szCs w:val="24"/>
                <w:lang w:val="ru-RU"/>
              </w:rPr>
              <w:t>дисциплін</w:t>
            </w:r>
            <w:r w:rsidRPr="0062266D">
              <w:rPr>
                <w:sz w:val="24"/>
                <w:szCs w:val="24"/>
              </w:rPr>
              <w:t xml:space="preserve"> </w:t>
            </w:r>
            <w:r w:rsidRPr="0062266D">
              <w:rPr>
                <w:sz w:val="24"/>
                <w:szCs w:val="24"/>
                <w:lang w:val="ru-RU"/>
              </w:rPr>
              <w:t>та</w:t>
            </w:r>
            <w:r w:rsidRPr="0062266D">
              <w:rPr>
                <w:sz w:val="24"/>
                <w:szCs w:val="24"/>
              </w:rPr>
              <w:t xml:space="preserve"> </w:t>
            </w:r>
            <w:r w:rsidRPr="0062266D">
              <w:rPr>
                <w:sz w:val="24"/>
                <w:szCs w:val="24"/>
                <w:lang w:val="ru-RU"/>
              </w:rPr>
              <w:t>управління</w:t>
            </w:r>
            <w:r w:rsidRPr="0062266D">
              <w:rPr>
                <w:sz w:val="24"/>
                <w:szCs w:val="24"/>
              </w:rPr>
              <w:t xml:space="preserve"> </w:t>
            </w:r>
            <w:r w:rsidRPr="0062266D">
              <w:rPr>
                <w:sz w:val="24"/>
                <w:szCs w:val="24"/>
                <w:lang w:val="ru-RU"/>
              </w:rPr>
              <w:t>ресурсами</w:t>
            </w:r>
            <w:r w:rsidRPr="0062266D">
              <w:rPr>
                <w:sz w:val="24"/>
                <w:szCs w:val="24"/>
              </w:rPr>
              <w:t xml:space="preserve"> </w:t>
            </w:r>
            <w:r w:rsidRPr="0062266D">
              <w:rPr>
                <w:sz w:val="24"/>
                <w:szCs w:val="24"/>
                <w:lang w:val="ru-RU"/>
              </w:rPr>
              <w:t>довкілля</w:t>
            </w:r>
            <w:r w:rsidRPr="0062266D">
              <w:rPr>
                <w:sz w:val="24"/>
                <w:szCs w:val="24"/>
              </w:rPr>
              <w:t xml:space="preserve">; </w:t>
            </w:r>
            <w:r w:rsidRPr="0062266D">
              <w:rPr>
                <w:sz w:val="24"/>
                <w:szCs w:val="24"/>
                <w:lang w:val="ru-RU"/>
              </w:rPr>
              <w:t>враховує</w:t>
            </w:r>
            <w:r w:rsidRPr="0062266D">
              <w:rPr>
                <w:sz w:val="24"/>
                <w:szCs w:val="24"/>
              </w:rPr>
              <w:t xml:space="preserve"> </w:t>
            </w:r>
            <w:r w:rsidRPr="0062266D">
              <w:rPr>
                <w:sz w:val="24"/>
                <w:szCs w:val="24"/>
                <w:lang w:val="ru-RU"/>
              </w:rPr>
              <w:t>специфіку</w:t>
            </w:r>
            <w:r w:rsidRPr="0062266D">
              <w:rPr>
                <w:sz w:val="24"/>
                <w:szCs w:val="24"/>
              </w:rPr>
              <w:t xml:space="preserve"> </w:t>
            </w:r>
            <w:r w:rsidRPr="0062266D">
              <w:rPr>
                <w:sz w:val="24"/>
                <w:szCs w:val="24"/>
                <w:lang w:val="ru-RU"/>
              </w:rPr>
              <w:t>роботи</w:t>
            </w:r>
            <w:r w:rsidRPr="0062266D">
              <w:rPr>
                <w:sz w:val="24"/>
                <w:szCs w:val="24"/>
              </w:rPr>
              <w:t xml:space="preserve"> </w:t>
            </w:r>
            <w:r w:rsidRPr="0062266D">
              <w:rPr>
                <w:sz w:val="24"/>
                <w:szCs w:val="24"/>
                <w:lang w:val="ru-RU"/>
              </w:rPr>
              <w:t>організацій</w:t>
            </w:r>
            <w:r w:rsidRPr="0062266D">
              <w:rPr>
                <w:sz w:val="24"/>
                <w:szCs w:val="24"/>
              </w:rPr>
              <w:t xml:space="preserve">, </w:t>
            </w:r>
            <w:r w:rsidRPr="0062266D">
              <w:rPr>
                <w:sz w:val="24"/>
                <w:szCs w:val="24"/>
                <w:lang w:val="ru-RU"/>
              </w:rPr>
              <w:t>установ</w:t>
            </w:r>
            <w:r w:rsidRPr="0062266D">
              <w:rPr>
                <w:sz w:val="24"/>
                <w:szCs w:val="24"/>
              </w:rPr>
              <w:t xml:space="preserve"> </w:t>
            </w:r>
            <w:r w:rsidRPr="0062266D">
              <w:rPr>
                <w:sz w:val="24"/>
                <w:szCs w:val="24"/>
                <w:lang w:val="ru-RU"/>
              </w:rPr>
              <w:t>та</w:t>
            </w:r>
            <w:r w:rsidRPr="0062266D">
              <w:rPr>
                <w:sz w:val="24"/>
                <w:szCs w:val="24"/>
              </w:rPr>
              <w:t xml:space="preserve"> </w:t>
            </w:r>
            <w:r w:rsidRPr="0062266D">
              <w:rPr>
                <w:sz w:val="24"/>
                <w:szCs w:val="24"/>
                <w:lang w:val="ru-RU"/>
              </w:rPr>
              <w:t>підприємств</w:t>
            </w:r>
            <w:r w:rsidRPr="0062266D">
              <w:rPr>
                <w:sz w:val="24"/>
                <w:szCs w:val="24"/>
              </w:rPr>
              <w:t xml:space="preserve"> </w:t>
            </w:r>
            <w:r w:rsidRPr="0062266D">
              <w:rPr>
                <w:sz w:val="24"/>
                <w:szCs w:val="24"/>
                <w:lang w:val="ru-RU"/>
              </w:rPr>
              <w:t>у</w:t>
            </w:r>
            <w:r w:rsidRPr="0062266D">
              <w:rPr>
                <w:sz w:val="24"/>
                <w:szCs w:val="24"/>
              </w:rPr>
              <w:t xml:space="preserve"> </w:t>
            </w:r>
            <w:r w:rsidRPr="0062266D">
              <w:rPr>
                <w:sz w:val="24"/>
                <w:szCs w:val="24"/>
                <w:lang w:val="ru-RU"/>
              </w:rPr>
              <w:t>сучасних</w:t>
            </w:r>
            <w:r w:rsidRPr="0062266D">
              <w:rPr>
                <w:sz w:val="24"/>
                <w:szCs w:val="24"/>
              </w:rPr>
              <w:t xml:space="preserve"> </w:t>
            </w:r>
            <w:r w:rsidRPr="0062266D">
              <w:rPr>
                <w:sz w:val="24"/>
                <w:szCs w:val="24"/>
                <w:lang w:val="ru-RU"/>
              </w:rPr>
              <w:t>умовах</w:t>
            </w:r>
            <w:r w:rsidRPr="0062266D">
              <w:rPr>
                <w:sz w:val="24"/>
                <w:szCs w:val="24"/>
              </w:rPr>
              <w:t xml:space="preserve"> </w:t>
            </w:r>
            <w:r w:rsidRPr="0062266D">
              <w:rPr>
                <w:sz w:val="24"/>
                <w:szCs w:val="24"/>
                <w:lang w:val="ru-RU"/>
              </w:rPr>
              <w:t>господарювання</w:t>
            </w:r>
            <w:r w:rsidRPr="0062266D">
              <w:rPr>
                <w:sz w:val="24"/>
                <w:szCs w:val="24"/>
              </w:rPr>
              <w:t xml:space="preserve">; </w:t>
            </w:r>
            <w:r w:rsidRPr="0062266D">
              <w:rPr>
                <w:sz w:val="24"/>
                <w:szCs w:val="24"/>
                <w:lang w:val="ru-RU"/>
              </w:rPr>
              <w:t>спрямована</w:t>
            </w:r>
            <w:r w:rsidRPr="0062266D">
              <w:rPr>
                <w:sz w:val="24"/>
                <w:szCs w:val="24"/>
              </w:rPr>
              <w:t xml:space="preserve"> </w:t>
            </w:r>
            <w:r w:rsidRPr="0062266D">
              <w:rPr>
                <w:sz w:val="24"/>
                <w:szCs w:val="24"/>
                <w:lang w:val="ru-RU"/>
              </w:rPr>
              <w:t>на</w:t>
            </w:r>
            <w:r w:rsidRPr="0062266D">
              <w:rPr>
                <w:sz w:val="24"/>
                <w:szCs w:val="24"/>
              </w:rPr>
              <w:t xml:space="preserve"> </w:t>
            </w:r>
            <w:r w:rsidRPr="0062266D">
              <w:rPr>
                <w:sz w:val="24"/>
                <w:szCs w:val="24"/>
                <w:lang w:val="ru-RU"/>
              </w:rPr>
              <w:t>актуальні</w:t>
            </w:r>
            <w:r w:rsidRPr="0062266D">
              <w:rPr>
                <w:sz w:val="24"/>
                <w:szCs w:val="24"/>
              </w:rPr>
              <w:t xml:space="preserve"> </w:t>
            </w:r>
            <w:r w:rsidRPr="0062266D">
              <w:rPr>
                <w:sz w:val="24"/>
                <w:szCs w:val="24"/>
                <w:lang w:val="ru-RU"/>
              </w:rPr>
              <w:t>спеціалізації</w:t>
            </w:r>
            <w:r w:rsidRPr="0062266D">
              <w:rPr>
                <w:sz w:val="24"/>
                <w:szCs w:val="24"/>
              </w:rPr>
              <w:t xml:space="preserve">, </w:t>
            </w:r>
            <w:r w:rsidRPr="0062266D">
              <w:rPr>
                <w:sz w:val="24"/>
                <w:szCs w:val="24"/>
                <w:lang w:val="ru-RU"/>
              </w:rPr>
              <w:t>в</w:t>
            </w:r>
            <w:r w:rsidRPr="0062266D">
              <w:rPr>
                <w:sz w:val="24"/>
                <w:szCs w:val="24"/>
              </w:rPr>
              <w:t xml:space="preserve"> </w:t>
            </w:r>
            <w:r w:rsidRPr="0062266D">
              <w:rPr>
                <w:sz w:val="24"/>
                <w:szCs w:val="24"/>
                <w:lang w:val="ru-RU"/>
              </w:rPr>
              <w:t>рамках</w:t>
            </w:r>
            <w:r w:rsidRPr="0062266D">
              <w:rPr>
                <w:sz w:val="24"/>
                <w:szCs w:val="24"/>
              </w:rPr>
              <w:t xml:space="preserve">  </w:t>
            </w:r>
            <w:r w:rsidRPr="0062266D">
              <w:rPr>
                <w:sz w:val="24"/>
                <w:szCs w:val="24"/>
                <w:lang w:val="ru-RU"/>
              </w:rPr>
              <w:t>яких</w:t>
            </w:r>
            <w:r w:rsidRPr="0062266D">
              <w:rPr>
                <w:sz w:val="24"/>
                <w:szCs w:val="24"/>
              </w:rPr>
              <w:t xml:space="preserve"> </w:t>
            </w:r>
            <w:r w:rsidRPr="0062266D">
              <w:rPr>
                <w:sz w:val="24"/>
                <w:szCs w:val="24"/>
                <w:lang w:val="ru-RU"/>
              </w:rPr>
              <w:t>студент</w:t>
            </w:r>
            <w:r w:rsidRPr="0062266D">
              <w:rPr>
                <w:sz w:val="24"/>
                <w:szCs w:val="24"/>
              </w:rPr>
              <w:t xml:space="preserve"> </w:t>
            </w:r>
            <w:r w:rsidRPr="0062266D">
              <w:rPr>
                <w:sz w:val="24"/>
                <w:szCs w:val="24"/>
                <w:lang w:val="ru-RU"/>
              </w:rPr>
              <w:t>визначає</w:t>
            </w:r>
            <w:r w:rsidRPr="0062266D">
              <w:rPr>
                <w:sz w:val="24"/>
                <w:szCs w:val="24"/>
              </w:rPr>
              <w:t xml:space="preserve"> </w:t>
            </w:r>
            <w:r w:rsidRPr="0062266D">
              <w:rPr>
                <w:sz w:val="24"/>
                <w:szCs w:val="24"/>
                <w:lang w:val="ru-RU"/>
              </w:rPr>
              <w:t>професійну</w:t>
            </w:r>
            <w:r w:rsidRPr="0062266D">
              <w:rPr>
                <w:sz w:val="24"/>
                <w:szCs w:val="24"/>
              </w:rPr>
              <w:t xml:space="preserve"> </w:t>
            </w:r>
            <w:r w:rsidRPr="0062266D">
              <w:rPr>
                <w:sz w:val="24"/>
                <w:szCs w:val="24"/>
                <w:lang w:val="ru-RU"/>
              </w:rPr>
              <w:t>та</w:t>
            </w:r>
            <w:r w:rsidRPr="0062266D">
              <w:rPr>
                <w:sz w:val="24"/>
                <w:szCs w:val="24"/>
              </w:rPr>
              <w:t xml:space="preserve"> </w:t>
            </w:r>
            <w:r w:rsidRPr="0062266D">
              <w:rPr>
                <w:sz w:val="24"/>
                <w:szCs w:val="24"/>
                <w:lang w:val="ru-RU"/>
              </w:rPr>
              <w:t>наукову</w:t>
            </w:r>
            <w:r w:rsidRPr="0062266D">
              <w:rPr>
                <w:sz w:val="24"/>
                <w:szCs w:val="24"/>
              </w:rPr>
              <w:t xml:space="preserve"> </w:t>
            </w:r>
            <w:r w:rsidRPr="0062266D">
              <w:rPr>
                <w:sz w:val="24"/>
                <w:szCs w:val="24"/>
                <w:lang w:val="ru-RU"/>
              </w:rPr>
              <w:t>кар</w:t>
            </w:r>
            <w:r w:rsidRPr="0062266D">
              <w:rPr>
                <w:sz w:val="24"/>
                <w:szCs w:val="24"/>
              </w:rPr>
              <w:t>’</w:t>
            </w:r>
            <w:r w:rsidRPr="0062266D">
              <w:rPr>
                <w:sz w:val="24"/>
                <w:szCs w:val="24"/>
                <w:lang w:val="ru-RU"/>
              </w:rPr>
              <w:t>єру</w:t>
            </w:r>
            <w:r w:rsidRPr="0062266D">
              <w:rPr>
                <w:sz w:val="24"/>
                <w:szCs w:val="24"/>
              </w:rPr>
              <w:t xml:space="preserve">; </w:t>
            </w:r>
            <w:r w:rsidRPr="0062266D">
              <w:rPr>
                <w:sz w:val="24"/>
                <w:szCs w:val="24"/>
                <w:lang w:val="ru-RU"/>
              </w:rPr>
              <w:t>базується</w:t>
            </w:r>
            <w:r w:rsidRPr="0062266D">
              <w:rPr>
                <w:sz w:val="24"/>
                <w:szCs w:val="24"/>
              </w:rPr>
              <w:t xml:space="preserve"> </w:t>
            </w:r>
            <w:r w:rsidRPr="0062266D">
              <w:rPr>
                <w:sz w:val="24"/>
                <w:szCs w:val="24"/>
                <w:lang w:val="ru-RU"/>
              </w:rPr>
              <w:t>на</w:t>
            </w:r>
            <w:r w:rsidRPr="0062266D">
              <w:rPr>
                <w:sz w:val="24"/>
                <w:szCs w:val="24"/>
              </w:rPr>
              <w:t xml:space="preserve"> </w:t>
            </w:r>
            <w:r w:rsidRPr="0062266D">
              <w:rPr>
                <w:sz w:val="24"/>
                <w:szCs w:val="24"/>
                <w:shd w:val="clear" w:color="auto" w:fill="FFFFFF" w:themeFill="background1"/>
                <w:lang w:val="ru-RU"/>
              </w:rPr>
              <w:t>загальновідомих</w:t>
            </w:r>
            <w:r w:rsidRPr="0062266D">
              <w:rPr>
                <w:sz w:val="24"/>
                <w:szCs w:val="24"/>
                <w:shd w:val="clear" w:color="auto" w:fill="FFFFFF" w:themeFill="background1"/>
              </w:rPr>
              <w:t xml:space="preserve"> </w:t>
            </w:r>
            <w:r w:rsidRPr="0062266D">
              <w:rPr>
                <w:sz w:val="24"/>
                <w:szCs w:val="24"/>
                <w:shd w:val="clear" w:color="auto" w:fill="FFFFFF" w:themeFill="background1"/>
                <w:lang w:val="ru-RU"/>
              </w:rPr>
              <w:t>наукових</w:t>
            </w:r>
            <w:r w:rsidRPr="0062266D">
              <w:rPr>
                <w:sz w:val="24"/>
                <w:szCs w:val="24"/>
                <w:shd w:val="clear" w:color="auto" w:fill="FFFFFF" w:themeFill="background1"/>
              </w:rPr>
              <w:t xml:space="preserve"> </w:t>
            </w:r>
            <w:r w:rsidRPr="0062266D">
              <w:rPr>
                <w:sz w:val="24"/>
                <w:szCs w:val="24"/>
                <w:shd w:val="clear" w:color="auto" w:fill="FFFFFF" w:themeFill="background1"/>
                <w:lang w:val="ru-RU"/>
              </w:rPr>
              <w:t>результатах</w:t>
            </w:r>
            <w:r w:rsidRPr="0062266D">
              <w:rPr>
                <w:sz w:val="24"/>
                <w:szCs w:val="24"/>
                <w:shd w:val="clear" w:color="auto" w:fill="FFFFFF" w:themeFill="background1"/>
              </w:rPr>
              <w:t xml:space="preserve"> </w:t>
            </w:r>
            <w:r w:rsidRPr="0062266D">
              <w:rPr>
                <w:sz w:val="24"/>
                <w:szCs w:val="24"/>
                <w:shd w:val="clear" w:color="auto" w:fill="FFFFFF" w:themeFill="background1"/>
                <w:lang w:val="ru-RU"/>
              </w:rPr>
              <w:t>із</w:t>
            </w:r>
            <w:r w:rsidRPr="0062266D">
              <w:rPr>
                <w:sz w:val="24"/>
                <w:szCs w:val="24"/>
                <w:shd w:val="clear" w:color="auto" w:fill="FFFFFF" w:themeFill="background1"/>
              </w:rPr>
              <w:t xml:space="preserve"> </w:t>
            </w:r>
            <w:r w:rsidRPr="0062266D">
              <w:rPr>
                <w:sz w:val="24"/>
                <w:szCs w:val="24"/>
                <w:shd w:val="clear" w:color="auto" w:fill="FFFFFF" w:themeFill="background1"/>
                <w:lang w:val="ru-RU"/>
              </w:rPr>
              <w:t>врахуванням</w:t>
            </w:r>
            <w:r w:rsidRPr="0062266D">
              <w:rPr>
                <w:sz w:val="24"/>
                <w:szCs w:val="24"/>
                <w:shd w:val="clear" w:color="auto" w:fill="FFFFFF" w:themeFill="background1"/>
              </w:rPr>
              <w:t xml:space="preserve"> </w:t>
            </w:r>
            <w:r w:rsidRPr="0062266D">
              <w:rPr>
                <w:sz w:val="24"/>
                <w:szCs w:val="24"/>
                <w:shd w:val="clear" w:color="auto" w:fill="FFFFFF" w:themeFill="background1"/>
                <w:lang w:val="ru-RU"/>
              </w:rPr>
              <w:t>сучасних</w:t>
            </w:r>
            <w:r w:rsidRPr="0062266D">
              <w:rPr>
                <w:sz w:val="24"/>
                <w:szCs w:val="24"/>
              </w:rPr>
              <w:t xml:space="preserve"> </w:t>
            </w:r>
            <w:r w:rsidRPr="0062266D">
              <w:rPr>
                <w:sz w:val="24"/>
                <w:szCs w:val="24"/>
                <w:lang w:val="ru-RU"/>
              </w:rPr>
              <w:t>тенденцій</w:t>
            </w:r>
            <w:r w:rsidRPr="0062266D">
              <w:rPr>
                <w:sz w:val="24"/>
                <w:szCs w:val="24"/>
              </w:rPr>
              <w:t xml:space="preserve"> </w:t>
            </w:r>
            <w:r w:rsidRPr="0062266D">
              <w:rPr>
                <w:sz w:val="24"/>
                <w:szCs w:val="24"/>
                <w:lang w:val="ru-RU"/>
              </w:rPr>
              <w:t>соціо</w:t>
            </w:r>
            <w:r w:rsidRPr="0062266D">
              <w:rPr>
                <w:sz w:val="24"/>
                <w:szCs w:val="24"/>
              </w:rPr>
              <w:t>-</w:t>
            </w:r>
            <w:r w:rsidRPr="0062266D">
              <w:rPr>
                <w:sz w:val="24"/>
                <w:szCs w:val="24"/>
                <w:lang w:val="ru-RU"/>
              </w:rPr>
              <w:t>економіко</w:t>
            </w:r>
            <w:r w:rsidRPr="0062266D">
              <w:rPr>
                <w:sz w:val="24"/>
                <w:szCs w:val="24"/>
              </w:rPr>
              <w:t>-</w:t>
            </w:r>
            <w:r w:rsidRPr="0062266D">
              <w:rPr>
                <w:sz w:val="24"/>
                <w:szCs w:val="24"/>
                <w:lang w:val="ru-RU"/>
              </w:rPr>
              <w:t>екологічного</w:t>
            </w:r>
            <w:r w:rsidRPr="0062266D">
              <w:rPr>
                <w:sz w:val="24"/>
                <w:szCs w:val="24"/>
              </w:rPr>
              <w:t xml:space="preserve"> </w:t>
            </w:r>
            <w:r w:rsidRPr="0062266D">
              <w:rPr>
                <w:sz w:val="24"/>
                <w:szCs w:val="24"/>
                <w:lang w:val="ru-RU"/>
              </w:rPr>
              <w:t>розвитку</w:t>
            </w:r>
            <w:r w:rsidRPr="0062266D">
              <w:rPr>
                <w:sz w:val="24"/>
                <w:szCs w:val="24"/>
              </w:rPr>
              <w:t>.</w:t>
            </w:r>
          </w:p>
        </w:tc>
      </w:tr>
      <w:tr w:rsidR="004A3839" w:rsidRPr="0062266D" w:rsidTr="004E6C2F">
        <w:trPr>
          <w:trHeight w:val="553"/>
        </w:trPr>
        <w:tc>
          <w:tcPr>
            <w:tcW w:w="2988" w:type="dxa"/>
            <w:gridSpan w:val="2"/>
            <w:shd w:val="clear" w:color="auto" w:fill="FFFFFF" w:themeFill="background1"/>
          </w:tcPr>
          <w:p w:rsidR="004A3839" w:rsidRPr="0062266D" w:rsidRDefault="004A3839" w:rsidP="004E6C2F">
            <w:pPr>
              <w:pStyle w:val="TableParagraph"/>
              <w:shd w:val="clear" w:color="auto" w:fill="FFFFFF" w:themeFill="background1"/>
              <w:spacing w:before="31"/>
              <w:ind w:left="100"/>
              <w:jc w:val="left"/>
              <w:rPr>
                <w:i/>
              </w:rPr>
            </w:pPr>
            <w:r w:rsidRPr="0062266D">
              <w:rPr>
                <w:i/>
              </w:rPr>
              <w:t>Особливість програми</w:t>
            </w:r>
          </w:p>
        </w:tc>
        <w:tc>
          <w:tcPr>
            <w:tcW w:w="6930" w:type="dxa"/>
            <w:shd w:val="clear" w:color="auto" w:fill="FFFFFF" w:themeFill="background1"/>
          </w:tcPr>
          <w:p w:rsidR="004A3839" w:rsidRPr="0062266D" w:rsidRDefault="004A3839" w:rsidP="004E6C2F">
            <w:pPr>
              <w:pStyle w:val="TableParagraph"/>
              <w:shd w:val="clear" w:color="auto" w:fill="FFFFFF" w:themeFill="background1"/>
              <w:spacing w:before="33"/>
              <w:ind w:left="103" w:right="100"/>
              <w:jc w:val="both"/>
              <w:rPr>
                <w:sz w:val="24"/>
                <w:szCs w:val="24"/>
                <w:lang w:val="ru-RU"/>
              </w:rPr>
            </w:pPr>
            <w:r w:rsidRPr="0062266D">
              <w:rPr>
                <w:sz w:val="24"/>
                <w:szCs w:val="24"/>
                <w:lang w:val="ru-RU"/>
              </w:rPr>
              <w:t xml:space="preserve">Програма направлена на формування знань з економіки довкілля і природних ресурсів, ресурсозбереження, екологізації діяльності господарюючих суб’єктів. Виконується в активному дослідницькому середовищі. </w:t>
            </w:r>
          </w:p>
        </w:tc>
      </w:tr>
      <w:tr w:rsidR="004A3839" w:rsidRPr="00260ACF" w:rsidTr="004E6C2F">
        <w:tc>
          <w:tcPr>
            <w:tcW w:w="9918" w:type="dxa"/>
            <w:gridSpan w:val="3"/>
            <w:shd w:val="clear" w:color="auto" w:fill="FFFFFF" w:themeFill="background1"/>
          </w:tcPr>
          <w:p w:rsidR="004A3839" w:rsidRPr="0062266D" w:rsidRDefault="004A3839" w:rsidP="004E6C2F">
            <w:pPr>
              <w:shd w:val="clear" w:color="auto" w:fill="FFFFFF" w:themeFill="background1"/>
              <w:jc w:val="center"/>
              <w:rPr>
                <w:lang w:val="ru-RU"/>
              </w:rPr>
            </w:pPr>
            <w:r w:rsidRPr="0062266D">
              <w:rPr>
                <w:b/>
                <w:bCs/>
                <w:lang w:val="uk-UA"/>
              </w:rPr>
              <w:t xml:space="preserve">4.     </w:t>
            </w:r>
            <w:r w:rsidRPr="0062266D">
              <w:rPr>
                <w:b/>
                <w:bCs/>
                <w:sz w:val="24"/>
                <w:szCs w:val="24"/>
                <w:lang w:val="ru-RU"/>
              </w:rPr>
              <w:t>Придатність випускників до працевлаштування та продовження навчання</w:t>
            </w:r>
          </w:p>
        </w:tc>
      </w:tr>
      <w:tr w:rsidR="004A3839" w:rsidRPr="00260ACF" w:rsidTr="004E6C2F">
        <w:tc>
          <w:tcPr>
            <w:tcW w:w="2808" w:type="dxa"/>
            <w:shd w:val="clear" w:color="auto" w:fill="FFFFFF" w:themeFill="background1"/>
          </w:tcPr>
          <w:p w:rsidR="004A3839" w:rsidRPr="0062266D" w:rsidRDefault="004A3839" w:rsidP="004E6C2F">
            <w:pPr>
              <w:pStyle w:val="TableParagraph"/>
              <w:numPr>
                <w:ilvl w:val="0"/>
                <w:numId w:val="1"/>
              </w:numPr>
              <w:shd w:val="clear" w:color="auto" w:fill="FFFFFF" w:themeFill="background1"/>
              <w:spacing w:before="31"/>
              <w:jc w:val="left"/>
              <w:rPr>
                <w:b/>
                <w:lang w:val="ru-RU"/>
              </w:rPr>
            </w:pPr>
            <w:r w:rsidRPr="0062266D">
              <w:rPr>
                <w:i/>
              </w:rPr>
              <w:t>Працевлаштування</w:t>
            </w:r>
          </w:p>
        </w:tc>
        <w:tc>
          <w:tcPr>
            <w:tcW w:w="7110" w:type="dxa"/>
            <w:gridSpan w:val="2"/>
            <w:shd w:val="clear" w:color="auto" w:fill="FFFFFF" w:themeFill="background1"/>
          </w:tcPr>
          <w:p w:rsidR="004A3839" w:rsidRPr="0062266D" w:rsidRDefault="004A3839" w:rsidP="004E6C2F">
            <w:pPr>
              <w:pStyle w:val="TableParagraph"/>
              <w:shd w:val="clear" w:color="auto" w:fill="FFFFFF" w:themeFill="background1"/>
              <w:spacing w:before="33"/>
              <w:ind w:left="103" w:right="100"/>
              <w:jc w:val="both"/>
              <w:rPr>
                <w:lang w:val="ru-RU"/>
              </w:rPr>
            </w:pPr>
            <w:r w:rsidRPr="0062266D">
              <w:rPr>
                <w:sz w:val="24"/>
                <w:szCs w:val="24"/>
                <w:lang w:val="ru-RU"/>
              </w:rPr>
              <w:t>Може обіймати  посади в державному і приватному секторах, на підприємствах різних галузей.</w:t>
            </w:r>
            <w:r w:rsidRPr="0062266D">
              <w:rPr>
                <w:lang w:val="ru-RU"/>
              </w:rPr>
              <w:t xml:space="preserve"> </w:t>
            </w:r>
          </w:p>
        </w:tc>
      </w:tr>
      <w:tr w:rsidR="004A3839" w:rsidRPr="00260ACF" w:rsidTr="004E6C2F">
        <w:tc>
          <w:tcPr>
            <w:tcW w:w="2808" w:type="dxa"/>
            <w:shd w:val="clear" w:color="auto" w:fill="FFFFFF" w:themeFill="background1"/>
          </w:tcPr>
          <w:p w:rsidR="004A3839" w:rsidRPr="0062266D" w:rsidRDefault="004A3839" w:rsidP="004E6C2F">
            <w:pPr>
              <w:shd w:val="clear" w:color="auto" w:fill="FFFFFF" w:themeFill="background1"/>
              <w:autoSpaceDE w:val="0"/>
              <w:autoSpaceDN w:val="0"/>
              <w:adjustRightInd w:val="0"/>
              <w:spacing w:line="240" w:lineRule="exact"/>
              <w:rPr>
                <w:i/>
                <w:iCs/>
              </w:rPr>
            </w:pPr>
            <w:r w:rsidRPr="0062266D">
              <w:rPr>
                <w:i/>
                <w:iCs/>
                <w:lang w:val="uk-UA"/>
              </w:rPr>
              <w:t>2.</w:t>
            </w:r>
            <w:r w:rsidRPr="0062266D">
              <w:rPr>
                <w:i/>
                <w:iCs/>
              </w:rPr>
              <w:t xml:space="preserve">Продовження освіти </w:t>
            </w:r>
          </w:p>
          <w:p w:rsidR="004A3839" w:rsidRPr="0062266D" w:rsidRDefault="004A3839" w:rsidP="004E6C2F">
            <w:pPr>
              <w:shd w:val="clear" w:color="auto" w:fill="FFFFFF" w:themeFill="background1"/>
              <w:rPr>
                <w:b/>
                <w:lang w:val="ru-RU"/>
              </w:rPr>
            </w:pPr>
            <w:r w:rsidRPr="0062266D">
              <w:rPr>
                <w:i/>
                <w:iCs/>
              </w:rPr>
              <w:t>(академічні права)</w:t>
            </w:r>
          </w:p>
        </w:tc>
        <w:tc>
          <w:tcPr>
            <w:tcW w:w="7110"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lang w:val="ru-RU"/>
              </w:rPr>
            </w:pPr>
            <w:r w:rsidRPr="0062266D">
              <w:rPr>
                <w:sz w:val="24"/>
                <w:szCs w:val="24"/>
                <w:lang w:val="uk-UA"/>
              </w:rPr>
              <w:t>Можливість продовжувати освіту на третьому (освітньо-науковому) рівні вищої освіти.</w:t>
            </w:r>
          </w:p>
        </w:tc>
      </w:tr>
      <w:tr w:rsidR="004A3839" w:rsidRPr="0062266D" w:rsidTr="004E6C2F">
        <w:tc>
          <w:tcPr>
            <w:tcW w:w="9918" w:type="dxa"/>
            <w:gridSpan w:val="3"/>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40" w:lineRule="exact"/>
              <w:jc w:val="center"/>
              <w:rPr>
                <w:b/>
                <w:bCs/>
                <w:lang w:val="ru-RU"/>
              </w:rPr>
            </w:pPr>
            <w:r w:rsidRPr="0062266D">
              <w:rPr>
                <w:b/>
                <w:bCs/>
                <w:lang w:val="uk-UA"/>
              </w:rPr>
              <w:t xml:space="preserve">5.      </w:t>
            </w:r>
            <w:r w:rsidRPr="0062266D">
              <w:rPr>
                <w:b/>
                <w:bCs/>
                <w:sz w:val="24"/>
                <w:szCs w:val="24"/>
              </w:rPr>
              <w:t>Викладання та оцінювання</w:t>
            </w:r>
          </w:p>
        </w:tc>
      </w:tr>
      <w:tr w:rsidR="004A3839" w:rsidRPr="00260ACF" w:rsidTr="004E6C2F">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40" w:lineRule="exact"/>
              <w:rPr>
                <w:i/>
                <w:iCs/>
                <w:lang w:val="ru-RU"/>
              </w:rPr>
            </w:pPr>
            <w:r w:rsidRPr="0062266D">
              <w:rPr>
                <w:i/>
                <w:iCs/>
                <w:lang w:val="ru-RU"/>
              </w:rPr>
              <w:t>1.Підходи до викладання та навчання</w:t>
            </w:r>
          </w:p>
        </w:tc>
        <w:tc>
          <w:tcPr>
            <w:tcW w:w="7110"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ru-RU" w:eastAsia="uk-UA"/>
              </w:rPr>
            </w:pPr>
            <w:r w:rsidRPr="0062266D">
              <w:rPr>
                <w:sz w:val="24"/>
                <w:szCs w:val="24"/>
                <w:lang w:val="ru-RU" w:eastAsia="uk-UA"/>
              </w:rPr>
              <w:t xml:space="preserve">Поєднання лекцій, практичних занять, консультацій, самостійної  роботи із розв’язування проблем задач; виконання проектів, </w:t>
            </w:r>
            <w:r w:rsidRPr="0062266D">
              <w:rPr>
                <w:sz w:val="24"/>
                <w:szCs w:val="24"/>
                <w:lang w:val="ru-RU" w:eastAsia="uk-UA"/>
              </w:rPr>
              <w:lastRenderedPageBreak/>
              <w:t>лабораторні роботи, консультації із викладачами, підготовка магістерської роботи.</w:t>
            </w:r>
          </w:p>
        </w:tc>
      </w:tr>
      <w:tr w:rsidR="004A3839" w:rsidRPr="00260ACF" w:rsidTr="004E6C2F">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40" w:lineRule="exact"/>
              <w:rPr>
                <w:i/>
                <w:iCs/>
              </w:rPr>
            </w:pPr>
            <w:r w:rsidRPr="0062266D">
              <w:rPr>
                <w:i/>
                <w:iCs/>
                <w:lang w:val="uk-UA"/>
              </w:rPr>
              <w:lastRenderedPageBreak/>
              <w:t>2.</w:t>
            </w:r>
            <w:r w:rsidRPr="0062266D">
              <w:rPr>
                <w:i/>
                <w:iCs/>
              </w:rPr>
              <w:t xml:space="preserve">Система оцінювання </w:t>
            </w:r>
          </w:p>
        </w:tc>
        <w:tc>
          <w:tcPr>
            <w:tcW w:w="7110"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sz w:val="24"/>
                <w:szCs w:val="24"/>
                <w:lang w:val="ru-RU" w:eastAsia="uk-UA"/>
              </w:rPr>
            </w:pPr>
            <w:r w:rsidRPr="0062266D">
              <w:rPr>
                <w:sz w:val="24"/>
                <w:szCs w:val="24"/>
                <w:lang w:val="ru-RU" w:eastAsia="uk-UA"/>
              </w:rPr>
              <w:t>Екзамени, заліки, поточний контроль, захист курсових проектів (робіт), захист кваліфікаційної дипломної роботи (МКР).</w:t>
            </w:r>
          </w:p>
        </w:tc>
      </w:tr>
      <w:tr w:rsidR="004A3839" w:rsidRPr="0062266D" w:rsidTr="004E6C2F">
        <w:tc>
          <w:tcPr>
            <w:tcW w:w="9918" w:type="dxa"/>
            <w:gridSpan w:val="3"/>
            <w:shd w:val="clear" w:color="auto" w:fill="FFFFFF" w:themeFill="background1"/>
          </w:tcPr>
          <w:p w:rsidR="004A3839" w:rsidRPr="0062266D" w:rsidRDefault="004A3839" w:rsidP="004E6C2F">
            <w:pPr>
              <w:shd w:val="clear" w:color="auto" w:fill="FFFFFF" w:themeFill="background1"/>
              <w:jc w:val="center"/>
            </w:pPr>
            <w:r w:rsidRPr="0062266D">
              <w:rPr>
                <w:b/>
                <w:bCs/>
                <w:lang w:val="uk-UA"/>
              </w:rPr>
              <w:t>6</w:t>
            </w:r>
            <w:r w:rsidRPr="0062266D">
              <w:rPr>
                <w:b/>
                <w:bCs/>
              </w:rPr>
              <w:t xml:space="preserve"> – Програмні компетентності</w:t>
            </w:r>
          </w:p>
        </w:tc>
      </w:tr>
      <w:tr w:rsidR="004A3839" w:rsidRPr="0062266D" w:rsidTr="004E6C2F">
        <w:tc>
          <w:tcPr>
            <w:tcW w:w="2808" w:type="dxa"/>
            <w:shd w:val="clear" w:color="auto" w:fill="FFFFFF" w:themeFill="background1"/>
          </w:tcPr>
          <w:p w:rsidR="004A3839" w:rsidRPr="0062266D" w:rsidRDefault="004A3839" w:rsidP="004E6C2F">
            <w:pPr>
              <w:shd w:val="clear" w:color="auto" w:fill="FFFFFF" w:themeFill="background1"/>
              <w:autoSpaceDE w:val="0"/>
              <w:autoSpaceDN w:val="0"/>
              <w:adjustRightInd w:val="0"/>
              <w:spacing w:line="240" w:lineRule="exact"/>
              <w:rPr>
                <w:b/>
                <w:iCs/>
              </w:rPr>
            </w:pPr>
            <w:r w:rsidRPr="0062266D">
              <w:rPr>
                <w:i/>
                <w:iCs/>
                <w:lang w:val="uk-UA"/>
              </w:rPr>
              <w:t>1.</w:t>
            </w:r>
            <w:r w:rsidRPr="0062266D">
              <w:rPr>
                <w:i/>
                <w:iCs/>
              </w:rPr>
              <w:t>Інтегральна компетентність</w:t>
            </w:r>
          </w:p>
        </w:tc>
        <w:tc>
          <w:tcPr>
            <w:tcW w:w="7110" w:type="dxa"/>
            <w:gridSpan w:val="2"/>
            <w:shd w:val="clear" w:color="auto" w:fill="FFFFFF" w:themeFill="background1"/>
          </w:tcPr>
          <w:p w:rsidR="004A3839" w:rsidRPr="0062266D" w:rsidRDefault="004A3839" w:rsidP="004E6C2F">
            <w:pPr>
              <w:shd w:val="clear" w:color="auto" w:fill="FFFFFF" w:themeFill="background1"/>
              <w:autoSpaceDE w:val="0"/>
              <w:autoSpaceDN w:val="0"/>
              <w:adjustRightInd w:val="0"/>
              <w:jc w:val="both"/>
              <w:rPr>
                <w:lang w:val="uk-UA"/>
              </w:rPr>
            </w:pPr>
            <w:r w:rsidRPr="0062266D">
              <w:rPr>
                <w:sz w:val="24"/>
                <w:szCs w:val="24"/>
                <w:lang w:eastAsia="uk-UA"/>
              </w:rPr>
              <w:t>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p>
        </w:tc>
      </w:tr>
      <w:tr w:rsidR="004A3839" w:rsidRPr="00260ACF" w:rsidTr="004E6C2F">
        <w:tc>
          <w:tcPr>
            <w:tcW w:w="2808" w:type="dxa"/>
            <w:shd w:val="clear" w:color="auto" w:fill="FFFFFF" w:themeFill="background1"/>
          </w:tcPr>
          <w:p w:rsidR="004A3839" w:rsidRPr="0062266D" w:rsidRDefault="004A3839" w:rsidP="004E6C2F">
            <w:pPr>
              <w:shd w:val="clear" w:color="auto" w:fill="FFFFFF" w:themeFill="background1"/>
            </w:pPr>
            <w:r w:rsidRPr="0062266D">
              <w:rPr>
                <w:i/>
                <w:iCs/>
                <w:sz w:val="24"/>
                <w:szCs w:val="24"/>
              </w:rPr>
              <w:t>Загальні компетентності</w:t>
            </w:r>
          </w:p>
        </w:tc>
        <w:tc>
          <w:tcPr>
            <w:tcW w:w="7110" w:type="dxa"/>
            <w:gridSpan w:val="2"/>
            <w:shd w:val="clear" w:color="auto" w:fill="FFFFFF" w:themeFill="background1"/>
          </w:tcPr>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ЗК1. Здатність генерувати нові ідеї (креативність).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ЗК2.Здатність до абстрактного мислення, аналізу та синтезу.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ЗК3.Здатність мотивувати людей та рухатися до спільної мети.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ЗК4.Здатність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ЗК5. Здатність працювати в команді.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ЗК6.Здатність розробляти та управляти проєктами.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ЗК7.Здатність діяти на основі етичних міркувань (мотивів). </w:t>
            </w:r>
          </w:p>
          <w:p w:rsidR="004A3839" w:rsidRPr="0062266D" w:rsidRDefault="004A3839" w:rsidP="004E6C2F">
            <w:pPr>
              <w:widowControl/>
              <w:shd w:val="clear" w:color="auto" w:fill="FFFFFF" w:themeFill="background1"/>
              <w:spacing w:line="276" w:lineRule="auto"/>
              <w:jc w:val="both"/>
              <w:rPr>
                <w:sz w:val="24"/>
                <w:szCs w:val="24"/>
                <w:lang w:val="ru-RU"/>
              </w:rPr>
            </w:pPr>
            <w:r w:rsidRPr="0062266D">
              <w:rPr>
                <w:lang w:val="ru-RU"/>
              </w:rPr>
              <w:t>ЗК8.Здатність проводити дослідження на відповідному рівні.</w:t>
            </w:r>
          </w:p>
        </w:tc>
      </w:tr>
      <w:tr w:rsidR="004A3839" w:rsidRPr="00260ACF" w:rsidTr="004E6C2F">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rPr>
                <w:i/>
                <w:iCs/>
                <w:sz w:val="24"/>
                <w:szCs w:val="24"/>
              </w:rPr>
            </w:pPr>
            <w:r w:rsidRPr="0062266D">
              <w:rPr>
                <w:i/>
                <w:iCs/>
                <w:sz w:val="24"/>
                <w:szCs w:val="24"/>
              </w:rPr>
              <w:t>Фахові</w:t>
            </w:r>
            <w:r w:rsidRPr="0062266D">
              <w:rPr>
                <w:sz w:val="24"/>
                <w:szCs w:val="24"/>
              </w:rPr>
              <w:t xml:space="preserve"> компетентності</w:t>
            </w:r>
          </w:p>
        </w:tc>
        <w:tc>
          <w:tcPr>
            <w:tcW w:w="7110" w:type="dxa"/>
            <w:gridSpan w:val="2"/>
            <w:shd w:val="clear" w:color="auto" w:fill="FFFFFF" w:themeFill="background1"/>
          </w:tcPr>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СК1.Здатність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СК2.Здатність до професійної комунікації в сфері економіки іноземною мовою.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СК3.Здатність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СК4.Здатність використовувати сучасні інформаційні технології, методи та прийоми дослідження економічних та соціальних процесів, адекватні встановленим потребам дослідження.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СК5.Здатність визначати ключові тренди соціально-економічного та людського розвитку.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СК6.Здатність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СК7.Здатність обґрунтовувати управлінські рішення щодо ефективного розвитку суб’єктів господарювання.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СК8.Здатність оцінювати можливі ризики, соціально-економічні наслідки управлінських рішень.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СК9.Здатність застосовувати науковий підхід до формування та виконання ефективних проєктів у соціально-економічній сфері.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СК10.Здатність до розробки сценаріїв і стратегій розвитку соціально-економічних систем.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СК11*. Здатність планувати і розробляти проєкти у сфері економіки, здійснювати її інформаційне, методичне, матеріальне, фінансове та кадрове забезпечення. </w:t>
            </w:r>
          </w:p>
        </w:tc>
      </w:tr>
      <w:tr w:rsidR="004A3839" w:rsidRPr="0062266D" w:rsidTr="004E6C2F">
        <w:tc>
          <w:tcPr>
            <w:tcW w:w="9918" w:type="dxa"/>
            <w:gridSpan w:val="3"/>
            <w:shd w:val="clear" w:color="auto" w:fill="FFFFFF" w:themeFill="background1"/>
          </w:tcPr>
          <w:p w:rsidR="004A3839" w:rsidRPr="0062266D" w:rsidRDefault="004A3839" w:rsidP="004E6C2F">
            <w:pPr>
              <w:pStyle w:val="a5"/>
              <w:numPr>
                <w:ilvl w:val="0"/>
                <w:numId w:val="2"/>
              </w:numPr>
              <w:shd w:val="clear" w:color="auto" w:fill="FFFFFF" w:themeFill="background1"/>
              <w:jc w:val="center"/>
              <w:rPr>
                <w:rFonts w:ascii="Times New Roman" w:hAnsi="Times New Roman" w:cs="Times New Roman"/>
                <w:lang w:val="uk-UA"/>
              </w:rPr>
            </w:pPr>
            <w:r w:rsidRPr="0062266D">
              <w:rPr>
                <w:rFonts w:ascii="Times New Roman" w:hAnsi="Times New Roman" w:cs="Times New Roman"/>
                <w:b/>
                <w:bCs/>
                <w:lang w:val="uk-UA"/>
              </w:rPr>
              <w:t>– Програмні результати навчання</w:t>
            </w:r>
          </w:p>
        </w:tc>
      </w:tr>
      <w:tr w:rsidR="004A3839" w:rsidRPr="00260ACF" w:rsidTr="004E6C2F">
        <w:trPr>
          <w:trHeight w:val="305"/>
        </w:trPr>
        <w:tc>
          <w:tcPr>
            <w:tcW w:w="9918" w:type="dxa"/>
            <w:gridSpan w:val="3"/>
            <w:shd w:val="clear" w:color="auto" w:fill="FFFFFF" w:themeFill="background1"/>
          </w:tcPr>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1.Формулювати, аналізувати та синтезувати рішення науково-практичних проблем.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2. Розробляти, обґрунтовувати і приймати ефективні рішення з питань розвитку соціально-економічних систем та управління суб’єктами економічної діяльності.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3. Вільно спілкуватися з професійних та наукових питань державною та іноземною мовами усно і письмово.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4. Розробляти соціально-економічні проєкти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 обмежень. </w:t>
            </w:r>
          </w:p>
          <w:p w:rsidR="004A3839" w:rsidRPr="0062266D" w:rsidRDefault="004A3839" w:rsidP="004E6C2F">
            <w:pPr>
              <w:pStyle w:val="Default"/>
              <w:shd w:val="clear" w:color="auto" w:fill="FFFFFF" w:themeFill="background1"/>
              <w:jc w:val="both"/>
              <w:rPr>
                <w:sz w:val="22"/>
                <w:szCs w:val="22"/>
              </w:rPr>
            </w:pPr>
            <w:r w:rsidRPr="0062266D">
              <w:rPr>
                <w:sz w:val="22"/>
                <w:szCs w:val="22"/>
              </w:rPr>
              <w:lastRenderedPageBreak/>
              <w:t xml:space="preserve">5. Дотримуватися принципів академічної доброчесності.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6. Оцінювати результати власної роботи, демонструвати лідерські навички та уміння управляти персоналом і працювати в команді.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7.Обирати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8. Збирати, обробляти та аналізувати статистичні дані, науково-аналітичні матеріали, необхідні для вирішення комплексних економічних завдань.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9.Приймати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10. Застосовувати сучасні інформаційні технології та спеціалізоване програмне забезпечення у соціально-економічних дослідженнях та в управлінні соціально-економічними системами.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11. Визначати та критично оцінювати стан та тенденції соціально-економічного розвитку, формувати та аналізувати моделі економічних систем та процесів.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12. Обґрунтовувати управлінські рішення щодо ефективного розвитку суб’єктів господарювання, враховуючи цілі, ресурси, обмеження та ризики.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13. Оцінювати можливі ризики, соціально-економічні наслідки управлінських рішень. </w:t>
            </w:r>
          </w:p>
          <w:p w:rsidR="004A3839" w:rsidRPr="0062266D" w:rsidRDefault="004A3839" w:rsidP="004E6C2F">
            <w:pPr>
              <w:widowControl/>
              <w:shd w:val="clear" w:color="auto" w:fill="FFFFFF" w:themeFill="background1"/>
              <w:tabs>
                <w:tab w:val="left" w:pos="56"/>
              </w:tabs>
              <w:jc w:val="both"/>
              <w:rPr>
                <w:lang w:val="ru-RU"/>
              </w:rPr>
            </w:pPr>
            <w:r w:rsidRPr="0062266D">
              <w:rPr>
                <w:lang w:val="ru-RU"/>
              </w:rPr>
              <w:t xml:space="preserve">14. Розробляти сценарії і стратегії розвитку соціально-економічних систем. </w:t>
            </w:r>
          </w:p>
          <w:p w:rsidR="004A3839" w:rsidRPr="0062266D" w:rsidRDefault="004A3839" w:rsidP="004E6C2F">
            <w:pPr>
              <w:pStyle w:val="Default"/>
              <w:shd w:val="clear" w:color="auto" w:fill="FFFFFF" w:themeFill="background1"/>
              <w:jc w:val="both"/>
              <w:rPr>
                <w:sz w:val="22"/>
                <w:szCs w:val="22"/>
              </w:rPr>
            </w:pPr>
            <w:r w:rsidRPr="0062266D">
              <w:rPr>
                <w:sz w:val="22"/>
                <w:szCs w:val="22"/>
              </w:rPr>
              <w:t xml:space="preserve">15. Організовувати розробку та реалізацію соціально-економічних проєктів із врахуванням інформаційного, методичного, матеріального, фінансового та кадрового забезпечення. </w:t>
            </w:r>
          </w:p>
          <w:p w:rsidR="004A3839" w:rsidRPr="0062266D" w:rsidRDefault="004A3839" w:rsidP="004E6C2F">
            <w:pPr>
              <w:pStyle w:val="Default"/>
              <w:shd w:val="clear" w:color="auto" w:fill="FFFFFF" w:themeFill="background1"/>
              <w:jc w:val="both"/>
            </w:pPr>
            <w:r w:rsidRPr="0062266D">
              <w:rPr>
                <w:sz w:val="22"/>
                <w:szCs w:val="22"/>
              </w:rPr>
              <w:t xml:space="preserve"> </w:t>
            </w:r>
          </w:p>
        </w:tc>
      </w:tr>
      <w:tr w:rsidR="004A3839" w:rsidRPr="0062266D" w:rsidTr="004E6C2F">
        <w:trPr>
          <w:trHeight w:val="305"/>
        </w:trPr>
        <w:tc>
          <w:tcPr>
            <w:tcW w:w="9918" w:type="dxa"/>
            <w:gridSpan w:val="3"/>
            <w:shd w:val="clear" w:color="auto" w:fill="FFFFFF" w:themeFill="background1"/>
          </w:tcPr>
          <w:p w:rsidR="004A3839" w:rsidRPr="0062266D" w:rsidRDefault="004A3839" w:rsidP="004E6C2F">
            <w:pPr>
              <w:shd w:val="clear" w:color="auto" w:fill="FFFFFF" w:themeFill="background1"/>
              <w:autoSpaceDE w:val="0"/>
              <w:autoSpaceDN w:val="0"/>
              <w:adjustRightInd w:val="0"/>
              <w:spacing w:line="266" w:lineRule="auto"/>
              <w:jc w:val="center"/>
              <w:rPr>
                <w:sz w:val="24"/>
                <w:szCs w:val="24"/>
              </w:rPr>
            </w:pPr>
            <w:r w:rsidRPr="0062266D">
              <w:rPr>
                <w:b/>
                <w:bCs/>
                <w:sz w:val="24"/>
                <w:szCs w:val="24"/>
              </w:rPr>
              <w:lastRenderedPageBreak/>
              <w:t>8. Ресурсне забезпечення реалізації програми</w:t>
            </w:r>
          </w:p>
        </w:tc>
      </w:tr>
      <w:tr w:rsidR="004A3839" w:rsidRPr="0062266D" w:rsidTr="004E6C2F">
        <w:trPr>
          <w:trHeight w:val="305"/>
        </w:trPr>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66" w:lineRule="auto"/>
              <w:rPr>
                <w:bCs/>
                <w:i/>
              </w:rPr>
            </w:pPr>
            <w:r w:rsidRPr="0062266D">
              <w:rPr>
                <w:bCs/>
                <w:i/>
              </w:rPr>
              <w:t>Кадрове забезпечення</w:t>
            </w:r>
          </w:p>
        </w:tc>
        <w:tc>
          <w:tcPr>
            <w:tcW w:w="7110" w:type="dxa"/>
            <w:gridSpan w:val="2"/>
            <w:shd w:val="clear" w:color="auto" w:fill="FFFFFF" w:themeFill="background1"/>
            <w:vAlign w:val="center"/>
          </w:tcPr>
          <w:p w:rsidR="004A3839" w:rsidRPr="0062266D" w:rsidRDefault="004A3839" w:rsidP="004E6C2F">
            <w:pPr>
              <w:pStyle w:val="23"/>
              <w:shd w:val="clear" w:color="auto" w:fill="FFFFFF" w:themeFill="background1"/>
              <w:tabs>
                <w:tab w:val="left" w:pos="430"/>
              </w:tabs>
              <w:spacing w:after="0" w:line="266" w:lineRule="auto"/>
              <w:ind w:left="0" w:firstLine="283"/>
              <w:jc w:val="both"/>
              <w:rPr>
                <w:rFonts w:ascii="Times New Roman" w:hAnsi="Times New Roman"/>
                <w:sz w:val="24"/>
                <w:szCs w:val="24"/>
              </w:rPr>
            </w:pPr>
            <w:r w:rsidRPr="0062266D">
              <w:rPr>
                <w:rFonts w:ascii="Times New Roman" w:hAnsi="Times New Roman"/>
                <w:sz w:val="24"/>
                <w:szCs w:val="24"/>
              </w:rPr>
              <w:t>Усі науково – педагогічні працівники, задіяні до викладання професійно-орієнтованих дисциплін, мають наукові ступені та вчені звання</w:t>
            </w:r>
          </w:p>
        </w:tc>
      </w:tr>
      <w:tr w:rsidR="004A3839" w:rsidRPr="0062266D" w:rsidTr="004E6C2F">
        <w:trPr>
          <w:trHeight w:val="305"/>
        </w:trPr>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66" w:lineRule="auto"/>
              <w:rPr>
                <w:bCs/>
                <w:i/>
              </w:rPr>
            </w:pPr>
            <w:r w:rsidRPr="0062266D">
              <w:rPr>
                <w:bCs/>
                <w:i/>
              </w:rPr>
              <w:t>Матеріально – технічне забезпечення</w:t>
            </w:r>
          </w:p>
        </w:tc>
        <w:tc>
          <w:tcPr>
            <w:tcW w:w="7110" w:type="dxa"/>
            <w:gridSpan w:val="2"/>
            <w:shd w:val="clear" w:color="auto" w:fill="FFFFFF" w:themeFill="background1"/>
            <w:vAlign w:val="center"/>
          </w:tcPr>
          <w:p w:rsidR="004A3839" w:rsidRPr="0062266D" w:rsidRDefault="004A3839" w:rsidP="004E6C2F">
            <w:pPr>
              <w:pStyle w:val="23"/>
              <w:shd w:val="clear" w:color="auto" w:fill="FFFFFF" w:themeFill="background1"/>
              <w:tabs>
                <w:tab w:val="left" w:pos="430"/>
              </w:tabs>
              <w:spacing w:after="0" w:line="266" w:lineRule="auto"/>
              <w:ind w:left="0" w:firstLine="283"/>
              <w:jc w:val="both"/>
              <w:rPr>
                <w:rFonts w:ascii="Times New Roman" w:hAnsi="Times New Roman"/>
                <w:sz w:val="24"/>
                <w:szCs w:val="24"/>
              </w:rPr>
            </w:pPr>
            <w:r w:rsidRPr="0062266D">
              <w:rPr>
                <w:rFonts w:ascii="Times New Roman" w:hAnsi="Times New Roman"/>
                <w:sz w:val="24"/>
                <w:szCs w:val="24"/>
              </w:rPr>
              <w:t>Усі  приміщення відповідають  будівельним та санітарним нормам, повне забезпечення гуртожитками відповідно до потреби, забезпеченість комп’ютерними робочими місцями та прикладними комп’ютерними програмами достатнє для  виконання навчальних планів, соціальна інфраструктура, що включає спортивний комплекс, пункти харчування, медпункт, базу відпочинку</w:t>
            </w:r>
          </w:p>
        </w:tc>
      </w:tr>
      <w:tr w:rsidR="004A3839" w:rsidRPr="00260ACF" w:rsidTr="004E6C2F">
        <w:trPr>
          <w:trHeight w:val="305"/>
        </w:trPr>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spacing w:line="266" w:lineRule="auto"/>
              <w:rPr>
                <w:bCs/>
                <w:i/>
                <w:lang w:val="ru-RU"/>
              </w:rPr>
            </w:pPr>
            <w:r w:rsidRPr="0062266D">
              <w:rPr>
                <w:bCs/>
                <w:i/>
                <w:lang w:val="ru-RU"/>
              </w:rPr>
              <w:t>Інформаційне та навчально – методичне забезпечення</w:t>
            </w:r>
          </w:p>
        </w:tc>
        <w:tc>
          <w:tcPr>
            <w:tcW w:w="7110" w:type="dxa"/>
            <w:gridSpan w:val="2"/>
            <w:shd w:val="clear" w:color="auto" w:fill="FFFFFF" w:themeFill="background1"/>
            <w:vAlign w:val="center"/>
          </w:tcPr>
          <w:p w:rsidR="004A3839" w:rsidRPr="0062266D" w:rsidRDefault="004A3839" w:rsidP="004E6C2F">
            <w:pPr>
              <w:pStyle w:val="23"/>
              <w:shd w:val="clear" w:color="auto" w:fill="FFFFFF" w:themeFill="background1"/>
              <w:tabs>
                <w:tab w:val="left" w:pos="430"/>
              </w:tabs>
              <w:spacing w:after="0" w:line="266" w:lineRule="auto"/>
              <w:ind w:left="0" w:firstLine="283"/>
              <w:jc w:val="both"/>
              <w:rPr>
                <w:rFonts w:ascii="Times New Roman" w:hAnsi="Times New Roman"/>
                <w:sz w:val="24"/>
                <w:szCs w:val="24"/>
              </w:rPr>
            </w:pPr>
            <w:r w:rsidRPr="0062266D">
              <w:rPr>
                <w:rFonts w:ascii="Times New Roman" w:hAnsi="Times New Roman"/>
                <w:sz w:val="24"/>
                <w:szCs w:val="24"/>
              </w:rPr>
              <w:t>Належна забезпеченість бібліотеки підручниками та посібниками,  вітчизняними і закордонними фаховими періодичними виданнями відповідного профілю, доступ до джерел Internet, авторські розробок професорсько- викладацького складу.</w:t>
            </w:r>
          </w:p>
        </w:tc>
      </w:tr>
      <w:tr w:rsidR="004A3839" w:rsidRPr="0062266D" w:rsidTr="004E6C2F">
        <w:trPr>
          <w:trHeight w:val="305"/>
        </w:trPr>
        <w:tc>
          <w:tcPr>
            <w:tcW w:w="9918" w:type="dxa"/>
            <w:gridSpan w:val="3"/>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jc w:val="center"/>
              <w:rPr>
                <w:b/>
                <w:sz w:val="24"/>
                <w:szCs w:val="24"/>
              </w:rPr>
            </w:pPr>
            <w:r w:rsidRPr="0062266D">
              <w:rPr>
                <w:b/>
                <w:sz w:val="24"/>
                <w:szCs w:val="24"/>
              </w:rPr>
              <w:t>9. Академічна мобільність</w:t>
            </w:r>
          </w:p>
        </w:tc>
      </w:tr>
      <w:tr w:rsidR="004A3839" w:rsidRPr="00260ACF" w:rsidTr="004E6C2F">
        <w:trPr>
          <w:trHeight w:val="305"/>
        </w:trPr>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rPr>
                <w:b/>
                <w:szCs w:val="26"/>
              </w:rPr>
            </w:pPr>
            <w:r w:rsidRPr="0062266D">
              <w:rPr>
                <w:bCs/>
                <w:i/>
              </w:rPr>
              <w:t>Національна кредитна мобільність</w:t>
            </w:r>
          </w:p>
        </w:tc>
        <w:tc>
          <w:tcPr>
            <w:tcW w:w="7110" w:type="dxa"/>
            <w:gridSpan w:val="2"/>
            <w:shd w:val="clear" w:color="auto" w:fill="FFFFFF" w:themeFill="background1"/>
            <w:vAlign w:val="center"/>
          </w:tcPr>
          <w:p w:rsidR="004A3839" w:rsidRPr="0062266D" w:rsidRDefault="004A3839" w:rsidP="004E6C2F">
            <w:pPr>
              <w:pStyle w:val="23"/>
              <w:shd w:val="clear" w:color="auto" w:fill="FFFFFF" w:themeFill="background1"/>
              <w:tabs>
                <w:tab w:val="left" w:pos="-108"/>
                <w:tab w:val="left" w:pos="0"/>
              </w:tabs>
              <w:spacing w:after="0"/>
              <w:ind w:left="-108" w:firstLine="283"/>
              <w:jc w:val="both"/>
              <w:rPr>
                <w:rFonts w:ascii="Times New Roman" w:hAnsi="Times New Roman"/>
                <w:sz w:val="24"/>
                <w:szCs w:val="24"/>
              </w:rPr>
            </w:pPr>
            <w:r w:rsidRPr="0062266D">
              <w:rPr>
                <w:rFonts w:ascii="Times New Roman" w:hAnsi="Times New Roman"/>
                <w:sz w:val="24"/>
                <w:szCs w:val="24"/>
              </w:rPr>
              <w:t>На основі двосторонніх договорів між Львівським національним університетом ветеринарної медицини та біотехнологій імені С. З. Гжицького  та  вищими навчальними закладами України</w:t>
            </w:r>
          </w:p>
        </w:tc>
      </w:tr>
      <w:tr w:rsidR="004A3839" w:rsidRPr="00260ACF" w:rsidTr="004E6C2F">
        <w:trPr>
          <w:trHeight w:val="305"/>
        </w:trPr>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rPr>
                <w:b/>
                <w:szCs w:val="26"/>
              </w:rPr>
            </w:pPr>
            <w:r w:rsidRPr="0062266D">
              <w:rPr>
                <w:bCs/>
                <w:i/>
              </w:rPr>
              <w:t>Міжнародна кредитна мобільність</w:t>
            </w:r>
          </w:p>
        </w:tc>
        <w:tc>
          <w:tcPr>
            <w:tcW w:w="7110" w:type="dxa"/>
            <w:gridSpan w:val="2"/>
            <w:shd w:val="clear" w:color="auto" w:fill="FFFFFF" w:themeFill="background1"/>
            <w:vAlign w:val="center"/>
          </w:tcPr>
          <w:p w:rsidR="004A3839" w:rsidRPr="0062266D" w:rsidRDefault="004A3839" w:rsidP="004E6C2F">
            <w:pPr>
              <w:pStyle w:val="23"/>
              <w:shd w:val="clear" w:color="auto" w:fill="FFFFFF" w:themeFill="background1"/>
              <w:tabs>
                <w:tab w:val="left" w:pos="-108"/>
                <w:tab w:val="left" w:pos="0"/>
              </w:tabs>
              <w:spacing w:after="0"/>
              <w:ind w:left="-108" w:firstLine="283"/>
              <w:jc w:val="both"/>
              <w:rPr>
                <w:rFonts w:ascii="Times New Roman" w:hAnsi="Times New Roman"/>
                <w:sz w:val="24"/>
                <w:szCs w:val="24"/>
              </w:rPr>
            </w:pPr>
            <w:r w:rsidRPr="0062266D">
              <w:rPr>
                <w:rFonts w:ascii="Times New Roman" w:hAnsi="Times New Roman"/>
                <w:sz w:val="24"/>
                <w:szCs w:val="24"/>
              </w:rPr>
              <w:t>На основі двосторонніх договорів між Львівським національним університетом ветеринарної медицини та біотехнологій імені С. З. Гжицького  та зарубіжними вищими навчальними закладами.</w:t>
            </w:r>
          </w:p>
        </w:tc>
      </w:tr>
      <w:tr w:rsidR="004A3839" w:rsidRPr="00260ACF" w:rsidTr="004E6C2F">
        <w:trPr>
          <w:trHeight w:val="305"/>
        </w:trPr>
        <w:tc>
          <w:tcPr>
            <w:tcW w:w="2808" w:type="dxa"/>
            <w:shd w:val="clear" w:color="auto" w:fill="FFFFFF" w:themeFill="background1"/>
            <w:vAlign w:val="center"/>
          </w:tcPr>
          <w:p w:rsidR="004A3839" w:rsidRPr="0062266D" w:rsidRDefault="004A3839" w:rsidP="004E6C2F">
            <w:pPr>
              <w:shd w:val="clear" w:color="auto" w:fill="FFFFFF" w:themeFill="background1"/>
              <w:autoSpaceDE w:val="0"/>
              <w:autoSpaceDN w:val="0"/>
              <w:adjustRightInd w:val="0"/>
              <w:rPr>
                <w:b/>
                <w:szCs w:val="26"/>
                <w:lang w:val="ru-RU"/>
              </w:rPr>
            </w:pPr>
            <w:r w:rsidRPr="0062266D">
              <w:rPr>
                <w:bCs/>
                <w:i/>
                <w:lang w:val="ru-RU"/>
              </w:rPr>
              <w:t>Навчання іноземних здобувачів вищої освіти</w:t>
            </w:r>
          </w:p>
        </w:tc>
        <w:tc>
          <w:tcPr>
            <w:tcW w:w="7110" w:type="dxa"/>
            <w:gridSpan w:val="2"/>
            <w:shd w:val="clear" w:color="auto" w:fill="FFFFFF" w:themeFill="background1"/>
            <w:vAlign w:val="center"/>
          </w:tcPr>
          <w:p w:rsidR="004A3839" w:rsidRPr="0062266D" w:rsidRDefault="004A3839" w:rsidP="004E6C2F">
            <w:pPr>
              <w:pStyle w:val="23"/>
              <w:shd w:val="clear" w:color="auto" w:fill="FFFFFF" w:themeFill="background1"/>
              <w:tabs>
                <w:tab w:val="left" w:pos="-108"/>
                <w:tab w:val="left" w:pos="0"/>
              </w:tabs>
              <w:spacing w:after="0"/>
              <w:ind w:left="-108" w:firstLine="283"/>
              <w:jc w:val="both"/>
              <w:rPr>
                <w:rFonts w:ascii="Times New Roman" w:hAnsi="Times New Roman"/>
                <w:sz w:val="24"/>
                <w:szCs w:val="24"/>
              </w:rPr>
            </w:pPr>
            <w:r w:rsidRPr="0062266D">
              <w:rPr>
                <w:rFonts w:ascii="Times New Roman" w:hAnsi="Times New Roman"/>
                <w:sz w:val="24"/>
                <w:szCs w:val="24"/>
              </w:rPr>
              <w:t>Можливе після вивчення курсу української мови</w:t>
            </w:r>
          </w:p>
        </w:tc>
      </w:tr>
    </w:tbl>
    <w:p w:rsidR="004A3839" w:rsidRPr="0062266D" w:rsidRDefault="004A3839" w:rsidP="004A3839">
      <w:pPr>
        <w:pStyle w:val="aa"/>
        <w:shd w:val="clear" w:color="auto" w:fill="FFFFFF" w:themeFill="background1"/>
        <w:snapToGrid w:val="0"/>
        <w:spacing w:line="360" w:lineRule="auto"/>
        <w:ind w:left="0"/>
        <w:jc w:val="both"/>
        <w:rPr>
          <w:sz w:val="28"/>
          <w:szCs w:val="28"/>
          <w:lang w:val="ru-RU"/>
        </w:rPr>
      </w:pPr>
    </w:p>
    <w:p w:rsidR="004A3839" w:rsidRPr="0062266D" w:rsidRDefault="004A3839" w:rsidP="004A3839">
      <w:pPr>
        <w:pStyle w:val="aa"/>
        <w:shd w:val="clear" w:color="auto" w:fill="FFFFFF" w:themeFill="background1"/>
        <w:snapToGrid w:val="0"/>
        <w:spacing w:line="360" w:lineRule="auto"/>
        <w:ind w:left="0"/>
        <w:jc w:val="both"/>
        <w:rPr>
          <w:sz w:val="28"/>
          <w:szCs w:val="28"/>
          <w:lang w:val="ru-RU"/>
        </w:rPr>
      </w:pPr>
    </w:p>
    <w:p w:rsidR="004A3839" w:rsidRPr="0062266D" w:rsidRDefault="004A3839" w:rsidP="004A3839">
      <w:pPr>
        <w:pStyle w:val="aa"/>
        <w:shd w:val="clear" w:color="auto" w:fill="FFFFFF" w:themeFill="background1"/>
        <w:snapToGrid w:val="0"/>
        <w:spacing w:line="360" w:lineRule="auto"/>
        <w:ind w:left="0"/>
        <w:jc w:val="both"/>
        <w:rPr>
          <w:sz w:val="28"/>
          <w:szCs w:val="28"/>
          <w:lang w:val="ru-RU"/>
        </w:rPr>
      </w:pPr>
    </w:p>
    <w:p w:rsidR="004A3839" w:rsidRPr="0062266D" w:rsidRDefault="004A3839" w:rsidP="004A3839">
      <w:pPr>
        <w:pageBreakBefore/>
        <w:shd w:val="clear" w:color="auto" w:fill="FFFFFF" w:themeFill="background1"/>
        <w:jc w:val="center"/>
        <w:rPr>
          <w:b/>
          <w:bCs/>
          <w:sz w:val="28"/>
          <w:szCs w:val="28"/>
          <w:lang w:val="ru-RU"/>
        </w:rPr>
      </w:pPr>
      <w:r w:rsidRPr="0062266D">
        <w:rPr>
          <w:b/>
          <w:bCs/>
          <w:sz w:val="28"/>
          <w:szCs w:val="28"/>
          <w:lang w:val="ru-RU"/>
        </w:rPr>
        <w:lastRenderedPageBreak/>
        <w:t xml:space="preserve">2. Перелік компонент та структурно – логічна схема освітньо – професійної програми </w:t>
      </w:r>
    </w:p>
    <w:p w:rsidR="004A3839" w:rsidRPr="0062266D" w:rsidRDefault="004A3839" w:rsidP="004A3839">
      <w:pPr>
        <w:shd w:val="clear" w:color="auto" w:fill="FFFFFF" w:themeFill="background1"/>
        <w:jc w:val="center"/>
        <w:rPr>
          <w:b/>
          <w:bCs/>
          <w:sz w:val="28"/>
          <w:szCs w:val="28"/>
          <w:lang w:val="ru-RU"/>
        </w:rPr>
      </w:pPr>
      <w:r w:rsidRPr="0062266D">
        <w:rPr>
          <w:b/>
          <w:bCs/>
          <w:sz w:val="28"/>
          <w:szCs w:val="28"/>
          <w:lang w:val="ru-RU"/>
        </w:rPr>
        <w:t>2.1. Перелік компонент освітньо - професійної програми</w:t>
      </w:r>
    </w:p>
    <w:p w:rsidR="004A3839" w:rsidRPr="0062266D" w:rsidRDefault="004A3839" w:rsidP="004A3839">
      <w:pPr>
        <w:shd w:val="clear" w:color="auto" w:fill="FFFFFF" w:themeFill="background1"/>
        <w:jc w:val="center"/>
        <w:rPr>
          <w:b/>
          <w:bCs/>
          <w:sz w:val="28"/>
          <w:szCs w:val="28"/>
          <w:lang w:val="ru-RU"/>
        </w:rPr>
      </w:pPr>
    </w:p>
    <w:tbl>
      <w:tblPr>
        <w:tblW w:w="10778" w:type="dxa"/>
        <w:tblLook w:val="04A0"/>
      </w:tblPr>
      <w:tblGrid>
        <w:gridCol w:w="841"/>
        <w:gridCol w:w="4961"/>
        <w:gridCol w:w="960"/>
        <w:gridCol w:w="756"/>
        <w:gridCol w:w="687"/>
        <w:gridCol w:w="567"/>
        <w:gridCol w:w="567"/>
        <w:gridCol w:w="1439"/>
      </w:tblGrid>
      <w:tr w:rsidR="005657BB" w:rsidRPr="0062266D" w:rsidTr="00A025C3">
        <w:trPr>
          <w:trHeight w:val="1236"/>
        </w:trPr>
        <w:tc>
          <w:tcPr>
            <w:tcW w:w="84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 п/п</w:t>
            </w:r>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b/>
                <w:bCs/>
                <w:color w:val="000000"/>
                <w:sz w:val="24"/>
                <w:szCs w:val="24"/>
                <w:lang w:val="uk-UA" w:eastAsia="uk-UA"/>
              </w:rPr>
            </w:pPr>
            <w:r w:rsidRPr="0062266D">
              <w:rPr>
                <w:b/>
                <w:bCs/>
                <w:color w:val="000000"/>
                <w:sz w:val="24"/>
                <w:szCs w:val="24"/>
                <w:lang w:val="uk-UA" w:eastAsia="uk-UA"/>
              </w:rPr>
              <w:t>Компоненти</w:t>
            </w:r>
          </w:p>
        </w:tc>
        <w:tc>
          <w:tcPr>
            <w:tcW w:w="1716"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rsidR="005657BB" w:rsidRPr="0062266D" w:rsidRDefault="005657BB" w:rsidP="004E6C2F">
            <w:pPr>
              <w:widowControl/>
              <w:shd w:val="clear" w:color="auto" w:fill="FFFFFF" w:themeFill="background1"/>
              <w:jc w:val="center"/>
              <w:rPr>
                <w:b/>
                <w:bCs/>
                <w:color w:val="000000"/>
                <w:sz w:val="24"/>
                <w:szCs w:val="24"/>
                <w:lang w:val="uk-UA" w:eastAsia="uk-UA"/>
              </w:rPr>
            </w:pPr>
            <w:r w:rsidRPr="0062266D">
              <w:rPr>
                <w:b/>
                <w:bCs/>
                <w:color w:val="000000"/>
                <w:sz w:val="24"/>
                <w:szCs w:val="24"/>
                <w:lang w:val="uk-UA" w:eastAsia="uk-UA"/>
              </w:rPr>
              <w:t xml:space="preserve">Обсяг кредитів </w:t>
            </w:r>
          </w:p>
        </w:tc>
        <w:tc>
          <w:tcPr>
            <w:tcW w:w="1821"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5657BB" w:rsidRPr="0062266D" w:rsidRDefault="005657BB" w:rsidP="004E6C2F">
            <w:pPr>
              <w:widowControl/>
              <w:shd w:val="clear" w:color="auto" w:fill="FFFFFF" w:themeFill="background1"/>
              <w:jc w:val="center"/>
              <w:rPr>
                <w:b/>
                <w:bCs/>
                <w:color w:val="000000"/>
                <w:sz w:val="24"/>
                <w:szCs w:val="24"/>
                <w:lang w:val="uk-UA" w:eastAsia="uk-UA"/>
              </w:rPr>
            </w:pPr>
            <w:r w:rsidRPr="0062266D">
              <w:rPr>
                <w:b/>
                <w:bCs/>
                <w:color w:val="000000"/>
                <w:sz w:val="24"/>
                <w:szCs w:val="24"/>
                <w:lang w:val="uk-UA" w:eastAsia="uk-UA"/>
              </w:rPr>
              <w:t>Семестр</w:t>
            </w:r>
          </w:p>
        </w:tc>
        <w:tc>
          <w:tcPr>
            <w:tcW w:w="1439" w:type="dxa"/>
            <w:vMerge w:val="restart"/>
            <w:tcBorders>
              <w:top w:val="single" w:sz="8" w:space="0" w:color="auto"/>
              <w:left w:val="nil"/>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b/>
                <w:bCs/>
                <w:color w:val="000000"/>
                <w:sz w:val="24"/>
                <w:szCs w:val="24"/>
                <w:lang w:val="uk-UA" w:eastAsia="uk-UA"/>
              </w:rPr>
            </w:pPr>
            <w:r w:rsidRPr="0062266D">
              <w:rPr>
                <w:b/>
                <w:bCs/>
                <w:color w:val="000000"/>
                <w:sz w:val="24"/>
                <w:szCs w:val="24"/>
                <w:lang w:val="uk-UA" w:eastAsia="uk-UA"/>
              </w:rPr>
              <w:t>Форма</w:t>
            </w:r>
            <w:r w:rsidRPr="0062266D">
              <w:rPr>
                <w:color w:val="000000"/>
                <w:sz w:val="24"/>
                <w:szCs w:val="24"/>
                <w:lang w:val="uk-UA" w:eastAsia="uk-UA"/>
              </w:rPr>
              <w:t xml:space="preserve"> </w:t>
            </w:r>
            <w:r w:rsidRPr="0062266D">
              <w:rPr>
                <w:b/>
                <w:bCs/>
                <w:color w:val="000000"/>
                <w:sz w:val="24"/>
                <w:szCs w:val="24"/>
                <w:lang w:val="uk-UA" w:eastAsia="uk-UA"/>
              </w:rPr>
              <w:t>підсумк. контролю</w:t>
            </w:r>
          </w:p>
        </w:tc>
      </w:tr>
      <w:tr w:rsidR="005657BB" w:rsidRPr="0062266D" w:rsidTr="00A025C3">
        <w:trPr>
          <w:trHeight w:val="324"/>
        </w:trPr>
        <w:tc>
          <w:tcPr>
            <w:tcW w:w="84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5657BB" w:rsidRPr="0062266D" w:rsidRDefault="005657BB" w:rsidP="004E6C2F">
            <w:pPr>
              <w:widowControl/>
              <w:shd w:val="clear" w:color="auto" w:fill="FFFFFF" w:themeFill="background1"/>
              <w:rPr>
                <w:color w:val="000000"/>
                <w:sz w:val="24"/>
                <w:szCs w:val="24"/>
                <w:lang w:val="uk-UA" w:eastAsia="uk-UA"/>
              </w:rPr>
            </w:pPr>
          </w:p>
        </w:tc>
        <w:tc>
          <w:tcPr>
            <w:tcW w:w="4961"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rPr>
                <w:b/>
                <w:bCs/>
                <w:color w:val="000000"/>
                <w:sz w:val="24"/>
                <w:szCs w:val="24"/>
                <w:lang w:val="uk-UA" w:eastAsia="uk-UA"/>
              </w:rPr>
            </w:pPr>
          </w:p>
        </w:tc>
        <w:tc>
          <w:tcPr>
            <w:tcW w:w="960" w:type="dxa"/>
            <w:tcBorders>
              <w:top w:val="nil"/>
              <w:left w:val="nil"/>
              <w:bottom w:val="single" w:sz="8" w:space="0" w:color="auto"/>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b/>
                <w:bCs/>
                <w:color w:val="000000"/>
                <w:sz w:val="24"/>
                <w:szCs w:val="24"/>
                <w:lang w:val="uk-UA" w:eastAsia="uk-UA"/>
              </w:rPr>
            </w:pPr>
            <w:r w:rsidRPr="0062266D">
              <w:rPr>
                <w:b/>
                <w:bCs/>
                <w:color w:val="000000"/>
                <w:sz w:val="24"/>
                <w:szCs w:val="24"/>
                <w:lang w:val="uk-UA" w:eastAsia="uk-UA"/>
              </w:rPr>
              <w:t>ЕCTS</w:t>
            </w:r>
          </w:p>
        </w:tc>
        <w:tc>
          <w:tcPr>
            <w:tcW w:w="756" w:type="dxa"/>
            <w:tcBorders>
              <w:top w:val="nil"/>
              <w:left w:val="nil"/>
              <w:bottom w:val="single" w:sz="8" w:space="0" w:color="auto"/>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b/>
                <w:bCs/>
                <w:color w:val="000000"/>
                <w:sz w:val="24"/>
                <w:szCs w:val="24"/>
                <w:lang w:val="uk-UA" w:eastAsia="uk-UA"/>
              </w:rPr>
            </w:pPr>
            <w:r w:rsidRPr="0062266D">
              <w:rPr>
                <w:b/>
                <w:bCs/>
                <w:color w:val="000000"/>
                <w:sz w:val="24"/>
                <w:szCs w:val="24"/>
                <w:lang w:val="uk-UA" w:eastAsia="uk-UA"/>
              </w:rPr>
              <w:t>%</w:t>
            </w:r>
          </w:p>
        </w:tc>
        <w:tc>
          <w:tcPr>
            <w:tcW w:w="687" w:type="dxa"/>
            <w:tcBorders>
              <w:top w:val="nil"/>
              <w:left w:val="nil"/>
              <w:bottom w:val="single" w:sz="8" w:space="0" w:color="auto"/>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w:t>
            </w:r>
          </w:p>
        </w:tc>
        <w:tc>
          <w:tcPr>
            <w:tcW w:w="567" w:type="dxa"/>
            <w:tcBorders>
              <w:top w:val="nil"/>
              <w:left w:val="nil"/>
              <w:bottom w:val="single" w:sz="8" w:space="0" w:color="auto"/>
              <w:right w:val="single" w:sz="8" w:space="0" w:color="auto"/>
            </w:tcBorders>
            <w:shd w:val="clear" w:color="auto" w:fill="FFFFFF" w:themeFill="background1"/>
            <w:vAlign w:val="center"/>
            <w:hideMark/>
          </w:tcPr>
          <w:p w:rsidR="005657BB" w:rsidRPr="0062266D" w:rsidRDefault="005657BB" w:rsidP="004E6C2F">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3</w:t>
            </w:r>
          </w:p>
        </w:tc>
        <w:tc>
          <w:tcPr>
            <w:tcW w:w="1439" w:type="dxa"/>
            <w:vMerge/>
            <w:tcBorders>
              <w:left w:val="nil"/>
              <w:bottom w:val="single" w:sz="8" w:space="0" w:color="000000"/>
              <w:right w:val="single" w:sz="8" w:space="0" w:color="auto"/>
            </w:tcBorders>
            <w:shd w:val="clear" w:color="auto" w:fill="FFFFFF" w:themeFill="background1"/>
            <w:vAlign w:val="center"/>
            <w:hideMark/>
          </w:tcPr>
          <w:p w:rsidR="005657BB" w:rsidRPr="005657BB" w:rsidRDefault="005657BB" w:rsidP="005657BB">
            <w:pPr>
              <w:widowControl/>
              <w:shd w:val="clear" w:color="auto" w:fill="FFFFFF" w:themeFill="background1"/>
              <w:ind w:left="-243"/>
              <w:jc w:val="center"/>
              <w:rPr>
                <w:color w:val="000000"/>
                <w:sz w:val="24"/>
                <w:szCs w:val="24"/>
                <w:lang w:val="uk-UA" w:eastAsia="uk-UA"/>
              </w:rPr>
            </w:pPr>
          </w:p>
        </w:tc>
      </w:tr>
      <w:tr w:rsidR="005657BB" w:rsidRPr="0062266D" w:rsidTr="005657BB">
        <w:trPr>
          <w:trHeight w:val="312"/>
        </w:trPr>
        <w:tc>
          <w:tcPr>
            <w:tcW w:w="841" w:type="dxa"/>
            <w:tcBorders>
              <w:top w:val="nil"/>
              <w:left w:val="single" w:sz="8" w:space="0" w:color="auto"/>
              <w:bottom w:val="nil"/>
              <w:right w:val="single" w:sz="8" w:space="0" w:color="auto"/>
            </w:tcBorders>
            <w:shd w:val="clear" w:color="auto" w:fill="FFFFFF" w:themeFill="background1"/>
            <w:noWrap/>
            <w:vAlign w:val="center"/>
            <w:hideMark/>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w:t>
            </w:r>
          </w:p>
        </w:tc>
        <w:tc>
          <w:tcPr>
            <w:tcW w:w="4961" w:type="dxa"/>
            <w:tcBorders>
              <w:top w:val="nil"/>
              <w:left w:val="nil"/>
              <w:bottom w:val="nil"/>
              <w:right w:val="single" w:sz="8" w:space="0" w:color="auto"/>
            </w:tcBorders>
            <w:shd w:val="clear" w:color="auto" w:fill="FFFFFF" w:themeFill="background1"/>
            <w:vAlign w:val="center"/>
            <w:hideMark/>
          </w:tcPr>
          <w:p w:rsidR="005657BB" w:rsidRPr="00D97C68" w:rsidRDefault="005657BB" w:rsidP="005657BB">
            <w:pPr>
              <w:rPr>
                <w:b/>
                <w:bCs/>
                <w:color w:val="000000"/>
                <w:sz w:val="24"/>
                <w:szCs w:val="24"/>
                <w:lang w:eastAsia="uk-UA"/>
              </w:rPr>
            </w:pPr>
            <w:r w:rsidRPr="00D97C68">
              <w:rPr>
                <w:b/>
                <w:bCs/>
                <w:color w:val="000000"/>
                <w:sz w:val="24"/>
                <w:szCs w:val="24"/>
                <w:lang w:eastAsia="uk-UA"/>
              </w:rPr>
              <w:t>Обов’язкові  навчальні дисципліни</w:t>
            </w:r>
          </w:p>
        </w:tc>
        <w:tc>
          <w:tcPr>
            <w:tcW w:w="960" w:type="dxa"/>
            <w:tcBorders>
              <w:top w:val="nil"/>
              <w:left w:val="nil"/>
              <w:bottom w:val="nil"/>
              <w:right w:val="single" w:sz="8" w:space="0" w:color="auto"/>
            </w:tcBorders>
            <w:shd w:val="clear" w:color="auto" w:fill="FFFFFF" w:themeFill="background1"/>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60</w:t>
            </w:r>
          </w:p>
        </w:tc>
        <w:tc>
          <w:tcPr>
            <w:tcW w:w="756" w:type="dxa"/>
            <w:tcBorders>
              <w:top w:val="nil"/>
              <w:left w:val="nil"/>
              <w:bottom w:val="nil"/>
              <w:right w:val="single" w:sz="8" w:space="0" w:color="auto"/>
            </w:tcBorders>
            <w:shd w:val="clear" w:color="auto" w:fill="FFFFFF" w:themeFill="background1"/>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70</w:t>
            </w:r>
          </w:p>
        </w:tc>
        <w:tc>
          <w:tcPr>
            <w:tcW w:w="687" w:type="dxa"/>
            <w:tcBorders>
              <w:top w:val="nil"/>
              <w:left w:val="nil"/>
              <w:bottom w:val="nil"/>
              <w:right w:val="single" w:sz="8" w:space="0" w:color="auto"/>
            </w:tcBorders>
            <w:shd w:val="clear" w:color="auto" w:fill="FFFFFF" w:themeFill="background1"/>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nil"/>
              <w:right w:val="single" w:sz="8" w:space="0" w:color="auto"/>
            </w:tcBorders>
            <w:shd w:val="clear" w:color="auto" w:fill="FFFFFF" w:themeFill="background1"/>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nil"/>
              <w:right w:val="single" w:sz="8" w:space="0" w:color="auto"/>
            </w:tcBorders>
            <w:shd w:val="clear" w:color="auto" w:fill="FFFFFF" w:themeFill="background1"/>
            <w:noWrap/>
            <w:vAlign w:val="center"/>
            <w:hideMark/>
          </w:tcPr>
          <w:p w:rsidR="005657BB" w:rsidRPr="00D97C68" w:rsidRDefault="005657BB" w:rsidP="005657BB">
            <w:pPr>
              <w:rPr>
                <w:color w:val="000000"/>
                <w:sz w:val="24"/>
                <w:szCs w:val="24"/>
                <w:lang w:eastAsia="uk-UA"/>
              </w:rPr>
            </w:pPr>
            <w:r w:rsidRPr="00D97C68">
              <w:rPr>
                <w:color w:val="000000"/>
                <w:sz w:val="24"/>
                <w:szCs w:val="24"/>
                <w:lang w:eastAsia="uk-UA"/>
              </w:rPr>
              <w:t> </w:t>
            </w:r>
          </w:p>
        </w:tc>
        <w:tc>
          <w:tcPr>
            <w:tcW w:w="1439" w:type="dxa"/>
            <w:tcBorders>
              <w:top w:val="nil"/>
              <w:left w:val="nil"/>
              <w:bottom w:val="nil"/>
              <w:right w:val="single" w:sz="8" w:space="0" w:color="auto"/>
            </w:tcBorders>
            <w:shd w:val="clear" w:color="auto" w:fill="FFFFFF" w:themeFill="background1"/>
            <w:noWrap/>
            <w:vAlign w:val="center"/>
            <w:hideMark/>
          </w:tcPr>
          <w:p w:rsidR="005657BB" w:rsidRPr="0062266D" w:rsidRDefault="005657BB" w:rsidP="005657BB">
            <w:pPr>
              <w:widowControl/>
              <w:shd w:val="clear" w:color="auto" w:fill="FFFFFF" w:themeFill="background1"/>
              <w:ind w:left="-243"/>
              <w:jc w:val="center"/>
              <w:rPr>
                <w:color w:val="000000"/>
                <w:sz w:val="24"/>
                <w:szCs w:val="24"/>
                <w:lang w:val="uk-UA" w:eastAsia="uk-UA"/>
              </w:rPr>
            </w:pPr>
          </w:p>
        </w:tc>
      </w:tr>
      <w:tr w:rsidR="005657BB" w:rsidRPr="0062266D" w:rsidTr="005657BB">
        <w:trPr>
          <w:trHeight w:val="312"/>
        </w:trPr>
        <w:tc>
          <w:tcPr>
            <w:tcW w:w="841"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1.1</w:t>
            </w:r>
          </w:p>
        </w:tc>
        <w:tc>
          <w:tcPr>
            <w:tcW w:w="49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657BB" w:rsidRPr="00D97C68" w:rsidRDefault="005657BB" w:rsidP="005657BB">
            <w:pPr>
              <w:rPr>
                <w:color w:val="000000"/>
                <w:sz w:val="24"/>
                <w:szCs w:val="24"/>
                <w:lang w:val="ru-RU" w:eastAsia="uk-UA"/>
              </w:rPr>
            </w:pPr>
            <w:r w:rsidRPr="00D97C68">
              <w:rPr>
                <w:color w:val="000000"/>
                <w:sz w:val="24"/>
                <w:szCs w:val="24"/>
                <w:lang w:val="ru-RU" w:eastAsia="uk-UA"/>
              </w:rPr>
              <w:t>Методологія та організація наук. досліджень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single" w:sz="4" w:space="0" w:color="auto"/>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single" w:sz="4" w:space="0" w:color="auto"/>
              <w:left w:val="nil"/>
              <w:bottom w:val="single" w:sz="4" w:space="0" w:color="auto"/>
              <w:right w:val="single" w:sz="8" w:space="0" w:color="auto"/>
            </w:tcBorders>
            <w:shd w:val="clear" w:color="000000" w:fill="FFFFFF"/>
            <w:noWrap/>
            <w:vAlign w:val="center"/>
            <w:hideMark/>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1.2</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5657BB" w:rsidRPr="00D97C68" w:rsidRDefault="005657BB" w:rsidP="005657BB">
            <w:pPr>
              <w:rPr>
                <w:color w:val="000000"/>
                <w:sz w:val="24"/>
                <w:szCs w:val="24"/>
                <w:lang w:val="ru-RU" w:eastAsia="uk-UA"/>
              </w:rPr>
            </w:pPr>
            <w:r w:rsidRPr="00D97C68">
              <w:rPr>
                <w:color w:val="000000"/>
                <w:sz w:val="24"/>
                <w:szCs w:val="24"/>
                <w:lang w:val="ru-RU" w:eastAsia="uk-UA"/>
              </w:rPr>
              <w:t>Іноземна мова за професійним спрямуванням</w:t>
            </w:r>
          </w:p>
        </w:tc>
        <w:tc>
          <w:tcPr>
            <w:tcW w:w="960"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1439" w:type="dxa"/>
            <w:tcBorders>
              <w:top w:val="nil"/>
              <w:left w:val="nil"/>
              <w:bottom w:val="single" w:sz="4" w:space="0" w:color="auto"/>
              <w:right w:val="single" w:sz="8" w:space="0" w:color="auto"/>
            </w:tcBorders>
            <w:shd w:val="clear" w:color="000000" w:fill="FFFFFF"/>
            <w:noWrap/>
            <w:vAlign w:val="center"/>
            <w:hideMark/>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1.3</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5657BB" w:rsidRPr="00D97C68" w:rsidRDefault="005657BB" w:rsidP="005657BB">
            <w:pPr>
              <w:rPr>
                <w:color w:val="000000"/>
                <w:sz w:val="24"/>
                <w:szCs w:val="24"/>
                <w:lang w:val="ru-RU" w:eastAsia="uk-UA"/>
              </w:rPr>
            </w:pPr>
            <w:r w:rsidRPr="00D97C68">
              <w:rPr>
                <w:color w:val="000000"/>
                <w:sz w:val="24"/>
                <w:szCs w:val="24"/>
                <w:lang w:val="ru-RU" w:eastAsia="uk-UA"/>
              </w:rPr>
              <w:t>Моделювання та програмування системних характеристик в еколого-економічній сфері</w:t>
            </w:r>
          </w:p>
        </w:tc>
        <w:tc>
          <w:tcPr>
            <w:tcW w:w="960"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х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rPr>
                <w:rFonts w:ascii="Calibri" w:hAnsi="Calibri" w:cs="Calibri"/>
                <w:color w:val="000000"/>
                <w:lang w:eastAsia="uk-UA"/>
              </w:rPr>
            </w:pPr>
            <w:r w:rsidRPr="00D97C68">
              <w:rPr>
                <w:rFonts w:ascii="Calibri" w:hAnsi="Calibri" w:cs="Calibri"/>
                <w:color w:val="000000"/>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rPr>
                <w:rFonts w:ascii="Calibri" w:hAnsi="Calibri" w:cs="Calibri"/>
                <w:color w:val="000000"/>
                <w:lang w:eastAsia="uk-UA"/>
              </w:rPr>
            </w:pPr>
            <w:r w:rsidRPr="00D97C68">
              <w:rPr>
                <w:rFonts w:ascii="Calibri" w:hAnsi="Calibri" w:cs="Calibri"/>
                <w:color w:val="000000"/>
                <w:lang w:eastAsia="uk-UA"/>
              </w:rPr>
              <w:t> </w:t>
            </w:r>
          </w:p>
        </w:tc>
        <w:tc>
          <w:tcPr>
            <w:tcW w:w="1439" w:type="dxa"/>
            <w:tcBorders>
              <w:top w:val="nil"/>
              <w:left w:val="nil"/>
              <w:bottom w:val="single" w:sz="4" w:space="0" w:color="auto"/>
              <w:right w:val="single" w:sz="8" w:space="0" w:color="auto"/>
            </w:tcBorders>
            <w:shd w:val="clear" w:color="000000" w:fill="FFFFFF"/>
            <w:noWrap/>
            <w:vAlign w:val="center"/>
            <w:hideMark/>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1.4</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5657BB" w:rsidRPr="00D97C68" w:rsidRDefault="005657BB" w:rsidP="005657BB">
            <w:pPr>
              <w:rPr>
                <w:color w:val="000000"/>
                <w:sz w:val="24"/>
                <w:szCs w:val="24"/>
                <w:lang w:eastAsia="uk-UA"/>
              </w:rPr>
            </w:pPr>
            <w:r w:rsidRPr="00D97C68">
              <w:rPr>
                <w:color w:val="000000"/>
                <w:sz w:val="24"/>
                <w:szCs w:val="24"/>
                <w:lang w:eastAsia="uk-UA"/>
              </w:rPr>
              <w:t>Інноваційний розвиток підприємства</w:t>
            </w:r>
          </w:p>
        </w:tc>
        <w:tc>
          <w:tcPr>
            <w:tcW w:w="960"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5</w:t>
            </w:r>
          </w:p>
        </w:tc>
        <w:tc>
          <w:tcPr>
            <w:tcW w:w="756"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vAlign w:val="center"/>
            <w:hideMark/>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1.5</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Екологічне підприємництво</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5</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1.6</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Економічний аналіз інвестиційних проектів</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5</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1.7</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Агропромислова політика</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1.8</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Моніторинг економіко-екологічних систем</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1.9</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val="ru-RU" w:eastAsia="uk-UA"/>
              </w:rPr>
            </w:pPr>
            <w:r w:rsidRPr="00D97C68">
              <w:rPr>
                <w:color w:val="000000"/>
                <w:sz w:val="24"/>
                <w:szCs w:val="24"/>
                <w:lang w:val="ru-RU" w:eastAsia="uk-UA"/>
              </w:rPr>
              <w:t>Фінансове забезпечення управлінських рішень та оцінка ризиків</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1.10</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Економіка довкілля і природокористування</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5</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5657BB"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1.11</w:t>
            </w:r>
          </w:p>
        </w:tc>
        <w:tc>
          <w:tcPr>
            <w:tcW w:w="4961" w:type="dxa"/>
            <w:tcBorders>
              <w:top w:val="nil"/>
              <w:left w:val="nil"/>
              <w:bottom w:val="single" w:sz="4" w:space="0" w:color="auto"/>
              <w:right w:val="single" w:sz="4"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Економіка ресурсозбереження</w:t>
            </w:r>
          </w:p>
        </w:tc>
        <w:tc>
          <w:tcPr>
            <w:tcW w:w="960"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4</w:t>
            </w:r>
          </w:p>
        </w:tc>
        <w:tc>
          <w:tcPr>
            <w:tcW w:w="756"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Екзамен</w:t>
            </w:r>
          </w:p>
        </w:tc>
      </w:tr>
      <w:tr w:rsidR="00655241"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655241" w:rsidRPr="0062266D" w:rsidRDefault="00655241" w:rsidP="00655241">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1.12</w:t>
            </w:r>
          </w:p>
        </w:tc>
        <w:tc>
          <w:tcPr>
            <w:tcW w:w="4961" w:type="dxa"/>
            <w:tcBorders>
              <w:top w:val="nil"/>
              <w:left w:val="nil"/>
              <w:bottom w:val="single" w:sz="4" w:space="0" w:color="auto"/>
              <w:right w:val="single" w:sz="4" w:space="0" w:color="auto"/>
            </w:tcBorders>
            <w:shd w:val="clear" w:color="auto" w:fill="FFFFFF" w:themeFill="background1"/>
            <w:vAlign w:val="center"/>
          </w:tcPr>
          <w:p w:rsidR="00655241" w:rsidRPr="00D97C68" w:rsidRDefault="00655241" w:rsidP="00655241">
            <w:pPr>
              <w:rPr>
                <w:b/>
                <w:bCs/>
                <w:color w:val="000000"/>
                <w:sz w:val="24"/>
                <w:szCs w:val="24"/>
                <w:lang w:eastAsia="uk-UA"/>
              </w:rPr>
            </w:pPr>
            <w:r w:rsidRPr="00D97C68">
              <w:rPr>
                <w:b/>
                <w:bCs/>
                <w:color w:val="000000"/>
                <w:sz w:val="24"/>
                <w:szCs w:val="24"/>
                <w:lang w:eastAsia="uk-UA"/>
              </w:rPr>
              <w:t>Дослідницько – аналітична практика</w:t>
            </w:r>
          </w:p>
        </w:tc>
        <w:tc>
          <w:tcPr>
            <w:tcW w:w="960" w:type="dxa"/>
            <w:tcBorders>
              <w:top w:val="nil"/>
              <w:left w:val="nil"/>
              <w:bottom w:val="single" w:sz="4" w:space="0" w:color="auto"/>
              <w:right w:val="single" w:sz="4" w:space="0" w:color="auto"/>
            </w:tcBorders>
            <w:shd w:val="clear" w:color="000000" w:fill="FFFFFF"/>
            <w:noWrap/>
            <w:vAlign w:val="center"/>
          </w:tcPr>
          <w:p w:rsidR="00655241" w:rsidRPr="00D97C68" w:rsidRDefault="00655241" w:rsidP="00655241">
            <w:pPr>
              <w:jc w:val="center"/>
              <w:rPr>
                <w:b/>
                <w:bCs/>
                <w:color w:val="000000"/>
                <w:sz w:val="24"/>
                <w:szCs w:val="24"/>
                <w:lang w:eastAsia="uk-UA"/>
              </w:rPr>
            </w:pPr>
            <w:r w:rsidRPr="00D97C68">
              <w:rPr>
                <w:b/>
                <w:bCs/>
                <w:color w:val="000000"/>
                <w:sz w:val="24"/>
                <w:szCs w:val="24"/>
                <w:lang w:eastAsia="uk-UA"/>
              </w:rPr>
              <w:t>6</w:t>
            </w:r>
          </w:p>
        </w:tc>
        <w:tc>
          <w:tcPr>
            <w:tcW w:w="756" w:type="dxa"/>
            <w:tcBorders>
              <w:top w:val="nil"/>
              <w:left w:val="nil"/>
              <w:bottom w:val="single" w:sz="4" w:space="0" w:color="auto"/>
              <w:right w:val="single" w:sz="4" w:space="0" w:color="auto"/>
            </w:tcBorders>
            <w:shd w:val="clear" w:color="000000" w:fill="FFFFFF"/>
            <w:noWrap/>
            <w:vAlign w:val="center"/>
          </w:tcPr>
          <w:p w:rsidR="00655241" w:rsidRPr="00D97C68" w:rsidRDefault="00655241" w:rsidP="00655241">
            <w:pPr>
              <w:jc w:val="center"/>
              <w:rPr>
                <w:b/>
                <w:bCs/>
                <w:color w:val="000000"/>
                <w:sz w:val="24"/>
                <w:szCs w:val="24"/>
                <w:lang w:eastAsia="uk-UA"/>
              </w:rPr>
            </w:pPr>
            <w:r w:rsidRPr="00D97C68">
              <w:rPr>
                <w:b/>
                <w:bCs/>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655241" w:rsidRPr="00D97C68" w:rsidRDefault="00655241" w:rsidP="00655241">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655241" w:rsidRPr="00D97C68" w:rsidRDefault="00655241" w:rsidP="00655241">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655241" w:rsidRPr="00D97C68" w:rsidRDefault="00655241" w:rsidP="00655241">
            <w:pPr>
              <w:jc w:val="center"/>
              <w:rPr>
                <w:color w:val="000000"/>
                <w:sz w:val="24"/>
                <w:szCs w:val="24"/>
                <w:lang w:eastAsia="uk-UA"/>
              </w:rPr>
            </w:pPr>
            <w:r w:rsidRPr="00D97C68">
              <w:rPr>
                <w:color w:val="000000"/>
                <w:sz w:val="24"/>
                <w:szCs w:val="24"/>
                <w:lang w:eastAsia="uk-UA"/>
              </w:rPr>
              <w:t>х</w:t>
            </w:r>
          </w:p>
        </w:tc>
        <w:tc>
          <w:tcPr>
            <w:tcW w:w="1439" w:type="dxa"/>
            <w:tcBorders>
              <w:top w:val="nil"/>
              <w:left w:val="nil"/>
              <w:bottom w:val="single" w:sz="4" w:space="0" w:color="auto"/>
              <w:right w:val="single" w:sz="8" w:space="0" w:color="auto"/>
            </w:tcBorders>
            <w:shd w:val="clear" w:color="000000" w:fill="FFFFFF"/>
            <w:noWrap/>
            <w:vAlign w:val="center"/>
          </w:tcPr>
          <w:p w:rsidR="00655241" w:rsidRPr="0062266D" w:rsidRDefault="00655241" w:rsidP="00655241">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 (диф)</w:t>
            </w:r>
          </w:p>
        </w:tc>
      </w:tr>
      <w:tr w:rsidR="005657BB" w:rsidRPr="0062266D" w:rsidTr="005657BB">
        <w:trPr>
          <w:trHeight w:val="312"/>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rsidR="005657BB" w:rsidRPr="0062266D" w:rsidRDefault="005657BB" w:rsidP="005657BB">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1.13.</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5657BB" w:rsidRPr="00D97C68" w:rsidRDefault="005657BB" w:rsidP="005657BB">
            <w:pPr>
              <w:rPr>
                <w:b/>
                <w:bCs/>
                <w:color w:val="000000"/>
                <w:sz w:val="24"/>
                <w:szCs w:val="24"/>
                <w:lang w:val="ru-RU" w:eastAsia="uk-UA"/>
              </w:rPr>
            </w:pPr>
            <w:r w:rsidRPr="00D97C68">
              <w:rPr>
                <w:b/>
                <w:bCs/>
                <w:color w:val="000000"/>
                <w:sz w:val="24"/>
                <w:szCs w:val="24"/>
                <w:lang w:val="ru-RU" w:eastAsia="uk-UA"/>
              </w:rPr>
              <w:t>Виконання та захист кваліфікаційної  роботи</w:t>
            </w:r>
          </w:p>
        </w:tc>
        <w:tc>
          <w:tcPr>
            <w:tcW w:w="960"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6</w:t>
            </w:r>
          </w:p>
        </w:tc>
        <w:tc>
          <w:tcPr>
            <w:tcW w:w="756"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1439" w:type="dxa"/>
            <w:tcBorders>
              <w:top w:val="nil"/>
              <w:left w:val="nil"/>
              <w:bottom w:val="single" w:sz="4" w:space="0" w:color="auto"/>
              <w:right w:val="single" w:sz="4" w:space="0" w:color="auto"/>
            </w:tcBorders>
            <w:shd w:val="clear" w:color="000000" w:fill="FFFFFF"/>
            <w:noWrap/>
            <w:vAlign w:val="center"/>
            <w:hideMark/>
          </w:tcPr>
          <w:p w:rsidR="005657BB" w:rsidRPr="0062266D"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 (диф)</w:t>
            </w:r>
          </w:p>
        </w:tc>
      </w:tr>
      <w:tr w:rsidR="005657BB" w:rsidRPr="0062266D" w:rsidTr="00655241">
        <w:trPr>
          <w:trHeight w:val="312"/>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rsidR="005657BB" w:rsidRPr="00AF0807" w:rsidRDefault="00AF0807" w:rsidP="005657BB">
            <w:pPr>
              <w:widowControl/>
              <w:shd w:val="clear" w:color="auto" w:fill="FFFFFF" w:themeFill="background1"/>
              <w:jc w:val="center"/>
              <w:rPr>
                <w:b/>
                <w:color w:val="000000"/>
                <w:sz w:val="24"/>
                <w:szCs w:val="24"/>
                <w:lang w:val="uk-UA" w:eastAsia="uk-UA"/>
              </w:rPr>
            </w:pPr>
            <w:r w:rsidRPr="00AF0807">
              <w:rPr>
                <w:b/>
                <w:color w:val="000000"/>
                <w:sz w:val="24"/>
                <w:szCs w:val="24"/>
                <w:lang w:val="uk-UA" w:eastAsia="uk-UA"/>
              </w:rPr>
              <w:t>2</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5657BB" w:rsidRPr="00D97C68" w:rsidRDefault="005657BB" w:rsidP="005657BB">
            <w:pPr>
              <w:rPr>
                <w:b/>
                <w:bCs/>
                <w:color w:val="000000"/>
                <w:sz w:val="24"/>
                <w:szCs w:val="24"/>
                <w:lang w:eastAsia="uk-UA"/>
              </w:rPr>
            </w:pPr>
            <w:r w:rsidRPr="00D97C68">
              <w:rPr>
                <w:b/>
                <w:bCs/>
                <w:color w:val="000000"/>
                <w:sz w:val="24"/>
                <w:szCs w:val="24"/>
                <w:lang w:eastAsia="uk-UA"/>
              </w:rPr>
              <w:t>Вибіркові навчальні дисципліни</w:t>
            </w:r>
          </w:p>
        </w:tc>
        <w:tc>
          <w:tcPr>
            <w:tcW w:w="960"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30</w:t>
            </w:r>
          </w:p>
        </w:tc>
        <w:tc>
          <w:tcPr>
            <w:tcW w:w="756"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30</w:t>
            </w:r>
          </w:p>
        </w:tc>
        <w:tc>
          <w:tcPr>
            <w:tcW w:w="68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657BB" w:rsidRPr="00D97C68" w:rsidRDefault="005657BB" w:rsidP="005657BB">
            <w:pP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4" w:space="0" w:color="auto"/>
            </w:tcBorders>
            <w:shd w:val="clear" w:color="000000" w:fill="FFFFFF"/>
            <w:noWrap/>
            <w:vAlign w:val="center"/>
          </w:tcPr>
          <w:p w:rsidR="005657BB" w:rsidRPr="0062266D" w:rsidRDefault="005657BB" w:rsidP="005657BB">
            <w:pPr>
              <w:widowControl/>
              <w:shd w:val="clear" w:color="auto" w:fill="FFFFFF" w:themeFill="background1"/>
              <w:ind w:left="-243"/>
              <w:jc w:val="center"/>
              <w:rPr>
                <w:color w:val="000000"/>
                <w:sz w:val="24"/>
                <w:szCs w:val="24"/>
                <w:lang w:val="uk-UA" w:eastAsia="uk-UA"/>
              </w:rPr>
            </w:pPr>
          </w:p>
        </w:tc>
      </w:tr>
      <w:tr w:rsidR="00AF0807" w:rsidRPr="0062266D" w:rsidTr="005657BB">
        <w:trPr>
          <w:trHeight w:val="312"/>
        </w:trPr>
        <w:tc>
          <w:tcPr>
            <w:tcW w:w="84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2.1.</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 xml:space="preserve">Вибіркова дисципліна 1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rPr>
                <w:rFonts w:ascii="Calibri" w:hAnsi="Calibri" w:cs="Calibri"/>
                <w:color w:val="000000"/>
                <w:lang w:eastAsia="uk-UA"/>
              </w:rPr>
            </w:pPr>
            <w:r w:rsidRPr="00D97C68">
              <w:rPr>
                <w:rFonts w:ascii="Calibri" w:hAnsi="Calibri" w:cs="Calibri"/>
                <w:color w:val="000000"/>
                <w:lang w:eastAsia="uk-UA"/>
              </w:rPr>
              <w:t> </w:t>
            </w:r>
          </w:p>
        </w:tc>
        <w:tc>
          <w:tcPr>
            <w:tcW w:w="687"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rPr>
                <w:color w:val="000000"/>
                <w:lang w:eastAsia="uk-UA"/>
              </w:rPr>
            </w:pPr>
            <w:r w:rsidRPr="00D97C68">
              <w:rPr>
                <w:color w:val="000000"/>
                <w:lang w:eastAsia="uk-UA"/>
              </w:rPr>
              <w:t> </w:t>
            </w:r>
          </w:p>
        </w:tc>
        <w:tc>
          <w:tcPr>
            <w:tcW w:w="1439" w:type="dxa"/>
            <w:tcBorders>
              <w:top w:val="nil"/>
              <w:left w:val="nil"/>
              <w:bottom w:val="single" w:sz="4" w:space="0" w:color="auto"/>
              <w:right w:val="single" w:sz="4" w:space="0" w:color="auto"/>
            </w:tcBorders>
            <w:shd w:val="clear" w:color="auto" w:fill="FFFFFF" w:themeFill="background1"/>
            <w:noWrap/>
            <w:vAlign w:val="center"/>
            <w:hideMark/>
          </w:tcPr>
          <w:p w:rsidR="00AF0807" w:rsidRPr="0062266D" w:rsidRDefault="00AF0807" w:rsidP="00AF0807">
            <w:pPr>
              <w:widowControl/>
              <w:shd w:val="clear" w:color="auto" w:fill="FFFFFF" w:themeFill="background1"/>
              <w:ind w:left="-243"/>
              <w:jc w:val="center"/>
              <w:rPr>
                <w:color w:val="000000"/>
                <w:sz w:val="24"/>
                <w:szCs w:val="24"/>
                <w:lang w:val="uk-UA" w:eastAsia="uk-UA"/>
              </w:rPr>
            </w:pPr>
          </w:p>
        </w:tc>
      </w:tr>
      <w:tr w:rsidR="00AF0807"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2.2.</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Вибіркова дисципліна 2</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rPr>
                <w:rFonts w:ascii="Calibri" w:hAnsi="Calibri" w:cs="Calibri"/>
                <w:color w:val="000000"/>
                <w:lang w:eastAsia="uk-UA"/>
              </w:rPr>
            </w:pPr>
            <w:r w:rsidRPr="00D97C68">
              <w:rPr>
                <w:rFonts w:ascii="Calibri" w:hAnsi="Calibri" w:cs="Calibri"/>
                <w:color w:val="000000"/>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2.3.</w:t>
            </w:r>
          </w:p>
        </w:tc>
        <w:tc>
          <w:tcPr>
            <w:tcW w:w="4961"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 xml:space="preserve">Вибіркова дисципліна 3 </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rPr>
                <w:rFonts w:ascii="Calibri" w:hAnsi="Calibri" w:cs="Calibri"/>
                <w:color w:val="000000"/>
                <w:lang w:eastAsia="uk-UA"/>
              </w:rPr>
            </w:pPr>
            <w:r w:rsidRPr="00D97C68">
              <w:rPr>
                <w:rFonts w:ascii="Calibri" w:hAnsi="Calibri" w:cs="Calibri"/>
                <w:color w:val="000000"/>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2.4.</w:t>
            </w:r>
          </w:p>
        </w:tc>
        <w:tc>
          <w:tcPr>
            <w:tcW w:w="4961"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 xml:space="preserve">Вибіркова дисципліна 4 </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rPr>
                <w:rFonts w:ascii="Calibri" w:hAnsi="Calibri" w:cs="Calibri"/>
                <w:color w:val="000000"/>
                <w:lang w:eastAsia="uk-UA"/>
              </w:rPr>
            </w:pPr>
            <w:r w:rsidRPr="00D97C68">
              <w:rPr>
                <w:rFonts w:ascii="Calibri" w:hAnsi="Calibri" w:cs="Calibri"/>
                <w:color w:val="000000"/>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2.5.</w:t>
            </w:r>
          </w:p>
        </w:tc>
        <w:tc>
          <w:tcPr>
            <w:tcW w:w="4961" w:type="dxa"/>
            <w:tcBorders>
              <w:top w:val="nil"/>
              <w:left w:val="nil"/>
              <w:bottom w:val="single" w:sz="4" w:space="0" w:color="auto"/>
              <w:right w:val="single" w:sz="4" w:space="0" w:color="auto"/>
            </w:tcBorders>
            <w:shd w:val="clear" w:color="auto" w:fill="FFFFFF" w:themeFill="background1"/>
            <w:noWrap/>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 xml:space="preserve">Вибіркова дисципліна 5 </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2.6.</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 xml:space="preserve">Вибіркова дисципліна 6 </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rPr>
                <w:color w:val="000000"/>
                <w:lang w:eastAsia="uk-UA"/>
              </w:rPr>
            </w:pPr>
            <w:r w:rsidRPr="00D97C68">
              <w:rPr>
                <w:color w:val="000000"/>
                <w:lang w:eastAsia="uk-UA"/>
              </w:rPr>
              <w:t> </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5657BB">
        <w:trPr>
          <w:trHeight w:val="312"/>
        </w:trPr>
        <w:tc>
          <w:tcPr>
            <w:tcW w:w="841" w:type="dxa"/>
            <w:tcBorders>
              <w:top w:val="nil"/>
              <w:left w:val="single" w:sz="8" w:space="0" w:color="auto"/>
              <w:bottom w:val="single" w:sz="4" w:space="0" w:color="auto"/>
              <w:right w:val="single" w:sz="4" w:space="0" w:color="auto"/>
            </w:tcBorders>
            <w:shd w:val="clear" w:color="000000" w:fill="FFFFFF"/>
            <w:noWrap/>
            <w:vAlign w:val="center"/>
            <w:hideMark/>
          </w:tcPr>
          <w:p w:rsidR="00AF0807" w:rsidRPr="0062266D" w:rsidRDefault="00AF0807" w:rsidP="00AF0807">
            <w:pPr>
              <w:widowControl/>
              <w:shd w:val="clear" w:color="auto" w:fill="FFFFFF" w:themeFill="background1"/>
              <w:jc w:val="center"/>
              <w:rPr>
                <w:color w:val="000000"/>
                <w:sz w:val="24"/>
                <w:szCs w:val="24"/>
                <w:lang w:val="uk-UA" w:eastAsia="uk-UA"/>
              </w:rPr>
            </w:pPr>
            <w:r w:rsidRPr="0062266D">
              <w:rPr>
                <w:color w:val="000000"/>
                <w:sz w:val="24"/>
                <w:szCs w:val="24"/>
                <w:lang w:val="uk-UA" w:eastAsia="uk-UA"/>
              </w:rPr>
              <w:t>2.7.</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 xml:space="preserve">Вибіркова дисципліна 7 </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rPr>
                <w:rFonts w:ascii="Calibri" w:hAnsi="Calibri" w:cs="Calibri"/>
                <w:color w:val="000000"/>
                <w:lang w:eastAsia="uk-UA"/>
              </w:rPr>
            </w:pPr>
            <w:r w:rsidRPr="00D97C68">
              <w:rPr>
                <w:rFonts w:ascii="Calibri" w:hAnsi="Calibri" w:cs="Calibri"/>
                <w:color w:val="000000"/>
                <w:lang w:eastAsia="uk-UA"/>
              </w:rPr>
              <w:t> </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A025C3">
        <w:trPr>
          <w:trHeight w:val="312"/>
        </w:trPr>
        <w:tc>
          <w:tcPr>
            <w:tcW w:w="841" w:type="dxa"/>
            <w:tcBorders>
              <w:top w:val="nil"/>
              <w:left w:val="single" w:sz="8" w:space="0" w:color="auto"/>
              <w:bottom w:val="single" w:sz="4" w:space="0" w:color="auto"/>
              <w:right w:val="single" w:sz="4" w:space="0" w:color="auto"/>
            </w:tcBorders>
            <w:shd w:val="clear" w:color="000000" w:fill="FFFFFF"/>
            <w:noWrap/>
            <w:hideMark/>
          </w:tcPr>
          <w:p w:rsidR="00AF0807" w:rsidRPr="0062266D" w:rsidRDefault="00AF0807" w:rsidP="00AF0807">
            <w:pPr>
              <w:jc w:val="center"/>
            </w:pPr>
            <w:r w:rsidRPr="0062266D">
              <w:rPr>
                <w:color w:val="000000"/>
                <w:sz w:val="24"/>
                <w:szCs w:val="24"/>
                <w:lang w:val="uk-UA" w:eastAsia="uk-UA"/>
              </w:rPr>
              <w:t>2.8.</w:t>
            </w:r>
          </w:p>
        </w:tc>
        <w:tc>
          <w:tcPr>
            <w:tcW w:w="4961" w:type="dxa"/>
            <w:tcBorders>
              <w:top w:val="nil"/>
              <w:left w:val="nil"/>
              <w:bottom w:val="single" w:sz="4" w:space="0" w:color="auto"/>
              <w:right w:val="single" w:sz="4" w:space="0" w:color="auto"/>
            </w:tcBorders>
            <w:shd w:val="clear" w:color="auto" w:fill="FFFFFF" w:themeFill="background1"/>
            <w:vAlign w:val="center"/>
            <w:hideMark/>
          </w:tcPr>
          <w:p w:rsidR="00AF0807" w:rsidRPr="00D97C68" w:rsidRDefault="00AF0807" w:rsidP="00AF0807">
            <w:pPr>
              <w:rPr>
                <w:color w:val="000000"/>
                <w:sz w:val="24"/>
                <w:szCs w:val="24"/>
                <w:lang w:eastAsia="uk-UA"/>
              </w:rPr>
            </w:pPr>
            <w:r w:rsidRPr="00D97C68">
              <w:rPr>
                <w:color w:val="000000"/>
                <w:sz w:val="24"/>
                <w:szCs w:val="24"/>
                <w:lang w:eastAsia="uk-UA"/>
              </w:rPr>
              <w:t>Вибіркова дисципліна 8</w:t>
            </w:r>
          </w:p>
        </w:tc>
        <w:tc>
          <w:tcPr>
            <w:tcW w:w="960"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b/>
                <w:bCs/>
                <w:color w:val="000000"/>
                <w:sz w:val="24"/>
                <w:szCs w:val="24"/>
                <w:lang w:eastAsia="uk-UA"/>
              </w:rPr>
            </w:pPr>
            <w:r w:rsidRPr="00D97C68">
              <w:rPr>
                <w:b/>
                <w:bCs/>
                <w:color w:val="000000"/>
                <w:sz w:val="24"/>
                <w:szCs w:val="24"/>
                <w:lang w:eastAsia="uk-UA"/>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F0807" w:rsidRPr="00D97C68" w:rsidRDefault="00AF0807" w:rsidP="00AF0807">
            <w:pPr>
              <w:jc w:val="center"/>
              <w:rPr>
                <w:color w:val="000000"/>
                <w:sz w:val="24"/>
                <w:szCs w:val="24"/>
                <w:lang w:eastAsia="uk-UA"/>
              </w:rPr>
            </w:pPr>
            <w:r w:rsidRPr="00D97C68">
              <w:rPr>
                <w:color w:val="000000"/>
                <w:sz w:val="24"/>
                <w:szCs w:val="24"/>
                <w:lang w:eastAsia="uk-UA"/>
              </w:rPr>
              <w:t>х</w:t>
            </w:r>
          </w:p>
        </w:tc>
        <w:tc>
          <w:tcPr>
            <w:tcW w:w="1439" w:type="dxa"/>
            <w:tcBorders>
              <w:top w:val="nil"/>
              <w:left w:val="nil"/>
              <w:bottom w:val="single" w:sz="4" w:space="0" w:color="auto"/>
              <w:right w:val="single" w:sz="8" w:space="0" w:color="auto"/>
            </w:tcBorders>
            <w:shd w:val="clear" w:color="000000" w:fill="FFFFFF"/>
            <w:noWrap/>
            <w:hideMark/>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AF0807" w:rsidRPr="0062266D" w:rsidTr="005657BB">
        <w:trPr>
          <w:trHeight w:val="324"/>
        </w:trPr>
        <w:tc>
          <w:tcPr>
            <w:tcW w:w="841" w:type="dxa"/>
            <w:tcBorders>
              <w:top w:val="nil"/>
              <w:left w:val="single" w:sz="8" w:space="0" w:color="auto"/>
              <w:bottom w:val="single" w:sz="8" w:space="0" w:color="auto"/>
              <w:right w:val="single" w:sz="8" w:space="0" w:color="auto"/>
            </w:tcBorders>
            <w:shd w:val="clear" w:color="auto" w:fill="FFFFFF" w:themeFill="background1"/>
            <w:noWrap/>
          </w:tcPr>
          <w:p w:rsidR="00AF0807" w:rsidRPr="0062266D" w:rsidRDefault="00AF0807" w:rsidP="00AF0807">
            <w:pPr>
              <w:jc w:val="center"/>
            </w:pPr>
            <w:r w:rsidRPr="0062266D">
              <w:rPr>
                <w:color w:val="000000"/>
                <w:sz w:val="24"/>
                <w:szCs w:val="24"/>
                <w:lang w:val="uk-UA" w:eastAsia="uk-UA"/>
              </w:rPr>
              <w:t>2.9.</w:t>
            </w:r>
          </w:p>
        </w:tc>
        <w:tc>
          <w:tcPr>
            <w:tcW w:w="4961" w:type="dxa"/>
            <w:tcBorders>
              <w:top w:val="nil"/>
              <w:left w:val="nil"/>
              <w:bottom w:val="single" w:sz="8" w:space="0" w:color="auto"/>
              <w:right w:val="single" w:sz="8" w:space="0" w:color="auto"/>
            </w:tcBorders>
            <w:shd w:val="clear" w:color="auto" w:fill="FFFFFF" w:themeFill="background1"/>
            <w:vAlign w:val="center"/>
          </w:tcPr>
          <w:p w:rsidR="00AF0807" w:rsidRPr="00D97C68" w:rsidRDefault="00AF0807" w:rsidP="00AF0807">
            <w:pPr>
              <w:rPr>
                <w:color w:val="000000"/>
                <w:sz w:val="24"/>
                <w:szCs w:val="24"/>
                <w:lang w:eastAsia="uk-UA"/>
              </w:rPr>
            </w:pPr>
            <w:r w:rsidRPr="00D97C68">
              <w:rPr>
                <w:color w:val="000000"/>
                <w:sz w:val="24"/>
                <w:szCs w:val="24"/>
                <w:lang w:eastAsia="uk-UA"/>
              </w:rPr>
              <w:t>Вибіркова дисципліна 9</w:t>
            </w:r>
          </w:p>
        </w:tc>
        <w:tc>
          <w:tcPr>
            <w:tcW w:w="960" w:type="dxa"/>
            <w:tcBorders>
              <w:top w:val="nil"/>
              <w:left w:val="nil"/>
              <w:bottom w:val="single" w:sz="8" w:space="0" w:color="auto"/>
              <w:right w:val="single" w:sz="8" w:space="0" w:color="auto"/>
            </w:tcBorders>
            <w:shd w:val="clear" w:color="auto" w:fill="FFFFFF" w:themeFill="background1"/>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8" w:space="0" w:color="auto"/>
              <w:right w:val="single" w:sz="8" w:space="0" w:color="auto"/>
            </w:tcBorders>
            <w:shd w:val="clear" w:color="auto" w:fill="FFFFFF" w:themeFill="background1"/>
            <w:noWrap/>
            <w:vAlign w:val="center"/>
          </w:tcPr>
          <w:p w:rsidR="00AF0807" w:rsidRPr="00D97C68" w:rsidRDefault="00AF0807" w:rsidP="00AF0807">
            <w:pPr>
              <w:jc w:val="center"/>
              <w:rPr>
                <w:b/>
                <w:bCs/>
                <w:color w:val="000000"/>
                <w:sz w:val="24"/>
                <w:szCs w:val="24"/>
                <w:lang w:eastAsia="uk-UA"/>
              </w:rPr>
            </w:pPr>
            <w:r w:rsidRPr="00D97C68">
              <w:rPr>
                <w:b/>
                <w:bCs/>
                <w:color w:val="000000"/>
                <w:sz w:val="24"/>
                <w:szCs w:val="24"/>
                <w:lang w:eastAsia="uk-UA"/>
              </w:rPr>
              <w:t> </w:t>
            </w:r>
          </w:p>
        </w:tc>
        <w:tc>
          <w:tcPr>
            <w:tcW w:w="687" w:type="dxa"/>
            <w:tcBorders>
              <w:top w:val="nil"/>
              <w:left w:val="nil"/>
              <w:bottom w:val="single" w:sz="8" w:space="0" w:color="auto"/>
              <w:right w:val="single" w:sz="8" w:space="0" w:color="auto"/>
            </w:tcBorders>
            <w:shd w:val="clear" w:color="auto" w:fill="FFFFFF" w:themeFill="background1"/>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8" w:space="0" w:color="auto"/>
              <w:right w:val="single" w:sz="8" w:space="0" w:color="auto"/>
            </w:tcBorders>
            <w:shd w:val="clear" w:color="auto" w:fill="FFFFFF" w:themeFill="background1"/>
            <w:noWrap/>
            <w:vAlign w:val="center"/>
          </w:tcPr>
          <w:p w:rsidR="00AF0807" w:rsidRPr="00D97C68" w:rsidRDefault="00AF0807" w:rsidP="00AF0807">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8" w:space="0" w:color="auto"/>
              <w:right w:val="single" w:sz="8" w:space="0" w:color="auto"/>
            </w:tcBorders>
            <w:shd w:val="clear" w:color="auto" w:fill="FFFFFF" w:themeFill="background1"/>
            <w:noWrap/>
            <w:vAlign w:val="center"/>
          </w:tcPr>
          <w:p w:rsidR="00AF0807" w:rsidRPr="00D97C68" w:rsidRDefault="00AF0807" w:rsidP="00AF0807">
            <w:pPr>
              <w:jc w:val="right"/>
              <w:rPr>
                <w:color w:val="000000"/>
                <w:sz w:val="24"/>
                <w:szCs w:val="24"/>
                <w:lang w:eastAsia="uk-UA"/>
              </w:rPr>
            </w:pPr>
            <w:r w:rsidRPr="00D97C68">
              <w:rPr>
                <w:color w:val="000000"/>
                <w:sz w:val="24"/>
                <w:szCs w:val="24"/>
                <w:lang w:eastAsia="uk-UA"/>
              </w:rPr>
              <w:t>х</w:t>
            </w:r>
          </w:p>
        </w:tc>
        <w:tc>
          <w:tcPr>
            <w:tcW w:w="1439" w:type="dxa"/>
            <w:tcBorders>
              <w:top w:val="nil"/>
              <w:left w:val="nil"/>
              <w:bottom w:val="single" w:sz="8" w:space="0" w:color="auto"/>
              <w:right w:val="single" w:sz="8" w:space="0" w:color="auto"/>
            </w:tcBorders>
            <w:shd w:val="clear" w:color="auto" w:fill="FFFFFF" w:themeFill="background1"/>
            <w:noWrap/>
          </w:tcPr>
          <w:p w:rsidR="00AF0807" w:rsidRPr="005657BB" w:rsidRDefault="00AF0807" w:rsidP="00AF0807">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5657BB" w:rsidRPr="0062266D" w:rsidTr="005657BB">
        <w:trPr>
          <w:trHeight w:val="324"/>
        </w:trPr>
        <w:tc>
          <w:tcPr>
            <w:tcW w:w="841" w:type="dxa"/>
            <w:tcBorders>
              <w:top w:val="nil"/>
              <w:left w:val="single" w:sz="8" w:space="0" w:color="auto"/>
              <w:bottom w:val="single" w:sz="8" w:space="0" w:color="auto"/>
              <w:right w:val="single" w:sz="8" w:space="0" w:color="auto"/>
            </w:tcBorders>
            <w:shd w:val="clear" w:color="auto" w:fill="FFFFFF" w:themeFill="background1"/>
            <w:noWrap/>
          </w:tcPr>
          <w:p w:rsidR="005657BB" w:rsidRPr="0062266D" w:rsidRDefault="00AF0807" w:rsidP="005657BB">
            <w:pPr>
              <w:jc w:val="center"/>
            </w:pPr>
            <w:r>
              <w:rPr>
                <w:color w:val="000000"/>
                <w:sz w:val="24"/>
                <w:szCs w:val="24"/>
                <w:lang w:val="uk-UA" w:eastAsia="uk-UA"/>
              </w:rPr>
              <w:t>2.10.</w:t>
            </w:r>
          </w:p>
        </w:tc>
        <w:tc>
          <w:tcPr>
            <w:tcW w:w="4961" w:type="dxa"/>
            <w:tcBorders>
              <w:top w:val="nil"/>
              <w:left w:val="nil"/>
              <w:bottom w:val="single" w:sz="8" w:space="0" w:color="auto"/>
              <w:right w:val="single" w:sz="8" w:space="0" w:color="auto"/>
            </w:tcBorders>
            <w:shd w:val="clear" w:color="auto" w:fill="FFFFFF" w:themeFill="background1"/>
            <w:vAlign w:val="center"/>
          </w:tcPr>
          <w:p w:rsidR="005657BB" w:rsidRPr="00D97C68" w:rsidRDefault="005657BB" w:rsidP="005657BB">
            <w:pPr>
              <w:rPr>
                <w:color w:val="000000"/>
                <w:sz w:val="24"/>
                <w:szCs w:val="24"/>
                <w:lang w:eastAsia="uk-UA"/>
              </w:rPr>
            </w:pPr>
            <w:r w:rsidRPr="00D97C68">
              <w:rPr>
                <w:color w:val="000000"/>
                <w:sz w:val="24"/>
                <w:szCs w:val="24"/>
                <w:lang w:eastAsia="uk-UA"/>
              </w:rPr>
              <w:t>Вибіркова дисципліна 10</w:t>
            </w:r>
          </w:p>
        </w:tc>
        <w:tc>
          <w:tcPr>
            <w:tcW w:w="960" w:type="dxa"/>
            <w:tcBorders>
              <w:top w:val="nil"/>
              <w:left w:val="nil"/>
              <w:bottom w:val="single" w:sz="8" w:space="0" w:color="auto"/>
              <w:right w:val="single" w:sz="8" w:space="0" w:color="auto"/>
            </w:tcBorders>
            <w:shd w:val="clear" w:color="auto" w:fill="FFFFFF" w:themeFill="background1"/>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3</w:t>
            </w:r>
          </w:p>
        </w:tc>
        <w:tc>
          <w:tcPr>
            <w:tcW w:w="756" w:type="dxa"/>
            <w:tcBorders>
              <w:top w:val="nil"/>
              <w:left w:val="nil"/>
              <w:bottom w:val="single" w:sz="8" w:space="0" w:color="auto"/>
              <w:right w:val="single" w:sz="8" w:space="0" w:color="auto"/>
            </w:tcBorders>
            <w:shd w:val="clear" w:color="auto" w:fill="FFFFFF" w:themeFill="background1"/>
            <w:noWrap/>
            <w:vAlign w:val="center"/>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 </w:t>
            </w:r>
          </w:p>
        </w:tc>
        <w:tc>
          <w:tcPr>
            <w:tcW w:w="687" w:type="dxa"/>
            <w:tcBorders>
              <w:top w:val="nil"/>
              <w:left w:val="nil"/>
              <w:bottom w:val="single" w:sz="8" w:space="0" w:color="auto"/>
              <w:right w:val="single" w:sz="8" w:space="0" w:color="auto"/>
            </w:tcBorders>
            <w:shd w:val="clear" w:color="auto" w:fill="FFFFFF" w:themeFill="background1"/>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 </w:t>
            </w:r>
          </w:p>
        </w:tc>
        <w:tc>
          <w:tcPr>
            <w:tcW w:w="567" w:type="dxa"/>
            <w:tcBorders>
              <w:top w:val="nil"/>
              <w:left w:val="nil"/>
              <w:bottom w:val="single" w:sz="8" w:space="0" w:color="auto"/>
              <w:right w:val="single" w:sz="8" w:space="0" w:color="auto"/>
            </w:tcBorders>
            <w:shd w:val="clear" w:color="auto" w:fill="FFFFFF" w:themeFill="background1"/>
            <w:noWrap/>
            <w:vAlign w:val="center"/>
          </w:tcPr>
          <w:p w:rsidR="005657BB" w:rsidRPr="00D97C68" w:rsidRDefault="005657BB" w:rsidP="005657BB">
            <w:pPr>
              <w:jc w:val="center"/>
              <w:rPr>
                <w:color w:val="000000"/>
                <w:sz w:val="24"/>
                <w:szCs w:val="24"/>
                <w:lang w:eastAsia="uk-UA"/>
              </w:rPr>
            </w:pPr>
            <w:r w:rsidRPr="00D97C68">
              <w:rPr>
                <w:color w:val="000000"/>
                <w:sz w:val="24"/>
                <w:szCs w:val="24"/>
                <w:lang w:eastAsia="uk-UA"/>
              </w:rPr>
              <w:t>х</w:t>
            </w:r>
          </w:p>
        </w:tc>
        <w:tc>
          <w:tcPr>
            <w:tcW w:w="567" w:type="dxa"/>
            <w:tcBorders>
              <w:top w:val="nil"/>
              <w:left w:val="nil"/>
              <w:bottom w:val="single" w:sz="8" w:space="0" w:color="auto"/>
              <w:right w:val="single" w:sz="8" w:space="0" w:color="auto"/>
            </w:tcBorders>
            <w:shd w:val="clear" w:color="auto" w:fill="FFFFFF" w:themeFill="background1"/>
            <w:noWrap/>
            <w:vAlign w:val="center"/>
          </w:tcPr>
          <w:p w:rsidR="005657BB" w:rsidRPr="00D97C68" w:rsidRDefault="005657BB" w:rsidP="005657BB">
            <w:pPr>
              <w:jc w:val="right"/>
              <w:rPr>
                <w:color w:val="000000"/>
                <w:sz w:val="24"/>
                <w:szCs w:val="24"/>
                <w:lang w:eastAsia="uk-UA"/>
              </w:rPr>
            </w:pPr>
            <w:r w:rsidRPr="00D97C68">
              <w:rPr>
                <w:color w:val="000000"/>
                <w:sz w:val="24"/>
                <w:szCs w:val="24"/>
                <w:lang w:eastAsia="uk-UA"/>
              </w:rPr>
              <w:t> </w:t>
            </w:r>
          </w:p>
        </w:tc>
        <w:tc>
          <w:tcPr>
            <w:tcW w:w="1439" w:type="dxa"/>
            <w:tcBorders>
              <w:top w:val="nil"/>
              <w:left w:val="nil"/>
              <w:bottom w:val="single" w:sz="8" w:space="0" w:color="auto"/>
              <w:right w:val="single" w:sz="8" w:space="0" w:color="auto"/>
            </w:tcBorders>
            <w:shd w:val="clear" w:color="auto" w:fill="FFFFFF" w:themeFill="background1"/>
            <w:noWrap/>
          </w:tcPr>
          <w:p w:rsidR="005657BB" w:rsidRPr="005657BB" w:rsidRDefault="005657BB" w:rsidP="005657BB">
            <w:pPr>
              <w:widowControl/>
              <w:shd w:val="clear" w:color="auto" w:fill="FFFFFF" w:themeFill="background1"/>
              <w:ind w:left="-243"/>
              <w:jc w:val="center"/>
              <w:rPr>
                <w:color w:val="000000"/>
                <w:sz w:val="24"/>
                <w:szCs w:val="24"/>
                <w:lang w:val="uk-UA" w:eastAsia="uk-UA"/>
              </w:rPr>
            </w:pPr>
            <w:r w:rsidRPr="0062266D">
              <w:rPr>
                <w:color w:val="000000"/>
                <w:sz w:val="24"/>
                <w:szCs w:val="24"/>
                <w:lang w:val="uk-UA" w:eastAsia="uk-UA"/>
              </w:rPr>
              <w:t>Залік</w:t>
            </w:r>
          </w:p>
        </w:tc>
      </w:tr>
      <w:tr w:rsidR="005657BB" w:rsidRPr="0062266D" w:rsidTr="005657BB">
        <w:trPr>
          <w:trHeight w:val="324"/>
        </w:trPr>
        <w:tc>
          <w:tcPr>
            <w:tcW w:w="8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5657BB" w:rsidRPr="00AF0807" w:rsidRDefault="005657BB" w:rsidP="005657BB">
            <w:pPr>
              <w:widowControl/>
              <w:shd w:val="clear" w:color="auto" w:fill="FFFFFF" w:themeFill="background1"/>
              <w:jc w:val="center"/>
              <w:rPr>
                <w:b/>
                <w:color w:val="000000"/>
                <w:sz w:val="24"/>
                <w:szCs w:val="24"/>
                <w:lang w:val="uk-UA" w:eastAsia="uk-UA"/>
              </w:rPr>
            </w:pPr>
            <w:r w:rsidRPr="00AF0807">
              <w:rPr>
                <w:b/>
                <w:color w:val="000000"/>
                <w:sz w:val="24"/>
                <w:szCs w:val="24"/>
                <w:lang w:val="uk-UA" w:eastAsia="uk-UA"/>
              </w:rPr>
              <w:t>3</w:t>
            </w:r>
          </w:p>
        </w:tc>
        <w:tc>
          <w:tcPr>
            <w:tcW w:w="4961" w:type="dxa"/>
            <w:tcBorders>
              <w:top w:val="nil"/>
              <w:left w:val="nil"/>
              <w:bottom w:val="single" w:sz="8" w:space="0" w:color="auto"/>
              <w:right w:val="single" w:sz="8" w:space="0" w:color="auto"/>
            </w:tcBorders>
            <w:shd w:val="clear" w:color="auto" w:fill="FFFFFF" w:themeFill="background1"/>
            <w:vAlign w:val="center"/>
            <w:hideMark/>
          </w:tcPr>
          <w:p w:rsidR="005657BB" w:rsidRPr="00D97C68" w:rsidRDefault="005657BB" w:rsidP="005657BB">
            <w:pPr>
              <w:rPr>
                <w:b/>
                <w:bCs/>
                <w:color w:val="000000"/>
                <w:sz w:val="24"/>
                <w:szCs w:val="24"/>
                <w:lang w:eastAsia="uk-UA"/>
              </w:rPr>
            </w:pPr>
            <w:r w:rsidRPr="00D97C68">
              <w:rPr>
                <w:b/>
                <w:bCs/>
                <w:color w:val="000000"/>
                <w:sz w:val="24"/>
                <w:szCs w:val="24"/>
                <w:lang w:eastAsia="uk-UA"/>
              </w:rPr>
              <w:t>Разом</w:t>
            </w:r>
          </w:p>
        </w:tc>
        <w:tc>
          <w:tcPr>
            <w:tcW w:w="960" w:type="dxa"/>
            <w:tcBorders>
              <w:top w:val="nil"/>
              <w:left w:val="nil"/>
              <w:bottom w:val="single" w:sz="8" w:space="0" w:color="auto"/>
              <w:right w:val="single" w:sz="8" w:space="0" w:color="auto"/>
            </w:tcBorders>
            <w:shd w:val="clear" w:color="auto" w:fill="FFFFFF" w:themeFill="background1"/>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90</w:t>
            </w:r>
          </w:p>
        </w:tc>
        <w:tc>
          <w:tcPr>
            <w:tcW w:w="756" w:type="dxa"/>
            <w:tcBorders>
              <w:top w:val="nil"/>
              <w:left w:val="nil"/>
              <w:bottom w:val="single" w:sz="8" w:space="0" w:color="auto"/>
              <w:right w:val="single" w:sz="8" w:space="0" w:color="auto"/>
            </w:tcBorders>
            <w:shd w:val="clear" w:color="auto" w:fill="FFFFFF" w:themeFill="background1"/>
            <w:noWrap/>
            <w:vAlign w:val="center"/>
            <w:hideMark/>
          </w:tcPr>
          <w:p w:rsidR="005657BB" w:rsidRPr="00D97C68" w:rsidRDefault="005657BB" w:rsidP="005657BB">
            <w:pPr>
              <w:jc w:val="center"/>
              <w:rPr>
                <w:b/>
                <w:bCs/>
                <w:color w:val="000000"/>
                <w:sz w:val="24"/>
                <w:szCs w:val="24"/>
                <w:lang w:eastAsia="uk-UA"/>
              </w:rPr>
            </w:pPr>
            <w:r w:rsidRPr="00D97C68">
              <w:rPr>
                <w:b/>
                <w:bCs/>
                <w:color w:val="000000"/>
                <w:sz w:val="24"/>
                <w:szCs w:val="24"/>
                <w:lang w:eastAsia="uk-UA"/>
              </w:rPr>
              <w:t>100</w:t>
            </w:r>
          </w:p>
        </w:tc>
        <w:tc>
          <w:tcPr>
            <w:tcW w:w="687" w:type="dxa"/>
            <w:tcBorders>
              <w:top w:val="nil"/>
              <w:left w:val="nil"/>
              <w:bottom w:val="single" w:sz="8" w:space="0" w:color="auto"/>
              <w:right w:val="single" w:sz="8" w:space="0" w:color="auto"/>
            </w:tcBorders>
            <w:shd w:val="clear" w:color="auto" w:fill="FFFFFF" w:themeFill="background1"/>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30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5657BB" w:rsidRPr="00D97C68" w:rsidRDefault="005657BB" w:rsidP="005657BB">
            <w:pPr>
              <w:jc w:val="center"/>
              <w:rPr>
                <w:color w:val="000000"/>
                <w:sz w:val="24"/>
                <w:szCs w:val="24"/>
                <w:lang w:eastAsia="uk-UA"/>
              </w:rPr>
            </w:pPr>
            <w:r w:rsidRPr="00D97C68">
              <w:rPr>
                <w:color w:val="000000"/>
                <w:sz w:val="24"/>
                <w:szCs w:val="24"/>
                <w:lang w:eastAsia="uk-UA"/>
              </w:rPr>
              <w:t>30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5657BB" w:rsidRPr="00D97C68" w:rsidRDefault="005657BB" w:rsidP="005657BB">
            <w:pPr>
              <w:jc w:val="right"/>
              <w:rPr>
                <w:color w:val="000000"/>
                <w:sz w:val="24"/>
                <w:szCs w:val="24"/>
                <w:lang w:eastAsia="uk-UA"/>
              </w:rPr>
            </w:pPr>
            <w:r w:rsidRPr="00D97C68">
              <w:rPr>
                <w:color w:val="000000"/>
                <w:sz w:val="24"/>
                <w:szCs w:val="24"/>
                <w:lang w:eastAsia="uk-UA"/>
              </w:rPr>
              <w:t>30</w:t>
            </w:r>
          </w:p>
        </w:tc>
        <w:tc>
          <w:tcPr>
            <w:tcW w:w="1439" w:type="dxa"/>
            <w:tcBorders>
              <w:top w:val="nil"/>
              <w:left w:val="nil"/>
              <w:bottom w:val="single" w:sz="8" w:space="0" w:color="auto"/>
              <w:right w:val="single" w:sz="8" w:space="0" w:color="auto"/>
            </w:tcBorders>
            <w:shd w:val="clear" w:color="auto" w:fill="FFFFFF" w:themeFill="background1"/>
            <w:noWrap/>
            <w:vAlign w:val="center"/>
            <w:hideMark/>
          </w:tcPr>
          <w:p w:rsidR="005657BB" w:rsidRPr="0062266D" w:rsidRDefault="005657BB" w:rsidP="005657BB">
            <w:pPr>
              <w:widowControl/>
              <w:shd w:val="clear" w:color="auto" w:fill="FFFFFF" w:themeFill="background1"/>
              <w:jc w:val="center"/>
              <w:rPr>
                <w:color w:val="000000"/>
                <w:sz w:val="24"/>
                <w:szCs w:val="24"/>
                <w:lang w:val="uk-UA" w:eastAsia="uk-UA"/>
              </w:rPr>
            </w:pPr>
          </w:p>
        </w:tc>
      </w:tr>
    </w:tbl>
    <w:p w:rsidR="004A3839" w:rsidRPr="0062266D" w:rsidRDefault="004A3839" w:rsidP="004A3839">
      <w:pPr>
        <w:pStyle w:val="62"/>
        <w:shd w:val="clear" w:color="auto" w:fill="FFFFFF" w:themeFill="background1"/>
        <w:spacing w:line="322" w:lineRule="exact"/>
        <w:ind w:right="540"/>
        <w:jc w:val="center"/>
        <w:rPr>
          <w:color w:val="000000"/>
          <w:sz w:val="24"/>
          <w:szCs w:val="24"/>
          <w:lang w:eastAsia="uk-UA" w:bidi="uk-UA"/>
        </w:rPr>
      </w:pPr>
    </w:p>
    <w:p w:rsidR="004A3839" w:rsidRPr="0062266D" w:rsidRDefault="004A3839" w:rsidP="004A3839">
      <w:pPr>
        <w:shd w:val="clear" w:color="auto" w:fill="FFFFFF" w:themeFill="background1"/>
        <w:jc w:val="center"/>
        <w:rPr>
          <w:b/>
          <w:bCs/>
          <w:sz w:val="28"/>
          <w:szCs w:val="28"/>
        </w:rPr>
      </w:pPr>
    </w:p>
    <w:p w:rsidR="004A3839" w:rsidRPr="0062266D" w:rsidRDefault="004A3839" w:rsidP="00864D57">
      <w:pPr>
        <w:pageBreakBefore/>
        <w:shd w:val="clear" w:color="auto" w:fill="FFFFFF" w:themeFill="background1"/>
        <w:jc w:val="center"/>
        <w:rPr>
          <w:b/>
          <w:bCs/>
          <w:sz w:val="28"/>
          <w:szCs w:val="28"/>
          <w:lang w:val="ru-RU"/>
        </w:rPr>
      </w:pPr>
      <w:r w:rsidRPr="0062266D">
        <w:rPr>
          <w:b/>
          <w:bCs/>
          <w:sz w:val="28"/>
          <w:szCs w:val="28"/>
          <w:lang w:val="ru-RU"/>
        </w:rPr>
        <w:lastRenderedPageBreak/>
        <w:t xml:space="preserve">2.2. Структурно-логічна схема освітньо - професійної програми </w:t>
      </w: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Прямокутник 1" o:spid="_x0000_s1026" style="position:absolute;left:0;text-align:left;margin-left:63pt;margin-top:14.65pt;width:84pt;height:87.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" fillcolor="white [3201]" strokecolor="black [3213]" strokeweight="1pt">
            <v:textbox>
              <w:txbxContent>
                <w:p w:rsidR="00260ACF" w:rsidRDefault="00260ACF">
                  <w:r w:rsidRPr="00DA6B7B">
                    <w:rPr>
                      <w:sz w:val="28"/>
                      <w:szCs w:val="28"/>
                    </w:rPr>
                    <w:t>Інноваційний розвиток підприємства</w:t>
                  </w:r>
                </w:p>
              </w:txbxContent>
            </v:textbox>
          </v:rect>
        </w:pict>
      </w:r>
      <w:r w:rsidRPr="00E77D44">
        <w:rPr>
          <w:b/>
          <w:bCs/>
          <w:noProof/>
          <w:sz w:val="28"/>
          <w:szCs w:val="28"/>
          <w:lang w:val="uk-UA" w:eastAsia="uk-UA"/>
        </w:rPr>
        <w:pict>
          <v:rect id="Прямокутник 3" o:spid="_x0000_s1027" style="position:absolute;left:0;text-align:left;margin-left:155.4pt;margin-top:14.65pt;width:89.25pt;height:90.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" fillcolor="white [3201]" strokecolor="black [3213]" strokeweight="1pt">
            <v:textbox>
              <w:txbxContent>
                <w:p w:rsidR="00260ACF" w:rsidRPr="0082123F" w:rsidRDefault="00260ACF" w:rsidP="004A3839">
                  <w:pPr>
                    <w:ind w:left="-142" w:right="-231"/>
                    <w:jc w:val="center"/>
                    <w:rPr>
                      <w:sz w:val="26"/>
                      <w:szCs w:val="26"/>
                    </w:rPr>
                  </w:pPr>
                  <w:r w:rsidRPr="0082123F">
                    <w:rPr>
                      <w:color w:val="000000"/>
                      <w:sz w:val="26"/>
                      <w:szCs w:val="26"/>
                      <w:lang w:val="uk-UA" w:eastAsia="uk-UA"/>
                    </w:rPr>
                    <w:t>Економічний аналіз інвестиційних проектів</w:t>
                  </w:r>
                </w:p>
              </w:txbxContent>
            </v:textbox>
          </v:rect>
        </w:pict>
      </w:r>
      <w:r w:rsidRPr="00E77D44">
        <w:rPr>
          <w:b/>
          <w:bCs/>
          <w:noProof/>
          <w:sz w:val="28"/>
          <w:szCs w:val="28"/>
          <w:lang w:val="uk-UA" w:eastAsia="uk-UA"/>
        </w:rPr>
        <w:pict>
          <v:rect id="Прямокутник 4" o:spid="_x0000_s1028" style="position:absolute;left:0;text-align:left;margin-left:364.95pt;margin-top:15.85pt;width:161.6pt;height:91.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" fillcolor="white [3201]" strokecolor="black [3213]" strokeweight="1pt">
            <v:textbox>
              <w:txbxContent>
                <w:p w:rsidR="00260ACF" w:rsidRPr="00827977" w:rsidRDefault="00260ACF" w:rsidP="004A3839">
                  <w:pPr>
                    <w:rPr>
                      <w:sz w:val="26"/>
                      <w:szCs w:val="26"/>
                      <w:lang w:val="ru-RU"/>
                    </w:rPr>
                  </w:pPr>
                  <w:r w:rsidRPr="00827977">
                    <w:rPr>
                      <w:sz w:val="26"/>
                      <w:szCs w:val="26"/>
                      <w:lang w:val="uk-UA" w:eastAsia="uk-UA"/>
                    </w:rPr>
                    <w:t>Моделювання та програмування системних характеристик в еколого-економічній сфері</w:t>
                  </w:r>
                </w:p>
              </w:txbxContent>
            </v:textbox>
          </v:rect>
        </w:pict>
      </w:r>
      <w:r w:rsidRPr="00E77D44">
        <w:rPr>
          <w:b/>
          <w:bCs/>
          <w:noProof/>
          <w:sz w:val="28"/>
          <w:szCs w:val="28"/>
          <w:lang w:val="uk-UA" w:eastAsia="uk-UA"/>
        </w:rPr>
        <w:pict>
          <v:rect id="Прямокутник 5" o:spid="_x0000_s1029" style="position:absolute;left:0;text-align:left;margin-left:253.8pt;margin-top:15.85pt;width:93pt;height:93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" fillcolor="white [3201]" strokecolor="black [3213]" strokeweight="1pt">
            <v:textbox>
              <w:txbxContent>
                <w:p w:rsidR="00260ACF" w:rsidRPr="00640CEF" w:rsidRDefault="00260ACF" w:rsidP="004A3839">
                  <w:pPr>
                    <w:jc w:val="center"/>
                    <w:rPr>
                      <w:sz w:val="28"/>
                      <w:szCs w:val="28"/>
                      <w:lang w:val="ru-RU"/>
                    </w:rPr>
                  </w:pPr>
                  <w:r w:rsidRPr="00DA6B7B">
                    <w:rPr>
                      <w:sz w:val="28"/>
                      <w:szCs w:val="28"/>
                      <w:lang w:val="ru-RU"/>
                    </w:rPr>
                    <w:t>Моніторинг економіко-екологічних систем</w:t>
                  </w: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30" style="position:absolute;left:0;text-align:left;margin-left:-28.8pt;margin-top:19.05pt;width:143.2pt;height:28.5pt;rotation:-90;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" fillcolor="white [3201]" strokecolor="black [3213]" strokeweight="1pt">
            <v:textbox style="layout-flow:vertical;mso-layout-flow-alt:bottom-to-top">
              <w:txbxContent>
                <w:p w:rsidR="00260ACF" w:rsidRPr="00DC593E" w:rsidRDefault="00260ACF" w:rsidP="004A3839">
                  <w:pPr>
                    <w:jc w:val="center"/>
                    <w:rPr>
                      <w:sz w:val="28"/>
                      <w:szCs w:val="28"/>
                      <w:lang w:val="uk-UA"/>
                    </w:rPr>
                  </w:pPr>
                  <w:r>
                    <w:rPr>
                      <w:sz w:val="28"/>
                      <w:szCs w:val="28"/>
                      <w:lang w:val="uk-UA"/>
                    </w:rPr>
                    <w:t>Перший семестр</w:t>
                  </w: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shapetype id="_x0000_t32" coordsize="21600,21600" o:spt="32" o:oned="t" path="m,l21600,21600e" filled="f">
            <v:path arrowok="t" fillok="f" o:connecttype="none"/>
            <o:lock v:ext="edit" shapetype="t"/>
          </v:shapetype>
          <v:shape id="Пряма зі стрілкою 72" o:spid="_x0000_s1067" type="#_x0000_t32" style="position:absolute;left:0;text-align:left;margin-left:113.4pt;margin-top:14.55pt;width:114.85pt;height:89.1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" strokecolor="black [3213]">
            <v:stroke endarrow="block" joinstyle="miter"/>
          </v:shape>
        </w:pict>
      </w:r>
    </w:p>
    <w:p w:rsidR="004A3839" w:rsidRPr="0062266D" w:rsidRDefault="00E77D44" w:rsidP="004A3839">
      <w:pPr>
        <w:shd w:val="clear" w:color="auto" w:fill="FFFFFF" w:themeFill="background1"/>
        <w:jc w:val="center"/>
        <w:rPr>
          <w:b/>
          <w:bCs/>
          <w:sz w:val="28"/>
          <w:szCs w:val="28"/>
          <w:lang w:val="ru-RU"/>
        </w:rPr>
      </w:pPr>
      <w:r w:rsidRPr="00E77D44">
        <w:rPr>
          <w:noProof/>
          <w:lang w:val="uk-UA" w:eastAsia="uk-UA"/>
        </w:rPr>
        <w:pict>
          <v:shape id="Пряма зі стрілкою 74" o:spid="_x0000_s1066" type="#_x0000_t32" style="position:absolute;left:0;text-align:left;margin-left:92.05pt;margin-top:4.65pt;width:209.5pt;height:80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" strokecolor="black [3213]">
            <v:stroke endarrow="block" joinstyle="miter"/>
          </v:shape>
        </w:pict>
      </w:r>
      <w:r w:rsidRPr="00E77D44">
        <w:rPr>
          <w:noProof/>
          <w:lang w:val="uk-UA" w:eastAsia="uk-UA"/>
        </w:rPr>
        <w:pict>
          <v:shape id="Пряма зі стрілкою 1" o:spid="_x0000_s1065" type="#_x0000_t32" style="position:absolute;left:0;text-align:left;margin-left:220.05pt;margin-top:6.15pt;width:102pt;height:80.4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" strokecolor="black [3213]">
            <v:stroke endarrow="block" joinstyle="miter"/>
          </v:shape>
        </w:pict>
      </w:r>
      <w:r w:rsidRPr="00E77D44">
        <w:rPr>
          <w:noProof/>
          <w:lang w:val="uk-UA" w:eastAsia="uk-UA"/>
        </w:rPr>
        <w:pict>
          <v:shape id="Пряма зі стрілкою 2" o:spid="_x0000_s1064" type="#_x0000_t32" style="position:absolute;left:0;text-align:left;margin-left:329.35pt;margin-top:14.15pt;width:16.7pt;height:73.6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" strokecolor="black [3213]">
            <v:stroke endarrow="block" joinstyle="miter"/>
          </v:shape>
        </w:pict>
      </w:r>
      <w:r w:rsidRPr="00E77D44">
        <w:rPr>
          <w:noProof/>
          <w:lang w:val="uk-UA" w:eastAsia="uk-UA"/>
        </w:rPr>
        <w:pict>
          <v:shape id="Пряма зі стрілкою 6" o:spid="_x0000_s1063" type="#_x0000_t32" style="position:absolute;left:0;text-align:left;margin-left:111.05pt;margin-top:6.65pt;width:318.5pt;height:79.9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" strokecolor="black [3213]">
            <v:stroke endarrow="block" joinstyle="miter"/>
          </v:shape>
        </w:pict>
      </w:r>
      <w:r w:rsidRPr="00E77D44">
        <w:rPr>
          <w:noProof/>
          <w:lang w:val="uk-UA" w:eastAsia="uk-UA"/>
        </w:rPr>
        <w:pict>
          <v:shape id="Пряма зі стрілкою 7" o:spid="_x0000_s1062" type="#_x0000_t32" style="position:absolute;left:0;text-align:left;margin-left:336.05pt;margin-top:10.65pt;width:109.5pt;height:76.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" strokecolor="black [3213]">
            <v:stroke endarrow="block" joinstyle="miter"/>
          </v:shape>
        </w:pict>
      </w:r>
      <w:r w:rsidRPr="00E77D44">
        <w:rPr>
          <w:noProof/>
          <w:lang w:val="uk-UA" w:eastAsia="uk-UA"/>
        </w:rPr>
        <w:pict>
          <v:shape id="Пряма зі стрілкою 71" o:spid="_x0000_s1061" type="#_x0000_t32" style="position:absolute;left:0;text-align:left;margin-left:241.2pt;margin-top:12.85pt;width:70.7pt;height:76.8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" strokecolor="black [3213]">
            <v:stroke endarrow="block" joinstyle="miter"/>
          </v:shape>
        </w:pict>
      </w:r>
      <w:r w:rsidRPr="00E77D44">
        <w:rPr>
          <w:noProof/>
          <w:lang w:val="uk-UA" w:eastAsia="uk-UA"/>
        </w:rPr>
        <w:pict>
          <v:shape id="Пряма зі стрілкою 75" o:spid="_x0000_s1060" type="#_x0000_t32" style="position:absolute;left:0;text-align:left;margin-left:84.6pt;margin-top:3.25pt;width:138.85pt;height:8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" strokecolor="black [3213]">
            <v:stroke endarrow="block" joinstyle="miter"/>
          </v:shape>
        </w:pict>
      </w:r>
      <w:r w:rsidRPr="00E77D44">
        <w:rPr>
          <w:noProof/>
          <w:lang w:val="uk-UA" w:eastAsia="uk-UA"/>
        </w:rPr>
        <w:pict>
          <v:shape id="Пряма зі стрілкою 79" o:spid="_x0000_s1059" type="#_x0000_t32" style="position:absolute;left:0;text-align:left;margin-left:253.8pt;margin-top:9.25pt;width:244.3pt;height:77.9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" strokecolor="black [3213]">
            <v:stroke endarrow="block" joinstyle="miter"/>
          </v:shape>
        </w:pict>
      </w:r>
      <w:r w:rsidRPr="00E77D44">
        <w:rPr>
          <w:noProof/>
          <w:lang w:val="uk-UA" w:eastAsia="uk-UA"/>
        </w:rPr>
        <w:pict>
          <v:shape id="Пряма зі стрілкою 80" o:spid="_x0000_s1058" type="#_x0000_t32" style="position:absolute;left:0;text-align:left;margin-left:133.9pt;margin-top:9.25pt;width:376.7pt;height:78.3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" strokecolor="black [3213]">
            <v:stroke endarrow="block" joinstyle="miter"/>
          </v:shape>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31" style="position:absolute;left:0;text-align:left;margin-left:63.05pt;margin-top:6.65pt;width:98pt;height:87.7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" fillcolor="white [3201]" strokecolor="black [3213]" strokeweight="1pt">
            <v:textbox>
              <w:txbxContent>
                <w:p w:rsidR="00260ACF" w:rsidRPr="00872822" w:rsidRDefault="00260ACF" w:rsidP="004A3839">
                  <w:pPr>
                    <w:ind w:right="-38"/>
                    <w:jc w:val="center"/>
                    <w:rPr>
                      <w:sz w:val="28"/>
                      <w:szCs w:val="28"/>
                      <w:lang w:val="ru-RU"/>
                    </w:rPr>
                  </w:pPr>
                  <w:r w:rsidRPr="00872822">
                    <w:rPr>
                      <w:sz w:val="28"/>
                      <w:szCs w:val="28"/>
                      <w:lang w:val="ru-RU"/>
                    </w:rPr>
                    <w:t>Методологія та організація наук</w:t>
                  </w:r>
                  <w:r>
                    <w:rPr>
                      <w:sz w:val="28"/>
                      <w:szCs w:val="28"/>
                      <w:lang w:val="ru-RU"/>
                    </w:rPr>
                    <w:t>.</w:t>
                  </w:r>
                  <w:r w:rsidRPr="00872822">
                    <w:rPr>
                      <w:sz w:val="28"/>
                      <w:szCs w:val="28"/>
                      <w:lang w:val="ru-RU"/>
                    </w:rPr>
                    <w:t xml:space="preserve"> досліджень</w:t>
                  </w:r>
                </w:p>
                <w:p w:rsidR="00260ACF" w:rsidRPr="00872822" w:rsidRDefault="00260ACF" w:rsidP="004A3839">
                  <w:pPr>
                    <w:jc w:val="center"/>
                    <w:rPr>
                      <w:sz w:val="28"/>
                      <w:szCs w:val="28"/>
                      <w:lang w:val="ru-RU"/>
                    </w:rPr>
                  </w:pPr>
                </w:p>
              </w:txbxContent>
            </v:textbox>
          </v:rect>
        </w:pict>
      </w:r>
      <w:r w:rsidRPr="00E77D44">
        <w:rPr>
          <w:b/>
          <w:bCs/>
          <w:noProof/>
          <w:sz w:val="28"/>
          <w:szCs w:val="28"/>
          <w:lang w:val="uk-UA" w:eastAsia="uk-UA"/>
        </w:rPr>
        <w:pict>
          <v:rect id="_x0000_s1032" style="position:absolute;left:0;text-align:left;margin-left:170.55pt;margin-top:8.15pt;width:113pt;height:90.75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" fillcolor="white [3201]" strokecolor="black [3213]" strokeweight="1pt">
            <v:textbox>
              <w:txbxContent>
                <w:p w:rsidR="00260ACF" w:rsidRPr="00872822" w:rsidRDefault="00260ACF" w:rsidP="004A3839">
                  <w:pPr>
                    <w:ind w:right="-38"/>
                    <w:jc w:val="center"/>
                    <w:rPr>
                      <w:sz w:val="28"/>
                      <w:szCs w:val="28"/>
                      <w:lang w:val="ru-RU"/>
                    </w:rPr>
                  </w:pPr>
                  <w:r w:rsidRPr="00872822">
                    <w:rPr>
                      <w:sz w:val="28"/>
                      <w:szCs w:val="28"/>
                      <w:lang w:val="ru-RU"/>
                    </w:rPr>
                    <w:t>Економіка довкілля та природоко</w:t>
                  </w:r>
                  <w:r>
                    <w:rPr>
                      <w:sz w:val="28"/>
                      <w:szCs w:val="28"/>
                      <w:lang w:val="ru-RU"/>
                    </w:rPr>
                    <w:t>-</w:t>
                  </w:r>
                  <w:r w:rsidRPr="00872822">
                    <w:rPr>
                      <w:sz w:val="28"/>
                      <w:szCs w:val="28"/>
                      <w:lang w:val="ru-RU"/>
                    </w:rPr>
                    <w:t>ристування</w:t>
                  </w:r>
                </w:p>
                <w:p w:rsidR="00260ACF" w:rsidRPr="00872822" w:rsidRDefault="00260ACF" w:rsidP="004A3839">
                  <w:pPr>
                    <w:ind w:right="-38"/>
                    <w:jc w:val="center"/>
                    <w:rPr>
                      <w:sz w:val="28"/>
                      <w:szCs w:val="28"/>
                      <w:lang w:val="ru-RU"/>
                    </w:rPr>
                  </w:pPr>
                </w:p>
              </w:txbxContent>
            </v:textbox>
          </v:rect>
        </w:pict>
      </w:r>
      <w:r w:rsidRPr="00E77D44">
        <w:rPr>
          <w:b/>
          <w:bCs/>
          <w:noProof/>
          <w:sz w:val="28"/>
          <w:szCs w:val="28"/>
          <w:lang w:val="uk-UA" w:eastAsia="uk-UA"/>
        </w:rPr>
        <w:pict>
          <v:rect id="_x0000_s1033" style="position:absolute;left:0;text-align:left;margin-left:295.55pt;margin-top:6.15pt;width:96.5pt;height:99.4pt;z-index:2517043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" fillcolor="white [3201]" strokecolor="black [3213]" strokeweight="1pt">
            <v:textbox>
              <w:txbxContent>
                <w:p w:rsidR="00260ACF" w:rsidRPr="0056389B" w:rsidRDefault="00260ACF" w:rsidP="004A3839">
                  <w:pPr>
                    <w:jc w:val="center"/>
                    <w:rPr>
                      <w:sz w:val="28"/>
                      <w:szCs w:val="28"/>
                    </w:rPr>
                  </w:pPr>
                  <w:r w:rsidRPr="0056389B">
                    <w:rPr>
                      <w:sz w:val="28"/>
                      <w:szCs w:val="28"/>
                    </w:rPr>
                    <w:t>Екологічне підприємництво</w:t>
                  </w:r>
                </w:p>
                <w:p w:rsidR="00260ACF" w:rsidRPr="00775D99" w:rsidRDefault="00260ACF" w:rsidP="004A3839">
                  <w:pPr>
                    <w:ind w:right="-38"/>
                    <w:jc w:val="center"/>
                    <w:rPr>
                      <w:sz w:val="28"/>
                      <w:szCs w:val="28"/>
                      <w:lang w:val="ru-RU"/>
                    </w:rPr>
                  </w:pPr>
                </w:p>
              </w:txbxContent>
            </v:textbox>
          </v:rect>
        </w:pict>
      </w:r>
      <w:r w:rsidRPr="00E77D44">
        <w:rPr>
          <w:b/>
          <w:bCs/>
          <w:noProof/>
          <w:sz w:val="28"/>
          <w:szCs w:val="28"/>
          <w:lang w:val="uk-UA" w:eastAsia="uk-UA"/>
        </w:rPr>
        <w:pict>
          <v:rect id="_x0000_s1034" style="position:absolute;left:0;text-align:left;margin-left:430.2pt;margin-top:6.15pt;width:82.65pt;height:99.4pt;z-index:2516961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" fillcolor="white [3201]" strokecolor="black [3213]" strokeweight="1pt">
            <v:textbox>
              <w:txbxContent>
                <w:p w:rsidR="00260ACF" w:rsidRPr="006C126D" w:rsidRDefault="00260ACF" w:rsidP="004A3839">
                  <w:pPr>
                    <w:jc w:val="center"/>
                    <w:rPr>
                      <w:sz w:val="28"/>
                      <w:szCs w:val="28"/>
                    </w:rPr>
                  </w:pPr>
                  <w:r w:rsidRPr="006C126D">
                    <w:rPr>
                      <w:sz w:val="28"/>
                      <w:szCs w:val="28"/>
                    </w:rPr>
                    <w:t>Економіка ресурсозбереження</w:t>
                  </w:r>
                </w:p>
                <w:p w:rsidR="00260ACF" w:rsidRPr="00775D99" w:rsidRDefault="00260ACF" w:rsidP="004A3839">
                  <w:pPr>
                    <w:ind w:right="-38"/>
                    <w:jc w:val="center"/>
                    <w:rPr>
                      <w:sz w:val="28"/>
                      <w:szCs w:val="28"/>
                      <w:lang w:val="ru-RU"/>
                    </w:rPr>
                  </w:pP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35" style="position:absolute;left:0;text-align:left;margin-left:-24.6pt;margin-top:8.15pt;width:136.45pt;height:28.5pt;rotation:-90;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" fillcolor="white [3201]" strokecolor="black [3213]" strokeweight="1pt">
            <v:textbox style="layout-flow:vertical;mso-layout-flow-alt:bottom-to-top">
              <w:txbxContent>
                <w:p w:rsidR="00260ACF" w:rsidRPr="00DC593E" w:rsidRDefault="00260ACF" w:rsidP="004A3839">
                  <w:pPr>
                    <w:jc w:val="center"/>
                    <w:rPr>
                      <w:sz w:val="28"/>
                      <w:szCs w:val="28"/>
                      <w:lang w:val="uk-UA"/>
                    </w:rPr>
                  </w:pPr>
                  <w:r>
                    <w:rPr>
                      <w:sz w:val="28"/>
                      <w:szCs w:val="28"/>
                      <w:lang w:val="uk-UA"/>
                    </w:rPr>
                    <w:t>Другий семестр</w:t>
                  </w: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noProof/>
          <w:lang w:val="uk-UA" w:eastAsia="uk-UA"/>
        </w:rPr>
        <w:pict>
          <v:shape id="Пряма зі стрілкою 11" o:spid="_x0000_s1057" type="#_x0000_t32" style="position:absolute;left:0;text-align:left;margin-left:163.9pt;margin-top:11.65pt;width:53.95pt;height:113.3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" strokecolor="black [3213]">
            <v:stroke endarrow="block" joinstyle="miter"/>
          </v:shape>
        </w:pict>
      </w:r>
      <w:r w:rsidRPr="00E77D44">
        <w:rPr>
          <w:noProof/>
          <w:lang w:val="uk-UA" w:eastAsia="uk-UA"/>
        </w:rPr>
        <w:pict>
          <v:shape id="Пряма зі стрілкою 10" o:spid="_x0000_s1056" type="#_x0000_t32" style="position:absolute;left:0;text-align:left;margin-left:105.2pt;margin-top:13pt;width:198pt;height:114pt;flip:x;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" strokecolor="black [3213]">
            <v:stroke endarrow="block" joinstyle="miter"/>
          </v:shape>
        </w:pict>
      </w:r>
      <w:r w:rsidRPr="00E77D44">
        <w:rPr>
          <w:noProof/>
          <w:lang w:val="uk-UA" w:eastAsia="uk-UA"/>
        </w:rPr>
        <w:pict>
          <v:shape id="Пряма зі стрілкою 82" o:spid="_x0000_s1055" type="#_x0000_t32" style="position:absolute;left:0;text-align:left;margin-left:91.8pt;margin-top:1.85pt;width:280.25pt;height:267.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" strokecolor="black [3213]">
            <v:stroke endarrow="block" joinstyle="miter"/>
          </v:shape>
        </w:pict>
      </w:r>
      <w:r w:rsidRPr="00E77D44">
        <w:rPr>
          <w:noProof/>
          <w:lang w:val="uk-UA" w:eastAsia="uk-UA"/>
        </w:rPr>
        <w:pict>
          <v:shape id="Пряма зі стрілкою 86" o:spid="_x0000_s1054" type="#_x0000_t32" style="position:absolute;left:0;text-align:left;margin-left:233.4pt;margin-top:13.85pt;width:254.9pt;height:11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" strokecolor="black [3213]">
            <v:stroke endarrow="block" joinstyle="miter"/>
          </v:shape>
        </w:pict>
      </w:r>
      <w:r w:rsidRPr="00E77D44">
        <w:rPr>
          <w:noProof/>
          <w:lang w:val="uk-UA" w:eastAsia="uk-UA"/>
        </w:rPr>
        <w:pict>
          <v:shape id="Пряма зі стрілкою 89" o:spid="_x0000_s1053" type="#_x0000_t32" style="position:absolute;left:0;text-align:left;margin-left:135pt;margin-top:7.85pt;width:352.25pt;height:12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" strokecolor="black [3213]">
            <v:stroke endarrow="block" joinstyle="miter"/>
          </v:shape>
        </w:pict>
      </w:r>
    </w:p>
    <w:p w:rsidR="004A3839" w:rsidRPr="0062266D" w:rsidRDefault="00E77D44" w:rsidP="004A3839">
      <w:pPr>
        <w:shd w:val="clear" w:color="auto" w:fill="FFFFFF" w:themeFill="background1"/>
        <w:jc w:val="center"/>
        <w:rPr>
          <w:b/>
          <w:bCs/>
          <w:sz w:val="28"/>
          <w:szCs w:val="28"/>
          <w:lang w:val="ru-RU"/>
        </w:rPr>
      </w:pPr>
      <w:r w:rsidRPr="00E77D44">
        <w:rPr>
          <w:noProof/>
          <w:lang w:val="uk-UA" w:eastAsia="uk-UA"/>
        </w:rPr>
        <w:pict>
          <v:shape id="Пряма зі стрілкою 90" o:spid="_x0000_s1052" type="#_x0000_t32" style="position:absolute;left:0;text-align:left;margin-left:227.05pt;margin-top:.6pt;width:82.5pt;height:316.7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" strokecolor="black [3213]">
            <v:stroke endarrow="block" joinstyle="miter"/>
          </v:shape>
        </w:pict>
      </w:r>
      <w:r w:rsidRPr="00E77D44">
        <w:rPr>
          <w:noProof/>
          <w:lang w:val="uk-UA" w:eastAsia="uk-UA"/>
        </w:rPr>
        <w:pict>
          <v:shape id="Пряма зі стрілкою 91" o:spid="_x0000_s1051" type="#_x0000_t32" style="position:absolute;left:0;text-align:left;margin-left:282.05pt;margin-top:.6pt;width:188pt;height:316.8pt;flip:x;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" strokecolor="black [3213]">
            <v:stroke endarrow="block" joinstyle="miter"/>
          </v:shape>
        </w:pict>
      </w:r>
      <w:r w:rsidRPr="00E77D44">
        <w:rPr>
          <w:noProof/>
          <w:lang w:val="uk-UA" w:eastAsia="uk-UA"/>
        </w:rPr>
        <w:pict>
          <v:shape id="Пряма зі стрілкою 9" o:spid="_x0000_s1050" type="#_x0000_t32" style="position:absolute;left:0;text-align:left;margin-left:121.2pt;margin-top:.95pt;width:66pt;height:318.6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" strokecolor="black [3213]">
            <v:stroke endarrow="block" joinstyle="miter"/>
          </v:shape>
        </w:pict>
      </w:r>
      <w:r w:rsidRPr="00E77D44">
        <w:rPr>
          <w:noProof/>
          <w:lang w:val="uk-UA" w:eastAsia="uk-UA"/>
        </w:rPr>
        <w:pict>
          <v:shape id="Пряма зі стрілкою 8" o:spid="_x0000_s1049" type="#_x0000_t32" style="position:absolute;left:0;text-align:left;margin-left:330.8pt;margin-top:8.95pt;width:183.1pt;height:105.3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" strokecolor="black [3213]">
            <v:stroke endarrow="block" joinstyle="miter"/>
          </v:shape>
        </w:pict>
      </w:r>
      <w:r w:rsidRPr="00E77D44">
        <w:rPr>
          <w:b/>
          <w:bCs/>
          <w:noProof/>
          <w:sz w:val="28"/>
          <w:szCs w:val="28"/>
          <w:lang w:val="uk-UA" w:eastAsia="uk-UA"/>
        </w:rPr>
        <w:pict>
          <v:shape id="Пряма зі стрілкою 85" o:spid="_x0000_s1048" type="#_x0000_t32" style="position:absolute;left:0;text-align:left;margin-left:219.7pt;margin-top:4.1pt;width:91.7pt;height:11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" strokecolor="black [3213]">
            <v:stroke endarrow="block" joinstyle="miter"/>
          </v:shape>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36" style="position:absolute;left:0;text-align:left;margin-left:64.2pt;margin-top:15.2pt;width:142.35pt;height:87.7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" fillcolor="white [3201]" strokecolor="black [3213]" strokeweight="1pt">
            <v:textbox>
              <w:txbxContent>
                <w:p w:rsidR="00260ACF" w:rsidRPr="00827977" w:rsidRDefault="00260ACF" w:rsidP="004A3839">
                  <w:pPr>
                    <w:widowControl/>
                    <w:shd w:val="clear" w:color="auto" w:fill="FFFFFF" w:themeFill="background1"/>
                    <w:jc w:val="center"/>
                    <w:rPr>
                      <w:color w:val="000000"/>
                      <w:sz w:val="30"/>
                      <w:szCs w:val="30"/>
                      <w:lang w:val="uk-UA" w:eastAsia="uk-UA"/>
                    </w:rPr>
                  </w:pPr>
                  <w:r w:rsidRPr="00827977">
                    <w:rPr>
                      <w:sz w:val="30"/>
                      <w:szCs w:val="30"/>
                      <w:lang w:val="uk-UA" w:eastAsia="uk-UA"/>
                    </w:rPr>
                    <w:t>Іноземна мова за професійним спрямуванням</w:t>
                  </w:r>
                </w:p>
                <w:p w:rsidR="00260ACF" w:rsidRPr="00827977" w:rsidRDefault="00260ACF" w:rsidP="004A3839">
                  <w:pPr>
                    <w:jc w:val="center"/>
                    <w:rPr>
                      <w:sz w:val="30"/>
                      <w:szCs w:val="30"/>
                      <w:lang w:val="ru-RU"/>
                    </w:rPr>
                  </w:pPr>
                </w:p>
              </w:txbxContent>
            </v:textbox>
          </v:rect>
        </w:pict>
      </w: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37" style="position:absolute;left:0;text-align:left;margin-left:-29.4pt;margin-top:18.3pt;width:146.2pt;height:28.5pt;rotation:-90;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" fillcolor="white [3201]" strokecolor="black [3213]" strokeweight="1pt">
            <v:textbox style="layout-flow:vertical;mso-layout-flow-alt:bottom-to-top">
              <w:txbxContent>
                <w:p w:rsidR="00260ACF" w:rsidRPr="00DC593E" w:rsidRDefault="00260ACF" w:rsidP="004A3839">
                  <w:pPr>
                    <w:jc w:val="center"/>
                    <w:rPr>
                      <w:sz w:val="28"/>
                      <w:szCs w:val="28"/>
                      <w:lang w:val="uk-UA"/>
                    </w:rPr>
                  </w:pPr>
                  <w:r>
                    <w:rPr>
                      <w:sz w:val="28"/>
                      <w:szCs w:val="28"/>
                      <w:lang w:val="uk-UA"/>
                    </w:rPr>
                    <w:t>Третій семестр</w:t>
                  </w:r>
                </w:p>
              </w:txbxContent>
            </v:textbox>
          </v:rect>
        </w:pict>
      </w:r>
      <w:r w:rsidRPr="00E77D44">
        <w:rPr>
          <w:b/>
          <w:bCs/>
          <w:noProof/>
          <w:sz w:val="28"/>
          <w:szCs w:val="28"/>
          <w:lang w:val="uk-UA" w:eastAsia="uk-UA"/>
        </w:rPr>
        <w:pict>
          <v:rect id="_x0000_s1038" style="position:absolute;left:0;text-align:left;margin-left:434.85pt;margin-top:2.7pt;width:106.95pt;height:91.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" fillcolor="white [3201]" strokecolor="black [3213]" strokeweight="1pt">
            <v:textbox>
              <w:txbxContent>
                <w:p w:rsidR="00260ACF" w:rsidRPr="00DA6B7B" w:rsidRDefault="00260ACF" w:rsidP="004A3839">
                  <w:pPr>
                    <w:jc w:val="center"/>
                    <w:rPr>
                      <w:sz w:val="28"/>
                      <w:szCs w:val="28"/>
                      <w:lang w:val="ru-RU"/>
                    </w:rPr>
                  </w:pPr>
                  <w:r w:rsidRPr="00DA6B7B">
                    <w:rPr>
                      <w:sz w:val="28"/>
                      <w:szCs w:val="28"/>
                      <w:lang w:val="ru-RU"/>
                    </w:rPr>
                    <w:t>Фінансове забезпечення управлінських рішень та оцінка ризиків</w:t>
                  </w:r>
                </w:p>
              </w:txbxContent>
            </v:textbox>
          </v:rect>
        </w:pict>
      </w:r>
      <w:r w:rsidRPr="00E77D44">
        <w:rPr>
          <w:b/>
          <w:bCs/>
          <w:noProof/>
          <w:sz w:val="28"/>
          <w:szCs w:val="28"/>
          <w:lang w:val="uk-UA" w:eastAsia="uk-UA"/>
        </w:rPr>
        <w:pict>
          <v:rect id="Прямокутник 7" o:spid="_x0000_s1039" style="position:absolute;left:0;text-align:left;margin-left:291.7pt;margin-top:1.5pt;width:126.4pt;height:91.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" fillcolor="white [3201]" strokecolor="black [3213]" strokeweight="1pt">
            <v:textbox>
              <w:txbxContent>
                <w:p w:rsidR="00260ACF" w:rsidRPr="00A85719" w:rsidRDefault="00260ACF" w:rsidP="004A3839">
                  <w:pPr>
                    <w:ind w:left="-142" w:right="-222"/>
                    <w:jc w:val="center"/>
                    <w:rPr>
                      <w:sz w:val="28"/>
                      <w:szCs w:val="28"/>
                    </w:rPr>
                  </w:pPr>
                  <w:r>
                    <w:rPr>
                      <w:sz w:val="28"/>
                      <w:szCs w:val="28"/>
                    </w:rPr>
                    <w:t>Агропромислова політика</w:t>
                  </w:r>
                </w:p>
                <w:p w:rsidR="00260ACF" w:rsidRPr="00A85719" w:rsidRDefault="00260ACF" w:rsidP="004A3839">
                  <w:pPr>
                    <w:jc w:val="center"/>
                    <w:rPr>
                      <w:sz w:val="28"/>
                      <w:szCs w:val="28"/>
                    </w:rPr>
                  </w:pP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noProof/>
          <w:lang w:val="uk-UA" w:eastAsia="uk-UA"/>
        </w:rPr>
        <w:pict>
          <v:shape id="Пряма зі стрілкою 96" o:spid="_x0000_s1047" type="#_x0000_t32" style="position:absolute;left:0;text-align:left;margin-left:99pt;margin-top:6.2pt;width:75.8pt;height:127.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" strokecolor="black [3213]">
            <v:stroke endarrow="block" joinstyle="miter"/>
          </v:shape>
        </w:pict>
      </w:r>
      <w:r w:rsidRPr="00E77D44">
        <w:rPr>
          <w:noProof/>
          <w:lang w:val="uk-UA" w:eastAsia="uk-UA"/>
        </w:rPr>
        <w:pict>
          <v:shape id="Пряма зі стрілкою 99" o:spid="_x0000_s1046" type="#_x0000_t32" style="position:absolute;left:0;text-align:left;margin-left:288.6pt;margin-top:6.2pt;width:77.15pt;height:115.7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" strokecolor="black [3213]">
            <v:stroke endarrow="block" joinstyle="miter"/>
          </v:shape>
        </w:pict>
      </w:r>
      <w:r w:rsidRPr="00E77D44">
        <w:rPr>
          <w:noProof/>
          <w:lang w:val="uk-UA" w:eastAsia="uk-UA"/>
        </w:rPr>
        <w:pict>
          <v:shape id="Пряма зі стрілкою 100" o:spid="_x0000_s1045" type="#_x0000_t32" style="position:absolute;left:0;text-align:left;margin-left:472.2pt;margin-top:3.8pt;width:3.6pt;height:50.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" strokecolor="black [3213]">
            <v:stroke endarrow="block" joinstyle="miter"/>
          </v:shape>
        </w:pict>
      </w:r>
      <w:r w:rsidRPr="00E77D44">
        <w:rPr>
          <w:noProof/>
          <w:lang w:val="uk-UA" w:eastAsia="uk-UA"/>
        </w:rPr>
        <w:pict>
          <v:shape id="Пряма зі стрілкою 101" o:spid="_x0000_s1044" type="#_x0000_t32" style="position:absolute;left:0;text-align:left;margin-left:293.4pt;margin-top:3.8pt;width:172.3pt;height:121.7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" strokecolor="black [3213]">
            <v:stroke endarrow="block" joinstyle="miter"/>
          </v:shape>
        </w:pict>
      </w:r>
      <w:r w:rsidRPr="00E77D44">
        <w:rPr>
          <w:noProof/>
          <w:lang w:val="uk-UA" w:eastAsia="uk-UA"/>
        </w:rPr>
        <w:pict>
          <v:shape id="Пряма зі стрілкою 103" o:spid="_x0000_s1043" type="#_x0000_t32" style="position:absolute;left:0;text-align:left;margin-left:190.2pt;margin-top:1.4pt;width:156pt;height:55.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" strokecolor="black [3213]">
            <v:stroke endarrow="block" joinstyle="miter"/>
          </v:shape>
        </w:pict>
      </w:r>
      <w:r w:rsidRPr="00E77D44">
        <w:rPr>
          <w:noProof/>
          <w:lang w:val="uk-UA" w:eastAsia="uk-UA"/>
        </w:rPr>
        <w:pict>
          <v:shape id="Пряма зі стрілкою 3" o:spid="_x0000_s1042" type="#_x0000_t32" style="position:absolute;left:0;text-align:left;margin-left:396.55pt;margin-top:11pt;width:15.3pt;height:47.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" strokecolor="black [3213]">
            <v:stroke endarrow="block" joinstyle="miter"/>
          </v:shape>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40" style="position:absolute;left:0;text-align:left;margin-left:346.2pt;margin-top:8.3pt;width:160.5pt;height:40.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" fillcolor="white [3201]" strokecolor="black [3213]" strokeweight="1pt">
            <v:textbox>
              <w:txbxContent>
                <w:p w:rsidR="00260ACF" w:rsidRPr="00872822" w:rsidRDefault="00260ACF" w:rsidP="004A3839">
                  <w:pPr>
                    <w:ind w:left="-142" w:right="-222"/>
                    <w:jc w:val="center"/>
                    <w:rPr>
                      <w:sz w:val="28"/>
                      <w:szCs w:val="28"/>
                    </w:rPr>
                  </w:pPr>
                  <w:r w:rsidRPr="00872822">
                    <w:rPr>
                      <w:sz w:val="28"/>
                      <w:szCs w:val="28"/>
                    </w:rPr>
                    <w:t>Дослідницько – аналітична практика</w:t>
                  </w: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E77D44" w:rsidP="004A3839">
      <w:pPr>
        <w:shd w:val="clear" w:color="auto" w:fill="FFFFFF" w:themeFill="background1"/>
        <w:jc w:val="center"/>
        <w:rPr>
          <w:b/>
          <w:bCs/>
          <w:sz w:val="28"/>
          <w:szCs w:val="28"/>
          <w:lang w:val="ru-RU"/>
        </w:rPr>
      </w:pPr>
      <w:r w:rsidRPr="00E77D44">
        <w:rPr>
          <w:b/>
          <w:bCs/>
          <w:noProof/>
          <w:sz w:val="28"/>
          <w:szCs w:val="28"/>
          <w:lang w:val="uk-UA" w:eastAsia="uk-UA"/>
        </w:rPr>
        <w:pict>
          <v:rect id="_x0000_s1041" style="position:absolute;left:0;text-align:left;margin-left:178.2pt;margin-top:11.1pt;width:155.25pt;height:41.2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" fillcolor="white [3201]" strokecolor="black [3213]" strokeweight="1pt">
            <v:textbox>
              <w:txbxContent>
                <w:p w:rsidR="00260ACF" w:rsidRPr="00A85719" w:rsidRDefault="00260ACF" w:rsidP="004A3839">
                  <w:pPr>
                    <w:ind w:left="-142" w:right="-222"/>
                    <w:jc w:val="center"/>
                    <w:rPr>
                      <w:sz w:val="28"/>
                      <w:szCs w:val="28"/>
                    </w:rPr>
                  </w:pPr>
                  <w:r w:rsidRPr="00872822">
                    <w:rPr>
                      <w:sz w:val="28"/>
                      <w:szCs w:val="28"/>
                    </w:rPr>
                    <w:t xml:space="preserve">Виконання та захист </w:t>
                  </w:r>
                  <w:r w:rsidRPr="006656E9">
                    <w:rPr>
                      <w:sz w:val="28"/>
                      <w:szCs w:val="28"/>
                    </w:rPr>
                    <w:t>кваліфікаційної</w:t>
                  </w:r>
                  <w:r w:rsidRPr="0062266D">
                    <w:rPr>
                      <w:color w:val="000000"/>
                      <w:sz w:val="20"/>
                      <w:szCs w:val="20"/>
                      <w:lang w:val="uk-UA" w:eastAsia="uk-UA"/>
                    </w:rPr>
                    <w:t xml:space="preserve"> </w:t>
                  </w:r>
                  <w:r w:rsidRPr="00872822">
                    <w:rPr>
                      <w:sz w:val="28"/>
                      <w:szCs w:val="28"/>
                    </w:rPr>
                    <w:t>роботи</w:t>
                  </w:r>
                </w:p>
              </w:txbxContent>
            </v:textbox>
          </v:rect>
        </w:pict>
      </w: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p>
    <w:p w:rsidR="004A3839" w:rsidRPr="0062266D" w:rsidRDefault="004A3839" w:rsidP="004A3839">
      <w:pPr>
        <w:shd w:val="clear" w:color="auto" w:fill="FFFFFF" w:themeFill="background1"/>
        <w:jc w:val="center"/>
        <w:rPr>
          <w:b/>
          <w:bCs/>
          <w:sz w:val="28"/>
          <w:szCs w:val="28"/>
          <w:lang w:val="ru-RU"/>
        </w:rPr>
      </w:pPr>
      <w:r w:rsidRPr="0062266D">
        <w:rPr>
          <w:b/>
          <w:bCs/>
          <w:sz w:val="28"/>
          <w:szCs w:val="28"/>
          <w:lang w:val="ru-RU"/>
        </w:rPr>
        <w:t>Рис. 1 Структурно-логічна схема освітньої програми</w:t>
      </w:r>
    </w:p>
    <w:p w:rsidR="004A3839" w:rsidRPr="0062266D" w:rsidRDefault="004A3839" w:rsidP="004A3839">
      <w:pPr>
        <w:pageBreakBefore/>
        <w:widowControl/>
        <w:shd w:val="clear" w:color="auto" w:fill="FFFFFF" w:themeFill="background1"/>
        <w:autoSpaceDE w:val="0"/>
        <w:autoSpaceDN w:val="0"/>
        <w:adjustRightInd w:val="0"/>
        <w:ind w:firstLine="709"/>
        <w:jc w:val="center"/>
        <w:rPr>
          <w:rFonts w:eastAsiaTheme="minorHAnsi"/>
          <w:b/>
          <w:color w:val="000000"/>
          <w:sz w:val="28"/>
          <w:szCs w:val="28"/>
          <w:lang w:val="uk-UA"/>
        </w:rPr>
      </w:pPr>
      <w:r w:rsidRPr="0062266D">
        <w:rPr>
          <w:rFonts w:eastAsiaTheme="minorHAnsi"/>
          <w:b/>
          <w:color w:val="000000"/>
          <w:sz w:val="28"/>
          <w:szCs w:val="28"/>
          <w:lang w:val="uk-UA"/>
        </w:rPr>
        <w:lastRenderedPageBreak/>
        <w:t>3. Система внутрішнього забезпечення якості вищої освіти</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В університеті функціонує система забезпечення закладом вищої освіти якості освітньої діяльності та якості вищої освіти (система внутрішнього забезпечення якості), яка передбачає здійснення таких процедур і заходів: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1) визначення принципів та процедур забезпечення якості вищої освіти;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2) здійснення моніторингу та періодичного перегляду освітніх програм;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4) забезпечення підвищення кваліфікації педагогічних, наукових і науково-педагогічних працівників;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6) забезпечення наявності інформаційних систем для ефективного управління освітнім процесом;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7) забезпечення публічності інформації про освітні програми, ступені вищої освіти та кваліфікації;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8) забезпечення ефективної системи запобігання та виявлення академічного плагіату у наукових працях працівників закладів вищої освіти і здобувачів вищої освіти;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9) інших процедур і заходів.</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p>
    <w:p w:rsidR="004A3839" w:rsidRPr="0062266D" w:rsidRDefault="004A3839" w:rsidP="004A3839">
      <w:pPr>
        <w:widowControl/>
        <w:shd w:val="clear" w:color="auto" w:fill="FFFFFF" w:themeFill="background1"/>
        <w:autoSpaceDE w:val="0"/>
        <w:autoSpaceDN w:val="0"/>
        <w:adjustRightInd w:val="0"/>
        <w:ind w:firstLine="709"/>
        <w:jc w:val="center"/>
        <w:rPr>
          <w:rFonts w:eastAsiaTheme="minorHAnsi"/>
          <w:b/>
          <w:color w:val="000000"/>
          <w:sz w:val="28"/>
          <w:szCs w:val="28"/>
          <w:lang w:val="uk-UA"/>
        </w:rPr>
      </w:pPr>
      <w:r w:rsidRPr="0062266D">
        <w:rPr>
          <w:rFonts w:eastAsiaTheme="minorHAnsi"/>
          <w:b/>
          <w:color w:val="000000"/>
          <w:sz w:val="28"/>
          <w:szCs w:val="28"/>
          <w:lang w:val="uk-UA"/>
        </w:rPr>
        <w:t>4. Державна атестація</w:t>
      </w:r>
    </w:p>
    <w:p w:rsidR="004A3839" w:rsidRPr="0062266D" w:rsidRDefault="004A3839" w:rsidP="004A3839">
      <w:pPr>
        <w:pStyle w:val="a5"/>
        <w:shd w:val="clear" w:color="auto" w:fill="FFFFFF" w:themeFill="background1"/>
        <w:ind w:left="786" w:firstLine="0"/>
        <w:rPr>
          <w:b/>
          <w:sz w:val="24"/>
          <w:szCs w:val="24"/>
          <w:lang w:val="uk-UA"/>
        </w:rPr>
      </w:pP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b/>
          <w:bCs/>
          <w:color w:val="000000"/>
          <w:sz w:val="28"/>
          <w:szCs w:val="28"/>
          <w:lang w:val="uk-UA"/>
        </w:rPr>
        <w:t xml:space="preserve">Форми атестації здобувачів вищої освіти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Атестація здійснюється у формі публічного захисту кваліфікаційної роботи.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b/>
          <w:bCs/>
          <w:color w:val="000000"/>
          <w:sz w:val="28"/>
          <w:szCs w:val="28"/>
          <w:lang w:val="uk-UA"/>
        </w:rPr>
        <w:t xml:space="preserve">Вимоги до кваліфікаційної роботи (за наявності)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 xml:space="preserve">Кваліфікаційна робота має передбачати розв’язання складного спеціалізованого завдання або практичної складної задачі або проблеми в економічній сфері, що потребує досліджень та/або інновацій і характеризується невизначеністю умов та вимог.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r w:rsidRPr="0062266D">
        <w:rPr>
          <w:rFonts w:eastAsiaTheme="minorHAnsi"/>
          <w:color w:val="000000"/>
          <w:sz w:val="28"/>
          <w:szCs w:val="28"/>
          <w:lang w:val="uk-UA"/>
        </w:rPr>
        <w:t>У кваліфікаційній роботі не повинно бути академічного плагіату, фальсифікації та списування. Атестація здійснюється відкрито і публічно, завершується видачею документів встановленого взірця про присудження ступеня магістра з економіки</w:t>
      </w:r>
    </w:p>
    <w:p w:rsidR="004A3839" w:rsidRPr="0062266D" w:rsidRDefault="004A3839" w:rsidP="004A3839">
      <w:pPr>
        <w:widowControl/>
        <w:shd w:val="clear" w:color="auto" w:fill="FFFFFF" w:themeFill="background1"/>
        <w:autoSpaceDE w:val="0"/>
        <w:autoSpaceDN w:val="0"/>
        <w:adjustRightInd w:val="0"/>
        <w:ind w:firstLine="709"/>
        <w:jc w:val="both"/>
        <w:rPr>
          <w:b/>
          <w:sz w:val="27"/>
          <w:lang w:val="uk-UA"/>
        </w:rPr>
      </w:pPr>
      <w:r w:rsidRPr="0062266D">
        <w:rPr>
          <w:rFonts w:eastAsiaTheme="minorHAnsi"/>
          <w:color w:val="000000"/>
          <w:sz w:val="28"/>
          <w:szCs w:val="28"/>
          <w:lang w:val="uk-UA"/>
        </w:rPr>
        <w:t xml:space="preserve">Кваліфікаційна робота має бути оприлюднена на офіційному сайті або в репозиторії закладу вищої освіти. Оприлюднення кваліфікаційних робіт, що містять інформацію з обмеженим доступом, здійснювати у відповідності до вимог чинного законодавства. </w:t>
      </w:r>
    </w:p>
    <w:p w:rsidR="004A3839" w:rsidRPr="0062266D" w:rsidRDefault="004A3839" w:rsidP="004A3839">
      <w:pPr>
        <w:widowControl/>
        <w:shd w:val="clear" w:color="auto" w:fill="FFFFFF" w:themeFill="background1"/>
        <w:autoSpaceDE w:val="0"/>
        <w:autoSpaceDN w:val="0"/>
        <w:adjustRightInd w:val="0"/>
        <w:ind w:firstLine="709"/>
        <w:jc w:val="both"/>
        <w:rPr>
          <w:rFonts w:eastAsiaTheme="minorHAnsi"/>
          <w:color w:val="000000"/>
          <w:sz w:val="28"/>
          <w:szCs w:val="28"/>
          <w:lang w:val="uk-UA"/>
        </w:rPr>
      </w:pPr>
    </w:p>
    <w:p w:rsidR="004A3839" w:rsidRPr="0062266D" w:rsidRDefault="004A3839" w:rsidP="004A3839">
      <w:pPr>
        <w:pageBreakBefore/>
        <w:widowControl/>
        <w:shd w:val="clear" w:color="auto" w:fill="FFFFFF" w:themeFill="background1"/>
        <w:autoSpaceDE w:val="0"/>
        <w:autoSpaceDN w:val="0"/>
        <w:adjustRightInd w:val="0"/>
        <w:ind w:firstLine="709"/>
        <w:jc w:val="center"/>
        <w:rPr>
          <w:rFonts w:eastAsiaTheme="minorHAnsi"/>
          <w:b/>
          <w:color w:val="000000"/>
          <w:sz w:val="28"/>
          <w:szCs w:val="28"/>
          <w:lang w:val="uk-UA"/>
        </w:rPr>
      </w:pPr>
      <w:r w:rsidRPr="0062266D">
        <w:rPr>
          <w:rFonts w:eastAsiaTheme="minorHAnsi"/>
          <w:b/>
          <w:color w:val="000000"/>
          <w:sz w:val="28"/>
          <w:szCs w:val="28"/>
          <w:lang w:val="uk-UA"/>
        </w:rPr>
        <w:lastRenderedPageBreak/>
        <w:t>5. Матриця відповідності визначених Стандартом компетентностей</w:t>
      </w:r>
      <w:r w:rsidRPr="0062266D">
        <w:rPr>
          <w:rFonts w:eastAsiaTheme="minorHAnsi"/>
          <w:b/>
          <w:color w:val="000000"/>
          <w:sz w:val="28"/>
          <w:szCs w:val="28"/>
          <w:lang w:val="uk-UA"/>
        </w:rPr>
        <w:br/>
        <w:t>дескрипторам НРК (за 7-м рівнем, магістерським)</w:t>
      </w:r>
    </w:p>
    <w:tbl>
      <w:tblPr>
        <w:tblW w:w="10502" w:type="dxa"/>
        <w:tblLayout w:type="fixed"/>
        <w:tblCellMar>
          <w:left w:w="10" w:type="dxa"/>
          <w:right w:w="10" w:type="dxa"/>
        </w:tblCellMar>
        <w:tblLook w:val="0000"/>
      </w:tblPr>
      <w:tblGrid>
        <w:gridCol w:w="1243"/>
        <w:gridCol w:w="2131"/>
        <w:gridCol w:w="2693"/>
        <w:gridCol w:w="1982"/>
        <w:gridCol w:w="2453"/>
      </w:tblGrid>
      <w:tr w:rsidR="004A3839" w:rsidRPr="00260ACF" w:rsidTr="004E6C2F">
        <w:trPr>
          <w:trHeight w:hRule="exact" w:val="4317"/>
        </w:trPr>
        <w:tc>
          <w:tcPr>
            <w:tcW w:w="1243"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74" w:lineRule="exact"/>
              <w:ind w:left="160"/>
              <w:jc w:val="left"/>
            </w:pPr>
            <w:r w:rsidRPr="0062266D">
              <w:rPr>
                <w:rStyle w:val="211pt"/>
              </w:rPr>
              <w:t>Класифі</w:t>
            </w:r>
            <w:r w:rsidRPr="0062266D">
              <w:rPr>
                <w:rStyle w:val="211pt"/>
              </w:rPr>
              <w:softHyphen/>
            </w:r>
          </w:p>
          <w:p w:rsidR="004A3839" w:rsidRPr="0062266D" w:rsidRDefault="004A3839" w:rsidP="004E6C2F">
            <w:pPr>
              <w:pStyle w:val="25"/>
              <w:shd w:val="clear" w:color="auto" w:fill="FFFFFF" w:themeFill="background1"/>
              <w:spacing w:before="0" w:after="0" w:line="274" w:lineRule="exact"/>
              <w:jc w:val="center"/>
            </w:pPr>
            <w:r w:rsidRPr="0062266D">
              <w:rPr>
                <w:rStyle w:val="211pt"/>
              </w:rPr>
              <w:t>кація</w:t>
            </w:r>
          </w:p>
          <w:p w:rsidR="004A3839" w:rsidRPr="0062266D" w:rsidRDefault="004A3839" w:rsidP="004E6C2F">
            <w:pPr>
              <w:pStyle w:val="25"/>
              <w:shd w:val="clear" w:color="auto" w:fill="FFFFFF" w:themeFill="background1"/>
              <w:spacing w:before="0" w:after="0" w:line="274" w:lineRule="exact"/>
              <w:jc w:val="center"/>
            </w:pPr>
            <w:r w:rsidRPr="0062266D">
              <w:rPr>
                <w:rStyle w:val="211pt"/>
              </w:rPr>
              <w:t>компетент</w:t>
            </w:r>
            <w:r w:rsidRPr="0062266D">
              <w:rPr>
                <w:rStyle w:val="211pt"/>
              </w:rPr>
              <w:softHyphen/>
              <w:t>ностей за НРК</w:t>
            </w:r>
          </w:p>
        </w:tc>
        <w:tc>
          <w:tcPr>
            <w:tcW w:w="2131"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74" w:lineRule="exact"/>
              <w:jc w:val="center"/>
            </w:pPr>
            <w:r w:rsidRPr="0062266D">
              <w:rPr>
                <w:rStyle w:val="211pt0"/>
              </w:rPr>
              <w:t>Знання</w:t>
            </w:r>
          </w:p>
          <w:p w:rsidR="004A3839" w:rsidRPr="0062266D" w:rsidRDefault="004A3839" w:rsidP="004E6C2F">
            <w:pPr>
              <w:pStyle w:val="25"/>
              <w:shd w:val="clear" w:color="auto" w:fill="FFFFFF" w:themeFill="background1"/>
              <w:spacing w:before="0" w:after="0" w:line="274" w:lineRule="exact"/>
              <w:jc w:val="left"/>
            </w:pPr>
            <w:r w:rsidRPr="0062266D">
              <w:rPr>
                <w:rStyle w:val="211pt0"/>
              </w:rPr>
              <w:t xml:space="preserve">Зн1 </w:t>
            </w:r>
            <w:r w:rsidRPr="0062266D">
              <w:rPr>
                <w:rStyle w:val="211pt"/>
              </w:rPr>
              <w:t xml:space="preserve">Концептуальні знання, набуті у процесі навчання та професійної діяльності, включаючи певні знання сучасних досягнень </w:t>
            </w:r>
            <w:r w:rsidRPr="0062266D">
              <w:rPr>
                <w:rStyle w:val="211pt0"/>
              </w:rPr>
              <w:t xml:space="preserve">Зн2 </w:t>
            </w:r>
            <w:r w:rsidRPr="0062266D">
              <w:rPr>
                <w:rStyle w:val="211pt"/>
              </w:rPr>
              <w:t>Критичне осмислення основних теорій, принципів, методів і понять у навчанні та професійній діяльності</w:t>
            </w:r>
          </w:p>
        </w:tc>
        <w:tc>
          <w:tcPr>
            <w:tcW w:w="2693"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74" w:lineRule="exact"/>
              <w:jc w:val="center"/>
            </w:pPr>
            <w:r w:rsidRPr="0062266D">
              <w:rPr>
                <w:rStyle w:val="211pt0"/>
              </w:rPr>
              <w:t>Уміння</w:t>
            </w:r>
          </w:p>
          <w:p w:rsidR="004A3839" w:rsidRPr="0062266D" w:rsidRDefault="004A3839" w:rsidP="004E6C2F">
            <w:pPr>
              <w:pStyle w:val="25"/>
              <w:shd w:val="clear" w:color="auto" w:fill="FFFFFF" w:themeFill="background1"/>
              <w:spacing w:before="0" w:after="0" w:line="274" w:lineRule="exact"/>
              <w:jc w:val="left"/>
            </w:pPr>
            <w:r w:rsidRPr="0062266D">
              <w:rPr>
                <w:rStyle w:val="211pt0"/>
              </w:rPr>
              <w:t xml:space="preserve">Ум1 </w:t>
            </w:r>
            <w:r w:rsidRPr="0062266D">
              <w:rPr>
                <w:rStyle w:val="211pt"/>
              </w:rPr>
              <w:t>Розв'язання складних</w:t>
            </w:r>
          </w:p>
          <w:p w:rsidR="004A3839" w:rsidRPr="0062266D" w:rsidRDefault="004A3839" w:rsidP="004E6C2F">
            <w:pPr>
              <w:pStyle w:val="25"/>
              <w:shd w:val="clear" w:color="auto" w:fill="FFFFFF" w:themeFill="background1"/>
              <w:spacing w:before="0" w:after="0" w:line="274" w:lineRule="exact"/>
              <w:jc w:val="left"/>
            </w:pPr>
            <w:r w:rsidRPr="0062266D">
              <w:rPr>
                <w:rStyle w:val="211pt"/>
              </w:rPr>
              <w:t>непередбачуваних задач і проблем у</w:t>
            </w:r>
          </w:p>
          <w:p w:rsidR="004A3839" w:rsidRPr="0062266D" w:rsidRDefault="004A3839" w:rsidP="004E6C2F">
            <w:pPr>
              <w:pStyle w:val="25"/>
              <w:shd w:val="clear" w:color="auto" w:fill="FFFFFF" w:themeFill="background1"/>
              <w:spacing w:before="0" w:after="0" w:line="274" w:lineRule="exact"/>
              <w:jc w:val="left"/>
            </w:pPr>
            <w:r w:rsidRPr="0062266D">
              <w:rPr>
                <w:rStyle w:val="211pt"/>
              </w:rPr>
              <w:t>спеціалізованих сферах професійної діяльності та/або навчання, що передбачає збирання та інтерпретацію інформації (даних), вибір методів та інструментальних засобів застосування інноваційних підходів</w:t>
            </w:r>
          </w:p>
        </w:tc>
        <w:tc>
          <w:tcPr>
            <w:tcW w:w="1982"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74" w:lineRule="exact"/>
              <w:jc w:val="center"/>
            </w:pPr>
            <w:r w:rsidRPr="0062266D">
              <w:rPr>
                <w:rStyle w:val="211pt0"/>
              </w:rPr>
              <w:t>Комунікація</w:t>
            </w:r>
          </w:p>
          <w:p w:rsidR="004A3839" w:rsidRPr="0062266D" w:rsidRDefault="004A3839" w:rsidP="004E6C2F">
            <w:pPr>
              <w:pStyle w:val="25"/>
              <w:shd w:val="clear" w:color="auto" w:fill="FFFFFF" w:themeFill="background1"/>
              <w:spacing w:before="0" w:after="0" w:line="274" w:lineRule="exact"/>
              <w:jc w:val="left"/>
            </w:pPr>
            <w:r w:rsidRPr="0062266D">
              <w:rPr>
                <w:rStyle w:val="211pt0"/>
              </w:rPr>
              <w:t xml:space="preserve">К1 </w:t>
            </w:r>
            <w:r w:rsidRPr="0062266D">
              <w:rPr>
                <w:rStyle w:val="211pt"/>
              </w:rPr>
              <w:t xml:space="preserve">Донесення до фахівців і нефахівців інформації, ідей, проблем, рішень т&lt; власного досвіду в галузі професійної діяльності </w:t>
            </w:r>
            <w:r w:rsidRPr="0062266D">
              <w:rPr>
                <w:rStyle w:val="211pt0"/>
              </w:rPr>
              <w:t xml:space="preserve">К2 </w:t>
            </w:r>
            <w:r w:rsidRPr="0062266D">
              <w:rPr>
                <w:rStyle w:val="211pt"/>
              </w:rPr>
              <w:t>Здатність ефективно ,формувати комунікаційну стратегію</w:t>
            </w:r>
          </w:p>
        </w:tc>
        <w:tc>
          <w:tcPr>
            <w:tcW w:w="2453" w:type="dxa"/>
            <w:tcBorders>
              <w:top w:val="single" w:sz="4" w:space="0" w:color="auto"/>
              <w:left w:val="single" w:sz="4" w:space="0" w:color="auto"/>
              <w:righ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74" w:lineRule="exact"/>
              <w:jc w:val="center"/>
            </w:pPr>
            <w:r w:rsidRPr="0062266D">
              <w:rPr>
                <w:rStyle w:val="211pt0"/>
              </w:rPr>
              <w:t>Автономія та відповідальність</w:t>
            </w:r>
          </w:p>
          <w:p w:rsidR="004A3839" w:rsidRPr="0062266D" w:rsidRDefault="004A3839" w:rsidP="004E6C2F">
            <w:pPr>
              <w:pStyle w:val="25"/>
              <w:shd w:val="clear" w:color="auto" w:fill="FFFFFF" w:themeFill="background1"/>
              <w:spacing w:before="0" w:after="0" w:line="274" w:lineRule="exact"/>
              <w:jc w:val="left"/>
            </w:pPr>
            <w:r w:rsidRPr="0062266D">
              <w:rPr>
                <w:rStyle w:val="211pt0"/>
              </w:rPr>
              <w:t xml:space="preserve">АВ1 </w:t>
            </w:r>
            <w:r w:rsidRPr="0062266D">
              <w:rPr>
                <w:rStyle w:val="211pt"/>
              </w:rPr>
              <w:t>Управління комплексними діями або проєктами, відповідальність за прийняття рішень у непередбачуваних умовах</w:t>
            </w:r>
          </w:p>
          <w:p w:rsidR="004A3839" w:rsidRPr="0062266D" w:rsidRDefault="004A3839" w:rsidP="004E6C2F">
            <w:pPr>
              <w:pStyle w:val="25"/>
              <w:shd w:val="clear" w:color="auto" w:fill="FFFFFF" w:themeFill="background1"/>
              <w:spacing w:before="0" w:after="0" w:line="274" w:lineRule="exact"/>
              <w:jc w:val="left"/>
            </w:pPr>
            <w:r w:rsidRPr="0062266D">
              <w:rPr>
                <w:rStyle w:val="211pt0"/>
              </w:rPr>
              <w:t xml:space="preserve">АВ2 </w:t>
            </w:r>
            <w:r w:rsidRPr="0062266D">
              <w:rPr>
                <w:rStyle w:val="211pt"/>
              </w:rPr>
              <w:t xml:space="preserve">Відповідальність за професійний розвиток окремих осіб та/або груп осіб </w:t>
            </w:r>
            <w:r w:rsidRPr="0062266D">
              <w:rPr>
                <w:rStyle w:val="211pt0"/>
              </w:rPr>
              <w:t xml:space="preserve">АВ3 </w:t>
            </w:r>
            <w:r w:rsidRPr="0062266D">
              <w:rPr>
                <w:rStyle w:val="211pt"/>
              </w:rPr>
              <w:t>Здатність до подальшого навчання з високим рівнем автономності</w:t>
            </w:r>
          </w:p>
        </w:tc>
      </w:tr>
      <w:tr w:rsidR="004A3839" w:rsidRPr="0062266D" w:rsidTr="004E6C2F">
        <w:trPr>
          <w:trHeight w:hRule="exact" w:val="283"/>
        </w:trPr>
        <w:tc>
          <w:tcPr>
            <w:tcW w:w="10502" w:type="dxa"/>
            <w:gridSpan w:val="5"/>
            <w:tcBorders>
              <w:top w:val="single" w:sz="4" w:space="0" w:color="auto"/>
              <w:left w:val="single" w:sz="4" w:space="0" w:color="auto"/>
              <w:right w:val="single" w:sz="4" w:space="0" w:color="auto"/>
            </w:tcBorders>
            <w:shd w:val="clear" w:color="auto" w:fill="FFFFFF" w:themeFill="background1"/>
            <w:vAlign w:val="bottom"/>
          </w:tcPr>
          <w:p w:rsidR="004A3839" w:rsidRPr="0062266D" w:rsidRDefault="004A3839" w:rsidP="004E6C2F">
            <w:pPr>
              <w:pStyle w:val="25"/>
              <w:shd w:val="clear" w:color="auto" w:fill="FFFFFF" w:themeFill="background1"/>
              <w:spacing w:before="0" w:after="0" w:line="220" w:lineRule="exact"/>
              <w:ind w:left="4260"/>
              <w:jc w:val="left"/>
            </w:pPr>
            <w:r w:rsidRPr="0062266D">
              <w:rPr>
                <w:rStyle w:val="211pt0"/>
              </w:rPr>
              <w:t>Загальні компетентності</w:t>
            </w:r>
          </w:p>
        </w:tc>
      </w:tr>
      <w:tr w:rsidR="004A3839" w:rsidRPr="0062266D" w:rsidTr="004E6C2F">
        <w:trPr>
          <w:trHeight w:val="276"/>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ЗК1</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rPr>
                <w:lang w:val="en-US"/>
              </w:rPr>
            </w:pPr>
            <w:r w:rsidRPr="0062266D">
              <w:rPr>
                <w:rStyle w:val="211pt"/>
              </w:rPr>
              <w:t>ЗН2</w:t>
            </w: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К2</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val="276"/>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ЗК2</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ЗН1</w:t>
            </w: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val="276"/>
        </w:trPr>
        <w:tc>
          <w:tcPr>
            <w:tcW w:w="1243"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ЗК3</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К1</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АВ3</w:t>
            </w:r>
          </w:p>
        </w:tc>
      </w:tr>
      <w:tr w:rsidR="004A3839" w:rsidRPr="0062266D" w:rsidTr="004E6C2F">
        <w:trPr>
          <w:trHeight w:val="276"/>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ЗК4</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К2</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val="276"/>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ЗК5</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ЗН2</w:t>
            </w: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val="276"/>
        </w:trPr>
        <w:tc>
          <w:tcPr>
            <w:tcW w:w="1243"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ЗК6</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К1</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АВ1</w:t>
            </w:r>
          </w:p>
        </w:tc>
      </w:tr>
      <w:tr w:rsidR="004A3839" w:rsidRPr="0062266D" w:rsidTr="004E6C2F">
        <w:trPr>
          <w:trHeight w:val="276"/>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ЗК7</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АВ2</w:t>
            </w:r>
          </w:p>
        </w:tc>
      </w:tr>
      <w:tr w:rsidR="004A3839" w:rsidRPr="0062266D" w:rsidTr="004E6C2F">
        <w:trPr>
          <w:trHeight w:val="276"/>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ЗК8</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К1</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75"/>
        </w:trPr>
        <w:tc>
          <w:tcPr>
            <w:tcW w:w="1050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A3839" w:rsidRPr="0062266D" w:rsidRDefault="004A3839" w:rsidP="004E6C2F">
            <w:pPr>
              <w:pStyle w:val="25"/>
              <w:shd w:val="clear" w:color="auto" w:fill="FFFFFF" w:themeFill="background1"/>
              <w:spacing w:before="0" w:after="0" w:line="220" w:lineRule="exact"/>
              <w:ind w:left="3660"/>
              <w:jc w:val="left"/>
            </w:pPr>
            <w:r w:rsidRPr="0062266D">
              <w:rPr>
                <w:rStyle w:val="211pt0"/>
              </w:rPr>
              <w:t>Спеціальні (фахові) компетентності</w:t>
            </w: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СК1</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ЗН2</w:t>
            </w: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СК2</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К2</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СК3</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СК4</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ЗН2</w:t>
            </w: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К2</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СК5</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ЗН1</w:t>
            </w: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СК6</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СК7</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К1</w:t>
            </w: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pStyle w:val="25"/>
              <w:shd w:val="clear" w:color="auto" w:fill="FFFFFF" w:themeFill="background1"/>
              <w:spacing w:before="0" w:after="0" w:line="220" w:lineRule="exact"/>
              <w:ind w:left="820"/>
              <w:jc w:val="left"/>
            </w:pPr>
            <w:r w:rsidRPr="0062266D">
              <w:rPr>
                <w:rStyle w:val="211pt"/>
              </w:rPr>
              <w:t>АВ1</w:t>
            </w: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СК8</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ind w:left="820"/>
              <w:jc w:val="left"/>
            </w:pPr>
            <w:r w:rsidRPr="0062266D">
              <w:rPr>
                <w:rStyle w:val="211pt"/>
              </w:rPr>
              <w:t>АВ1</w:t>
            </w: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СК9</w:t>
            </w:r>
          </w:p>
        </w:tc>
        <w:tc>
          <w:tcPr>
            <w:tcW w:w="2131"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ЗН1</w:t>
            </w:r>
          </w:p>
        </w:tc>
        <w:tc>
          <w:tcPr>
            <w:tcW w:w="2693"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tcPr>
          <w:p w:rsidR="004A3839" w:rsidRPr="0062266D" w:rsidRDefault="004A3839" w:rsidP="004E6C2F">
            <w:pPr>
              <w:shd w:val="clear" w:color="auto" w:fill="FFFFFF" w:themeFill="background1"/>
              <w:rPr>
                <w:sz w:val="10"/>
                <w:szCs w:val="10"/>
              </w:rPr>
            </w:pPr>
          </w:p>
        </w:tc>
      </w:tr>
      <w:tr w:rsidR="004A3839" w:rsidRPr="0062266D" w:rsidTr="004E6C2F">
        <w:trPr>
          <w:trHeight w:hRule="exact" w:val="288"/>
        </w:trPr>
        <w:tc>
          <w:tcPr>
            <w:tcW w:w="124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СК10</w:t>
            </w:r>
          </w:p>
        </w:tc>
        <w:tc>
          <w:tcPr>
            <w:tcW w:w="2131"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693" w:type="dxa"/>
            <w:tcBorders>
              <w:top w:val="single" w:sz="4" w:space="0" w:color="auto"/>
              <w:lef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УМ1</w:t>
            </w:r>
          </w:p>
        </w:tc>
        <w:tc>
          <w:tcPr>
            <w:tcW w:w="1982" w:type="dxa"/>
            <w:tcBorders>
              <w:top w:val="single" w:sz="4" w:space="0" w:color="auto"/>
              <w:left w:val="single" w:sz="4" w:space="0" w:color="auto"/>
            </w:tcBorders>
            <w:shd w:val="clear" w:color="auto" w:fill="FFFFFF"/>
          </w:tcPr>
          <w:p w:rsidR="004A3839" w:rsidRPr="0062266D" w:rsidRDefault="004A3839" w:rsidP="004E6C2F">
            <w:pPr>
              <w:shd w:val="clear" w:color="auto" w:fill="FFFFFF" w:themeFill="background1"/>
              <w:rPr>
                <w:sz w:val="10"/>
                <w:szCs w:val="10"/>
              </w:rPr>
            </w:pPr>
          </w:p>
        </w:tc>
        <w:tc>
          <w:tcPr>
            <w:tcW w:w="2453" w:type="dxa"/>
            <w:tcBorders>
              <w:top w:val="single" w:sz="4" w:space="0" w:color="auto"/>
              <w:left w:val="single" w:sz="4" w:space="0" w:color="auto"/>
              <w:right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ind w:left="820"/>
              <w:jc w:val="left"/>
            </w:pPr>
            <w:r w:rsidRPr="0062266D">
              <w:rPr>
                <w:rStyle w:val="211pt"/>
              </w:rPr>
              <w:t>АВ1</w:t>
            </w:r>
          </w:p>
        </w:tc>
      </w:tr>
      <w:tr w:rsidR="004A3839" w:rsidRPr="00260ACF" w:rsidTr="004E6C2F">
        <w:trPr>
          <w:trHeight w:hRule="exact" w:val="288"/>
        </w:trPr>
        <w:tc>
          <w:tcPr>
            <w:tcW w:w="10502"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4A3839" w:rsidRPr="0062266D" w:rsidRDefault="004A3839" w:rsidP="004E6C2F">
            <w:pPr>
              <w:shd w:val="clear" w:color="auto" w:fill="FFFFFF" w:themeFill="background1"/>
              <w:jc w:val="center"/>
              <w:rPr>
                <w:sz w:val="10"/>
                <w:szCs w:val="10"/>
                <w:lang w:val="ru-RU"/>
              </w:rPr>
            </w:pPr>
            <w:r w:rsidRPr="0062266D">
              <w:rPr>
                <w:rStyle w:val="211pt0"/>
              </w:rPr>
              <w:t>Додатково для освітньо-професійних програм:</w:t>
            </w:r>
          </w:p>
        </w:tc>
      </w:tr>
      <w:tr w:rsidR="004A3839" w:rsidRPr="0062266D" w:rsidTr="004E6C2F">
        <w:trPr>
          <w:trHeight w:hRule="exact" w:val="288"/>
        </w:trPr>
        <w:tc>
          <w:tcPr>
            <w:tcW w:w="1243" w:type="dxa"/>
            <w:tcBorders>
              <w:top w:val="single" w:sz="4" w:space="0" w:color="auto"/>
              <w:left w:val="single" w:sz="4" w:space="0" w:color="auto"/>
              <w:bottom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r w:rsidRPr="0062266D">
              <w:rPr>
                <w:rStyle w:val="211pt"/>
              </w:rPr>
              <w:t>СК11*</w:t>
            </w:r>
          </w:p>
        </w:tc>
        <w:tc>
          <w:tcPr>
            <w:tcW w:w="2131" w:type="dxa"/>
            <w:tcBorders>
              <w:top w:val="single" w:sz="4" w:space="0" w:color="auto"/>
              <w:left w:val="single" w:sz="4" w:space="0" w:color="auto"/>
              <w:bottom w:val="single" w:sz="4" w:space="0" w:color="auto"/>
            </w:tcBorders>
            <w:shd w:val="clear" w:color="auto" w:fill="FFFFFF"/>
          </w:tcPr>
          <w:p w:rsidR="004A3839" w:rsidRPr="0062266D" w:rsidRDefault="004A3839" w:rsidP="004E6C2F">
            <w:pPr>
              <w:shd w:val="clear" w:color="auto" w:fill="FFFFFF" w:themeFill="background1"/>
              <w:rPr>
                <w:sz w:val="10"/>
                <w:szCs w:val="10"/>
                <w:lang w:val="ru-RU"/>
              </w:rPr>
            </w:pPr>
          </w:p>
        </w:tc>
        <w:tc>
          <w:tcPr>
            <w:tcW w:w="2693" w:type="dxa"/>
            <w:tcBorders>
              <w:top w:val="single" w:sz="4" w:space="0" w:color="auto"/>
              <w:left w:val="single" w:sz="4" w:space="0" w:color="auto"/>
              <w:bottom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p>
        </w:tc>
        <w:tc>
          <w:tcPr>
            <w:tcW w:w="1982" w:type="dxa"/>
            <w:tcBorders>
              <w:top w:val="single" w:sz="4" w:space="0" w:color="auto"/>
              <w:left w:val="single" w:sz="4" w:space="0" w:color="auto"/>
              <w:bottom w:val="single" w:sz="4" w:space="0" w:color="auto"/>
            </w:tcBorders>
            <w:shd w:val="clear" w:color="auto" w:fill="FFFFFF"/>
            <w:vAlign w:val="bottom"/>
          </w:tcPr>
          <w:p w:rsidR="004A3839" w:rsidRPr="0062266D" w:rsidRDefault="004A3839" w:rsidP="004E6C2F">
            <w:pPr>
              <w:pStyle w:val="25"/>
              <w:shd w:val="clear" w:color="auto" w:fill="FFFFFF" w:themeFill="background1"/>
              <w:spacing w:before="0" w:after="0" w:line="220" w:lineRule="exact"/>
              <w:jc w:val="cente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A3839" w:rsidRPr="0062266D" w:rsidRDefault="004A3839" w:rsidP="004E6C2F">
            <w:pPr>
              <w:shd w:val="clear" w:color="auto" w:fill="FFFFFF" w:themeFill="background1"/>
              <w:jc w:val="center"/>
              <w:rPr>
                <w:sz w:val="10"/>
                <w:szCs w:val="10"/>
                <w:lang w:val="ru-RU"/>
              </w:rPr>
            </w:pPr>
            <w:r w:rsidRPr="0062266D">
              <w:rPr>
                <w:rStyle w:val="211pt"/>
              </w:rPr>
              <w:t>АВ1</w:t>
            </w:r>
          </w:p>
        </w:tc>
      </w:tr>
    </w:tbl>
    <w:p w:rsidR="004A3839" w:rsidRPr="0062266D" w:rsidRDefault="004A3839" w:rsidP="004A3839">
      <w:pPr>
        <w:pStyle w:val="62"/>
        <w:shd w:val="clear" w:color="auto" w:fill="FFFFFF" w:themeFill="background1"/>
        <w:spacing w:line="322" w:lineRule="exact"/>
        <w:ind w:right="540"/>
        <w:jc w:val="cente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bookmarkStart w:id="0" w:name="bookmark9"/>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ageBreakBefore/>
        <w:widowControl/>
        <w:shd w:val="clear" w:color="auto" w:fill="FFFFFF" w:themeFill="background1"/>
        <w:autoSpaceDE w:val="0"/>
        <w:autoSpaceDN w:val="0"/>
        <w:adjustRightInd w:val="0"/>
        <w:ind w:firstLine="709"/>
        <w:jc w:val="center"/>
        <w:rPr>
          <w:rFonts w:eastAsiaTheme="minorHAnsi"/>
          <w:b/>
          <w:color w:val="000000"/>
          <w:sz w:val="28"/>
          <w:szCs w:val="28"/>
          <w:lang w:val="uk-UA"/>
        </w:rPr>
      </w:pPr>
      <w:r w:rsidRPr="0062266D">
        <w:rPr>
          <w:rFonts w:eastAsiaTheme="minorHAnsi"/>
          <w:b/>
          <w:color w:val="000000"/>
          <w:sz w:val="28"/>
          <w:szCs w:val="28"/>
          <w:lang w:val="uk-UA"/>
        </w:rPr>
        <w:lastRenderedPageBreak/>
        <w:t>6. Матриця відповідності визначених Стандартом результатів навчання та</w:t>
      </w:r>
      <w:bookmarkEnd w:id="0"/>
      <w:r w:rsidRPr="0062266D">
        <w:rPr>
          <w:rFonts w:eastAsiaTheme="minorHAnsi"/>
          <w:b/>
          <w:color w:val="000000"/>
          <w:sz w:val="28"/>
          <w:szCs w:val="28"/>
          <w:lang w:val="uk-UA"/>
        </w:rPr>
        <w:t xml:space="preserve"> компетентностей</w:t>
      </w:r>
    </w:p>
    <w:tbl>
      <w:tblPr>
        <w:tblW w:w="10773" w:type="dxa"/>
        <w:tblInd w:w="-5" w:type="dxa"/>
        <w:tblLook w:val="04A0"/>
      </w:tblPr>
      <w:tblGrid>
        <w:gridCol w:w="2421"/>
        <w:gridCol w:w="610"/>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559"/>
      </w:tblGrid>
      <w:tr w:rsidR="004A3839" w:rsidRPr="0062266D" w:rsidTr="0062266D">
        <w:trPr>
          <w:trHeight w:hRule="exact" w:val="288"/>
        </w:trPr>
        <w:tc>
          <w:tcPr>
            <w:tcW w:w="24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b/>
                <w:bCs/>
                <w:color w:val="000000"/>
                <w:lang w:val="uk-UA" w:eastAsia="uk-UA"/>
              </w:rPr>
            </w:pPr>
            <w:r w:rsidRPr="0062266D">
              <w:rPr>
                <w:b/>
                <w:bCs/>
                <w:color w:val="000000"/>
                <w:lang w:val="uk-UA" w:eastAsia="uk-UA"/>
              </w:rPr>
              <w:t>Програмні результати навчання</w:t>
            </w:r>
          </w:p>
        </w:tc>
        <w:tc>
          <w:tcPr>
            <w:tcW w:w="8285" w:type="dxa"/>
            <w:gridSpan w:val="20"/>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b/>
                <w:bCs/>
                <w:color w:val="000000"/>
                <w:lang w:val="uk-UA" w:eastAsia="uk-UA"/>
              </w:rPr>
            </w:pPr>
            <w:r w:rsidRPr="0062266D">
              <w:rPr>
                <w:b/>
                <w:bCs/>
                <w:color w:val="000000"/>
                <w:lang w:val="uk-UA" w:eastAsia="uk-UA"/>
              </w:rPr>
              <w:t>Компетентності</w:t>
            </w:r>
          </w:p>
        </w:tc>
      </w:tr>
      <w:tr w:rsidR="0062266D" w:rsidRPr="0062266D" w:rsidTr="0062266D">
        <w:trPr>
          <w:trHeight w:val="1152"/>
        </w:trPr>
        <w:tc>
          <w:tcPr>
            <w:tcW w:w="2488" w:type="dxa"/>
            <w:vMerge/>
            <w:tcBorders>
              <w:top w:val="single" w:sz="4" w:space="0" w:color="auto"/>
              <w:left w:val="single" w:sz="4" w:space="0" w:color="auto"/>
              <w:bottom w:val="single" w:sz="4" w:space="0" w:color="auto"/>
              <w:right w:val="single" w:sz="4" w:space="0" w:color="auto"/>
            </w:tcBorders>
            <w:vAlign w:val="center"/>
            <w:hideMark/>
          </w:tcPr>
          <w:p w:rsidR="004A3839" w:rsidRPr="0062266D" w:rsidRDefault="004A3839" w:rsidP="004E6C2F">
            <w:pPr>
              <w:widowControl/>
              <w:shd w:val="clear" w:color="auto" w:fill="FFFFFF" w:themeFill="background1"/>
              <w:rPr>
                <w:b/>
                <w:bCs/>
                <w:color w:val="000000"/>
                <w:lang w:val="uk-UA" w:eastAsia="uk-UA"/>
              </w:rPr>
            </w:pPr>
          </w:p>
        </w:tc>
        <w:tc>
          <w:tcPr>
            <w:tcW w:w="63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A3839" w:rsidRPr="0062266D" w:rsidRDefault="004A3839" w:rsidP="004E6C2F">
            <w:pPr>
              <w:widowControl/>
              <w:shd w:val="clear" w:color="auto" w:fill="FFFFFF" w:themeFill="background1"/>
              <w:jc w:val="center"/>
              <w:rPr>
                <w:b/>
                <w:bCs/>
                <w:color w:val="000000"/>
                <w:lang w:val="uk-UA" w:eastAsia="uk-UA"/>
              </w:rPr>
            </w:pPr>
            <w:r w:rsidRPr="0062266D">
              <w:rPr>
                <w:b/>
                <w:bCs/>
                <w:color w:val="000000"/>
                <w:lang w:val="uk-UA" w:eastAsia="uk-UA"/>
              </w:rPr>
              <w:t>Інтегральна компетентність</w:t>
            </w:r>
          </w:p>
        </w:tc>
        <w:tc>
          <w:tcPr>
            <w:tcW w:w="2733" w:type="dxa"/>
            <w:gridSpan w:val="8"/>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b/>
                <w:bCs/>
                <w:color w:val="000000"/>
                <w:lang w:val="uk-UA" w:eastAsia="uk-UA"/>
              </w:rPr>
            </w:pPr>
            <w:r w:rsidRPr="0062266D">
              <w:rPr>
                <w:b/>
                <w:bCs/>
                <w:color w:val="000000"/>
                <w:lang w:val="uk-UA" w:eastAsia="uk-UA"/>
              </w:rPr>
              <w:t>Загальні</w:t>
            </w:r>
          </w:p>
        </w:tc>
        <w:tc>
          <w:tcPr>
            <w:tcW w:w="4921" w:type="dxa"/>
            <w:gridSpan w:val="11"/>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b/>
                <w:bCs/>
                <w:color w:val="000000"/>
                <w:lang w:val="uk-UA" w:eastAsia="uk-UA"/>
              </w:rPr>
            </w:pPr>
            <w:r w:rsidRPr="0062266D">
              <w:rPr>
                <w:b/>
                <w:bCs/>
                <w:color w:val="000000"/>
                <w:lang w:val="uk-UA" w:eastAsia="uk-UA"/>
              </w:rPr>
              <w:t>Спеціальні (фахові) компетентності</w:t>
            </w:r>
          </w:p>
        </w:tc>
      </w:tr>
      <w:tr w:rsidR="0062266D" w:rsidRPr="0062266D" w:rsidTr="0062266D">
        <w:trPr>
          <w:trHeight w:val="731"/>
        </w:trPr>
        <w:tc>
          <w:tcPr>
            <w:tcW w:w="2488" w:type="dxa"/>
            <w:vMerge/>
            <w:tcBorders>
              <w:top w:val="single" w:sz="4" w:space="0" w:color="auto"/>
              <w:left w:val="single" w:sz="4" w:space="0" w:color="auto"/>
              <w:bottom w:val="single" w:sz="4" w:space="0" w:color="auto"/>
              <w:right w:val="single" w:sz="4" w:space="0" w:color="auto"/>
            </w:tcBorders>
            <w:vAlign w:val="center"/>
            <w:hideMark/>
          </w:tcPr>
          <w:p w:rsidR="004A3839" w:rsidRPr="0062266D" w:rsidRDefault="004A3839" w:rsidP="004E6C2F">
            <w:pPr>
              <w:widowControl/>
              <w:shd w:val="clear" w:color="auto" w:fill="FFFFFF" w:themeFill="background1"/>
              <w:rPr>
                <w:b/>
                <w:bCs/>
                <w:color w:val="000000"/>
                <w:lang w:val="uk-UA" w:eastAsia="uk-UA"/>
              </w:rPr>
            </w:pPr>
          </w:p>
        </w:tc>
        <w:tc>
          <w:tcPr>
            <w:tcW w:w="631" w:type="dxa"/>
            <w:vMerge/>
            <w:tcBorders>
              <w:top w:val="nil"/>
              <w:left w:val="single" w:sz="4" w:space="0" w:color="auto"/>
              <w:bottom w:val="single" w:sz="4" w:space="0" w:color="auto"/>
              <w:right w:val="single" w:sz="4" w:space="0" w:color="auto"/>
            </w:tcBorders>
            <w:vAlign w:val="center"/>
            <w:hideMark/>
          </w:tcPr>
          <w:p w:rsidR="004A3839" w:rsidRPr="0062266D" w:rsidRDefault="004A3839" w:rsidP="004E6C2F">
            <w:pPr>
              <w:widowControl/>
              <w:shd w:val="clear" w:color="auto" w:fill="FFFFFF" w:themeFill="background1"/>
              <w:rPr>
                <w:b/>
                <w:bCs/>
                <w:color w:val="000000"/>
                <w:lang w:val="uk-UA" w:eastAsia="uk-UA"/>
              </w:rPr>
            </w:pP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3</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4</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5</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6</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7</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8</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3</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4</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5</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6</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7</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8</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9</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10</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11*</w:t>
            </w:r>
          </w:p>
        </w:tc>
      </w:tr>
      <w:tr w:rsidR="0062266D" w:rsidRPr="0062266D" w:rsidTr="0062266D">
        <w:trPr>
          <w:trHeight w:hRule="exact" w:val="435"/>
        </w:trPr>
        <w:tc>
          <w:tcPr>
            <w:tcW w:w="2488" w:type="dxa"/>
            <w:tcBorders>
              <w:top w:val="nil"/>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w:t>
            </w:r>
          </w:p>
        </w:tc>
        <w:tc>
          <w:tcPr>
            <w:tcW w:w="63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w:t>
            </w:r>
          </w:p>
        </w:tc>
        <w:tc>
          <w:tcPr>
            <w:tcW w:w="25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3</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4</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5</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6</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7</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8</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9</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10</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11</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12</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13</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14</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15</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16</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17</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18</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19</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20</w:t>
            </w:r>
          </w:p>
        </w:tc>
        <w:tc>
          <w:tcPr>
            <w:tcW w:w="56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21</w:t>
            </w:r>
          </w:p>
        </w:tc>
      </w:tr>
      <w:tr w:rsidR="0062266D" w:rsidRPr="0062266D" w:rsidTr="0062266D">
        <w:trPr>
          <w:trHeight w:hRule="exact" w:val="1278"/>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І.Формулювати, аналізувати та синтезувати рішення науково-</w:t>
            </w:r>
            <w:r w:rsidRPr="0062266D">
              <w:rPr>
                <w:color w:val="000000"/>
                <w:lang w:val="ru-RU" w:eastAsia="uk-UA"/>
              </w:rPr>
              <w:t>практ</w:t>
            </w:r>
            <w:r w:rsidRPr="0062266D">
              <w:rPr>
                <w:color w:val="000000"/>
                <w:lang w:val="uk-UA" w:eastAsia="uk-UA"/>
              </w:rPr>
              <w:t>ичних проблем.</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hRule="exact" w:val="2827"/>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pStyle w:val="Default"/>
              <w:shd w:val="clear" w:color="auto" w:fill="FFFFFF" w:themeFill="background1"/>
              <w:jc w:val="both"/>
              <w:rPr>
                <w:sz w:val="22"/>
                <w:szCs w:val="22"/>
              </w:rPr>
            </w:pPr>
            <w:r w:rsidRPr="0062266D">
              <w:rPr>
                <w:lang w:eastAsia="uk-UA"/>
              </w:rPr>
              <w:t xml:space="preserve">2. </w:t>
            </w:r>
            <w:r w:rsidRPr="0062266D">
              <w:rPr>
                <w:sz w:val="22"/>
                <w:szCs w:val="22"/>
              </w:rPr>
              <w:t xml:space="preserve">Розробляти, обґрунтовувати і приймати ефективні рішення з питань розвитку соціально-економічних систем та управління суб’єктами економічної діяльності. </w:t>
            </w:r>
          </w:p>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управління суб’єктами економічної діяльності.</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hRule="exact" w:val="1561"/>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З. Вільно спілкуватися з професійних та наукових питань державною та іноземною мовами усно і письмово.</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jc w:val="center"/>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val="1104"/>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4.Розробляти та управляти соціально- економічними проєктами та комплексними діями з урахуванням їх цілей, очікуваних соціально- економічних наслідків, ризиків, законодавчих, ресурсних та інших обмежень.</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r>
      <w:tr w:rsidR="0062266D" w:rsidRPr="0062266D" w:rsidTr="0062266D">
        <w:trPr>
          <w:trHeight w:hRule="exact" w:val="884"/>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5 .Дотримуватися принципів академічної доброчесності.</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hRule="exact" w:val="1956"/>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6.Оцінювати результати власної роботи, демонструвати лідерські навички та уміння управляти персоналом і працювати в команді.</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hRule="exact" w:val="435"/>
        </w:trPr>
        <w:tc>
          <w:tcPr>
            <w:tcW w:w="2488" w:type="dxa"/>
            <w:tcBorders>
              <w:top w:val="nil"/>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lastRenderedPageBreak/>
              <w:t>1</w:t>
            </w:r>
          </w:p>
        </w:tc>
        <w:tc>
          <w:tcPr>
            <w:tcW w:w="63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w:t>
            </w:r>
          </w:p>
        </w:tc>
        <w:tc>
          <w:tcPr>
            <w:tcW w:w="25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3</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4</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5</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6</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7</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8</w:t>
            </w:r>
          </w:p>
        </w:tc>
        <w:tc>
          <w:tcPr>
            <w:tcW w:w="34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9</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10</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11</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12</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13</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14</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15</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16</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17</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18</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19</w:t>
            </w:r>
          </w:p>
        </w:tc>
        <w:tc>
          <w:tcPr>
            <w:tcW w:w="436"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20</w:t>
            </w:r>
          </w:p>
        </w:tc>
        <w:tc>
          <w:tcPr>
            <w:tcW w:w="561" w:type="dxa"/>
            <w:tcBorders>
              <w:top w:val="nil"/>
              <w:left w:val="nil"/>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21</w:t>
            </w:r>
          </w:p>
        </w:tc>
      </w:tr>
      <w:tr w:rsidR="0062266D" w:rsidRPr="0062266D" w:rsidTr="0062266D">
        <w:trPr>
          <w:trHeight w:hRule="exact" w:val="2698"/>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7.Обирати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r>
      <w:tr w:rsidR="0062266D" w:rsidRPr="0062266D" w:rsidTr="0062266D">
        <w:trPr>
          <w:trHeight w:hRule="exact" w:val="2122"/>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8. Збирати, обробляти та аналізувати статистичні дані, науково-аналітичні матеріали, необхідні для вирішення комплексних економічних завдань.</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hRule="exact" w:val="2394"/>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9.</w:t>
            </w:r>
            <w:r w:rsidRPr="0062266D">
              <w:t xml:space="preserve"> 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val="1868"/>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10. Застосовувати сучасні інформаційні технології та спеціалізоване програмне забезпечення у соціально- економічних дослідженнях та в управлінні соціально- економічними системами.</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E4BAF">
        <w:trPr>
          <w:trHeight w:hRule="exact" w:val="3840"/>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11.Визначати та критично оцінювати стан та тенденції соціально- економічного розвитку, формувати та аналізувати моделі економічних систем та процесів.</w:t>
            </w:r>
          </w:p>
          <w:p w:rsidR="004A3839" w:rsidRPr="0062266D" w:rsidRDefault="004A3839" w:rsidP="004E6C2F">
            <w:pPr>
              <w:widowControl/>
              <w:shd w:val="clear" w:color="auto" w:fill="FFFFFF" w:themeFill="background1"/>
              <w:rPr>
                <w:color w:val="000000"/>
                <w:lang w:val="uk-UA" w:eastAsia="uk-UA"/>
              </w:rPr>
            </w:pPr>
          </w:p>
          <w:p w:rsidR="004A3839" w:rsidRPr="0062266D" w:rsidRDefault="004A3839" w:rsidP="004E6C2F">
            <w:pPr>
              <w:widowControl/>
              <w:shd w:val="clear" w:color="auto" w:fill="FFFFFF" w:themeFill="background1"/>
              <w:rPr>
                <w:color w:val="000000"/>
                <w:lang w:val="uk-UA" w:eastAsia="uk-UA"/>
              </w:rPr>
            </w:pP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r>
      <w:tr w:rsidR="0062266D" w:rsidRPr="0062266D" w:rsidTr="0062266D">
        <w:trPr>
          <w:trHeight w:hRule="exact" w:val="435"/>
        </w:trPr>
        <w:tc>
          <w:tcPr>
            <w:tcW w:w="2488"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lastRenderedPageBreak/>
              <w:t>1</w:t>
            </w:r>
          </w:p>
        </w:tc>
        <w:tc>
          <w:tcPr>
            <w:tcW w:w="63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w:t>
            </w:r>
          </w:p>
        </w:tc>
        <w:tc>
          <w:tcPr>
            <w:tcW w:w="25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3</w:t>
            </w:r>
          </w:p>
        </w:tc>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4</w:t>
            </w:r>
          </w:p>
        </w:tc>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5</w:t>
            </w:r>
          </w:p>
        </w:tc>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6</w:t>
            </w:r>
          </w:p>
        </w:tc>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7</w:t>
            </w:r>
          </w:p>
        </w:tc>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8</w:t>
            </w:r>
          </w:p>
        </w:tc>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9</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10</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11</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12</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13</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14</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15</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16</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17</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18</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19</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20</w:t>
            </w:r>
          </w:p>
        </w:tc>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4A3839" w:rsidRPr="0062266D" w:rsidRDefault="004A3839" w:rsidP="004E6C2F">
            <w:pPr>
              <w:widowControl/>
              <w:shd w:val="clear" w:color="auto" w:fill="FFFFFF" w:themeFill="background1"/>
              <w:jc w:val="center"/>
              <w:rPr>
                <w:color w:val="000000"/>
                <w:lang w:val="uk-UA" w:eastAsia="uk-UA"/>
              </w:rPr>
            </w:pPr>
            <w:r w:rsidRPr="0062266D">
              <w:rPr>
                <w:color w:val="000000"/>
                <w:lang w:val="uk-UA" w:eastAsia="uk-UA"/>
              </w:rPr>
              <w:t>21</w:t>
            </w:r>
          </w:p>
        </w:tc>
      </w:tr>
      <w:tr w:rsidR="0062266D" w:rsidRPr="0062266D" w:rsidTr="0062266D">
        <w:trPr>
          <w:trHeight w:hRule="exact" w:val="2277"/>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12.Обґрунтовувати управлінські рішення щодо ефективного розвитку суб’єктів господарювання, враховуючи цілі, ресурси, обмеження та ризики.</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7D2E22">
        <w:trPr>
          <w:trHeight w:hRule="exact" w:val="1411"/>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13. Оцінювати можливі ризики, соціально-економічні наслідки управлінських рішень.</w:t>
            </w:r>
          </w:p>
        </w:tc>
        <w:tc>
          <w:tcPr>
            <w:tcW w:w="63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2266D">
        <w:trPr>
          <w:trHeight w:hRule="exact" w:val="1139"/>
        </w:trPr>
        <w:tc>
          <w:tcPr>
            <w:tcW w:w="24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14.Розробляти сценарії і стратегії розвитку соціально- економічних систем.</w:t>
            </w:r>
          </w:p>
        </w:tc>
        <w:tc>
          <w:tcPr>
            <w:tcW w:w="63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r>
      <w:tr w:rsidR="0062266D" w:rsidRPr="0062266D" w:rsidTr="006656E9">
        <w:trPr>
          <w:trHeight w:hRule="exact" w:val="2989"/>
        </w:trPr>
        <w:tc>
          <w:tcPr>
            <w:tcW w:w="2488" w:type="dxa"/>
            <w:tcBorders>
              <w:top w:val="nil"/>
              <w:left w:val="single" w:sz="4" w:space="0" w:color="auto"/>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15*. Організовувати розробку та реалізацію соціально- економічних проєктів із врахуванням інформаційного, методичного, матеріального, фінансового та кадрового забезпечення.</w:t>
            </w:r>
          </w:p>
        </w:tc>
        <w:tc>
          <w:tcPr>
            <w:tcW w:w="63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25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34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c>
          <w:tcPr>
            <w:tcW w:w="436"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rFonts w:ascii="Arial Unicode MS" w:eastAsia="Arial Unicode MS" w:hAnsi="Arial Unicode MS" w:cs="Arial Unicode MS"/>
                <w:color w:val="000000"/>
                <w:sz w:val="10"/>
                <w:szCs w:val="10"/>
                <w:lang w:val="uk-UA" w:eastAsia="uk-UA"/>
              </w:rPr>
            </w:pPr>
            <w:r w:rsidRPr="0062266D">
              <w:rPr>
                <w:rFonts w:ascii="Arial Unicode MS" w:eastAsia="Arial Unicode MS" w:hAnsi="Arial Unicode MS" w:cs="Arial Unicode MS" w:hint="eastAsia"/>
                <w:color w:val="000000"/>
                <w:sz w:val="10"/>
                <w:szCs w:val="10"/>
                <w:lang w:val="uk-UA" w:eastAsia="uk-UA"/>
              </w:rPr>
              <w:t> </w:t>
            </w:r>
          </w:p>
        </w:tc>
        <w:tc>
          <w:tcPr>
            <w:tcW w:w="561" w:type="dxa"/>
            <w:tcBorders>
              <w:top w:val="nil"/>
              <w:left w:val="nil"/>
              <w:bottom w:val="single" w:sz="4" w:space="0" w:color="auto"/>
              <w:right w:val="single" w:sz="4" w:space="0" w:color="auto"/>
            </w:tcBorders>
            <w:shd w:val="clear" w:color="000000" w:fill="FFFFFF"/>
            <w:vAlign w:val="center"/>
            <w:hideMark/>
          </w:tcPr>
          <w:p w:rsidR="004A3839" w:rsidRPr="0062266D" w:rsidRDefault="004A3839" w:rsidP="004E6C2F">
            <w:pPr>
              <w:widowControl/>
              <w:shd w:val="clear" w:color="auto" w:fill="FFFFFF" w:themeFill="background1"/>
              <w:rPr>
                <w:color w:val="000000"/>
                <w:lang w:val="uk-UA" w:eastAsia="uk-UA"/>
              </w:rPr>
            </w:pPr>
            <w:r w:rsidRPr="0062266D">
              <w:rPr>
                <w:color w:val="000000"/>
                <w:lang w:val="uk-UA" w:eastAsia="uk-UA"/>
              </w:rPr>
              <w:t>+</w:t>
            </w:r>
          </w:p>
        </w:tc>
      </w:tr>
    </w:tbl>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pStyle w:val="62"/>
        <w:shd w:val="clear" w:color="auto" w:fill="FFFFFF" w:themeFill="background1"/>
        <w:spacing w:line="322" w:lineRule="exact"/>
        <w:ind w:right="540"/>
        <w:jc w:val="center"/>
        <w:rPr>
          <w:color w:val="000000"/>
          <w:lang w:eastAsia="uk-UA" w:bidi="uk-UA"/>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rPr>
      </w:pPr>
    </w:p>
    <w:p w:rsidR="004A3839" w:rsidRPr="0062266D" w:rsidRDefault="004A3839" w:rsidP="004A3839">
      <w:pPr>
        <w:shd w:val="clear" w:color="auto" w:fill="FFFFFF" w:themeFill="background1"/>
        <w:tabs>
          <w:tab w:val="left" w:pos="3137"/>
          <w:tab w:val="center" w:pos="7285"/>
        </w:tabs>
        <w:spacing w:line="276" w:lineRule="auto"/>
        <w:rPr>
          <w:b/>
          <w:sz w:val="24"/>
          <w:szCs w:val="24"/>
        </w:rPr>
        <w:sectPr w:rsidR="004A3839" w:rsidRPr="0062266D" w:rsidSect="004E6C2F">
          <w:pgSz w:w="11906" w:h="16838"/>
          <w:pgMar w:top="851" w:right="851" w:bottom="794" w:left="709" w:header="709" w:footer="709" w:gutter="0"/>
          <w:pgNumType w:start="1"/>
          <w:cols w:space="708"/>
          <w:titlePg/>
          <w:docGrid w:linePitch="360"/>
        </w:sectPr>
      </w:pPr>
      <w:r w:rsidRPr="0062266D">
        <w:rPr>
          <w:b/>
          <w:sz w:val="24"/>
          <w:szCs w:val="24"/>
        </w:rPr>
        <w:br w:type="page"/>
      </w:r>
    </w:p>
    <w:p w:rsidR="004A3839" w:rsidRPr="0062266D" w:rsidRDefault="004A3839" w:rsidP="004A3839">
      <w:pPr>
        <w:pageBreakBefore/>
        <w:widowControl/>
        <w:shd w:val="clear" w:color="auto" w:fill="FFFFFF" w:themeFill="background1"/>
        <w:autoSpaceDE w:val="0"/>
        <w:autoSpaceDN w:val="0"/>
        <w:adjustRightInd w:val="0"/>
        <w:ind w:firstLine="709"/>
        <w:jc w:val="center"/>
        <w:rPr>
          <w:rFonts w:eastAsiaTheme="minorHAnsi"/>
          <w:b/>
          <w:color w:val="000000"/>
          <w:sz w:val="28"/>
          <w:szCs w:val="28"/>
          <w:lang w:val="uk-UA"/>
        </w:rPr>
      </w:pPr>
      <w:r w:rsidRPr="0062266D">
        <w:rPr>
          <w:rFonts w:eastAsiaTheme="minorHAnsi"/>
          <w:b/>
          <w:color w:val="000000"/>
          <w:sz w:val="28"/>
          <w:szCs w:val="28"/>
          <w:lang w:val="uk-UA"/>
        </w:rPr>
        <w:lastRenderedPageBreak/>
        <w:t xml:space="preserve">7.Матриця відповідності програмних компетентностей компонентам освітньої програми </w:t>
      </w: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tbl>
      <w:tblPr>
        <w:tblW w:w="10915" w:type="dxa"/>
        <w:tblInd w:w="-10" w:type="dxa"/>
        <w:tblLook w:val="04A0"/>
      </w:tblPr>
      <w:tblGrid>
        <w:gridCol w:w="560"/>
        <w:gridCol w:w="3021"/>
        <w:gridCol w:w="821"/>
        <w:gridCol w:w="362"/>
        <w:gridCol w:w="329"/>
        <w:gridCol w:w="329"/>
        <w:gridCol w:w="329"/>
        <w:gridCol w:w="329"/>
        <w:gridCol w:w="329"/>
        <w:gridCol w:w="329"/>
        <w:gridCol w:w="330"/>
        <w:gridCol w:w="383"/>
        <w:gridCol w:w="329"/>
        <w:gridCol w:w="329"/>
        <w:gridCol w:w="329"/>
        <w:gridCol w:w="329"/>
        <w:gridCol w:w="329"/>
        <w:gridCol w:w="329"/>
        <w:gridCol w:w="329"/>
        <w:gridCol w:w="329"/>
        <w:gridCol w:w="416"/>
        <w:gridCol w:w="416"/>
      </w:tblGrid>
      <w:tr w:rsidR="004A3839" w:rsidRPr="0062266D" w:rsidTr="005B55B3">
        <w:trPr>
          <w:trHeight w:val="756"/>
        </w:trPr>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A3839" w:rsidRPr="0062266D" w:rsidRDefault="004A3839" w:rsidP="004E6C2F">
            <w:pPr>
              <w:widowControl/>
              <w:jc w:val="center"/>
              <w:rPr>
                <w:b/>
                <w:bCs/>
                <w:color w:val="000000"/>
                <w:sz w:val="20"/>
                <w:szCs w:val="20"/>
                <w:lang w:val="uk-UA" w:eastAsia="uk-UA"/>
              </w:rPr>
            </w:pPr>
            <w:r w:rsidRPr="0062266D">
              <w:rPr>
                <w:b/>
                <w:bCs/>
                <w:color w:val="000000"/>
                <w:sz w:val="20"/>
                <w:szCs w:val="20"/>
                <w:lang w:val="ru-RU" w:eastAsia="uk-UA"/>
              </w:rPr>
              <w:t>п/п</w:t>
            </w:r>
          </w:p>
        </w:tc>
        <w:tc>
          <w:tcPr>
            <w:tcW w:w="302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A3839" w:rsidRPr="0062266D" w:rsidRDefault="004A3839" w:rsidP="004E6C2F">
            <w:pPr>
              <w:widowControl/>
              <w:rPr>
                <w:b/>
                <w:bCs/>
                <w:color w:val="000000"/>
                <w:sz w:val="20"/>
                <w:szCs w:val="20"/>
                <w:lang w:val="uk-UA" w:eastAsia="uk-UA"/>
              </w:rPr>
            </w:pPr>
            <w:r w:rsidRPr="0062266D">
              <w:rPr>
                <w:b/>
                <w:bCs/>
                <w:color w:val="000000"/>
                <w:sz w:val="20"/>
                <w:szCs w:val="20"/>
                <w:lang w:eastAsia="uk-UA"/>
              </w:rPr>
              <w:t>Компоненти</w:t>
            </w:r>
          </w:p>
        </w:tc>
        <w:tc>
          <w:tcPr>
            <w:tcW w:w="821"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Інтегральна компетентність</w:t>
            </w:r>
          </w:p>
        </w:tc>
        <w:tc>
          <w:tcPr>
            <w:tcW w:w="2666" w:type="dxa"/>
            <w:gridSpan w:val="8"/>
            <w:tcBorders>
              <w:top w:val="single" w:sz="8" w:space="0" w:color="auto"/>
              <w:left w:val="nil"/>
              <w:bottom w:val="single" w:sz="8" w:space="0" w:color="auto"/>
              <w:right w:val="single" w:sz="8" w:space="0" w:color="000000"/>
            </w:tcBorders>
            <w:shd w:val="clear" w:color="000000" w:fill="FFFFFF"/>
            <w:vAlign w:val="center"/>
            <w:hideMark/>
          </w:tcPr>
          <w:p w:rsidR="004A3839" w:rsidRPr="0062266D" w:rsidRDefault="004A3839" w:rsidP="004E6C2F">
            <w:pPr>
              <w:widowControl/>
              <w:jc w:val="center"/>
              <w:rPr>
                <w:b/>
                <w:bCs/>
                <w:color w:val="000000"/>
                <w:sz w:val="20"/>
                <w:szCs w:val="20"/>
                <w:lang w:val="uk-UA" w:eastAsia="uk-UA"/>
              </w:rPr>
            </w:pPr>
            <w:r w:rsidRPr="0062266D">
              <w:rPr>
                <w:b/>
                <w:bCs/>
                <w:color w:val="000000"/>
                <w:sz w:val="20"/>
                <w:szCs w:val="20"/>
                <w:lang w:eastAsia="uk-UA"/>
              </w:rPr>
              <w:t>Загальні компетентності</w:t>
            </w:r>
          </w:p>
        </w:tc>
        <w:tc>
          <w:tcPr>
            <w:tcW w:w="3847" w:type="dxa"/>
            <w:gridSpan w:val="11"/>
            <w:tcBorders>
              <w:top w:val="single" w:sz="8" w:space="0" w:color="auto"/>
              <w:left w:val="nil"/>
              <w:bottom w:val="single" w:sz="8" w:space="0" w:color="auto"/>
              <w:right w:val="single" w:sz="8" w:space="0" w:color="000000"/>
            </w:tcBorders>
            <w:shd w:val="clear" w:color="000000" w:fill="FFFFFF"/>
            <w:vAlign w:val="center"/>
            <w:hideMark/>
          </w:tcPr>
          <w:p w:rsidR="004A3839" w:rsidRPr="0062266D" w:rsidRDefault="004A3839" w:rsidP="004E6C2F">
            <w:pPr>
              <w:widowControl/>
              <w:jc w:val="center"/>
              <w:rPr>
                <w:b/>
                <w:bCs/>
                <w:color w:val="000000"/>
                <w:sz w:val="20"/>
                <w:szCs w:val="20"/>
                <w:lang w:val="uk-UA" w:eastAsia="uk-UA"/>
              </w:rPr>
            </w:pPr>
            <w:r w:rsidRPr="0062266D">
              <w:rPr>
                <w:b/>
                <w:bCs/>
                <w:color w:val="000000"/>
                <w:sz w:val="20"/>
                <w:szCs w:val="20"/>
                <w:lang w:eastAsia="uk-UA"/>
              </w:rPr>
              <w:t>Спеціальні (фахові) компетентності</w:t>
            </w:r>
          </w:p>
        </w:tc>
      </w:tr>
      <w:tr w:rsidR="004A3839" w:rsidRPr="0062266D" w:rsidTr="005B55B3">
        <w:trPr>
          <w:trHeight w:val="704"/>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4A3839" w:rsidRPr="0062266D" w:rsidRDefault="004A3839" w:rsidP="004E6C2F">
            <w:pPr>
              <w:widowControl/>
              <w:rPr>
                <w:b/>
                <w:bCs/>
                <w:color w:val="000000"/>
                <w:sz w:val="20"/>
                <w:szCs w:val="20"/>
                <w:lang w:val="uk-UA" w:eastAsia="uk-UA"/>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4A3839" w:rsidRPr="0062266D" w:rsidRDefault="004A3839" w:rsidP="004E6C2F">
            <w:pPr>
              <w:widowControl/>
              <w:rPr>
                <w:b/>
                <w:bCs/>
                <w:color w:val="000000"/>
                <w:sz w:val="20"/>
                <w:szCs w:val="20"/>
                <w:lang w:val="uk-UA" w:eastAsia="uk-UA"/>
              </w:rPr>
            </w:pPr>
          </w:p>
        </w:tc>
        <w:tc>
          <w:tcPr>
            <w:tcW w:w="821" w:type="dxa"/>
            <w:vMerge/>
            <w:tcBorders>
              <w:top w:val="single" w:sz="8" w:space="0" w:color="auto"/>
              <w:left w:val="single" w:sz="8" w:space="0" w:color="auto"/>
              <w:bottom w:val="single" w:sz="8" w:space="0" w:color="000000"/>
              <w:right w:val="single" w:sz="8" w:space="0" w:color="auto"/>
            </w:tcBorders>
            <w:vAlign w:val="center"/>
            <w:hideMark/>
          </w:tcPr>
          <w:p w:rsidR="004A3839" w:rsidRPr="0062266D" w:rsidRDefault="004A3839" w:rsidP="004E6C2F">
            <w:pPr>
              <w:widowControl/>
              <w:rPr>
                <w:color w:val="000000"/>
                <w:sz w:val="20"/>
                <w:szCs w:val="20"/>
                <w:lang w:val="uk-UA" w:eastAsia="uk-UA"/>
              </w:rPr>
            </w:pPr>
          </w:p>
        </w:tc>
        <w:tc>
          <w:tcPr>
            <w:tcW w:w="362"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1</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2</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3</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4</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5</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6</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7</w:t>
            </w:r>
          </w:p>
        </w:tc>
        <w:tc>
          <w:tcPr>
            <w:tcW w:w="330"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8</w:t>
            </w:r>
          </w:p>
        </w:tc>
        <w:tc>
          <w:tcPr>
            <w:tcW w:w="3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232"/>
              <w:jc w:val="right"/>
              <w:rPr>
                <w:color w:val="000000"/>
                <w:sz w:val="20"/>
                <w:szCs w:val="20"/>
                <w:lang w:val="uk-UA" w:eastAsia="uk-UA"/>
              </w:rPr>
            </w:pPr>
            <w:r w:rsidRPr="0062266D">
              <w:rPr>
                <w:color w:val="000000"/>
                <w:sz w:val="20"/>
                <w:szCs w:val="20"/>
                <w:lang w:val="uk-UA" w:eastAsia="uk-UA"/>
              </w:rPr>
              <w:t>1</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2</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3</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4</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5</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6</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7</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8</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9</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10</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right"/>
              <w:rPr>
                <w:color w:val="000000"/>
                <w:sz w:val="20"/>
                <w:szCs w:val="20"/>
                <w:lang w:val="uk-UA" w:eastAsia="uk-UA"/>
              </w:rPr>
            </w:pPr>
            <w:r w:rsidRPr="0062266D">
              <w:rPr>
                <w:color w:val="000000"/>
                <w:sz w:val="20"/>
                <w:szCs w:val="20"/>
                <w:lang w:val="uk-UA" w:eastAsia="uk-UA"/>
              </w:rPr>
              <w:t>11</w:t>
            </w:r>
          </w:p>
        </w:tc>
      </w:tr>
      <w:tr w:rsidR="004A3839"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1.</w:t>
            </w:r>
          </w:p>
        </w:tc>
        <w:tc>
          <w:tcPr>
            <w:tcW w:w="302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Методологія та організація   наук. досліджень</w:t>
            </w:r>
          </w:p>
        </w:tc>
        <w:tc>
          <w:tcPr>
            <w:tcW w:w="82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noWrap/>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r>
      <w:tr w:rsidR="004A3839"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2.</w:t>
            </w:r>
          </w:p>
        </w:tc>
        <w:tc>
          <w:tcPr>
            <w:tcW w:w="302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Іноземна мова за професійним спрямуванням</w:t>
            </w:r>
          </w:p>
        </w:tc>
        <w:tc>
          <w:tcPr>
            <w:tcW w:w="82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rFonts w:ascii="Calibri" w:hAnsi="Calibri" w:cs="Calibri"/>
                <w:color w:val="000000"/>
                <w:lang w:val="uk-UA" w:eastAsia="uk-UA"/>
              </w:rPr>
            </w:pPr>
            <w:r w:rsidRPr="0062266D">
              <w:rPr>
                <w:rFonts w:ascii="Calibri" w:hAnsi="Calibri" w:cs="Calibri"/>
                <w:color w:val="000000"/>
                <w:lang w:val="uk-UA" w:eastAsia="uk-UA"/>
              </w:rPr>
              <w:t> </w:t>
            </w:r>
          </w:p>
        </w:tc>
      </w:tr>
      <w:tr w:rsidR="004A3839"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3.</w:t>
            </w:r>
          </w:p>
        </w:tc>
        <w:tc>
          <w:tcPr>
            <w:tcW w:w="3021" w:type="dxa"/>
            <w:tcBorders>
              <w:top w:val="nil"/>
              <w:left w:val="nil"/>
              <w:bottom w:val="single" w:sz="8" w:space="0" w:color="auto"/>
              <w:right w:val="single" w:sz="8" w:space="0" w:color="auto"/>
            </w:tcBorders>
            <w:shd w:val="clear" w:color="000000" w:fill="FFFFFF"/>
            <w:vAlign w:val="center"/>
            <w:hideMark/>
          </w:tcPr>
          <w:p w:rsidR="004A3839" w:rsidRPr="0062266D" w:rsidRDefault="00DA6B7B" w:rsidP="004E6C2F">
            <w:pPr>
              <w:widowControl/>
              <w:rPr>
                <w:color w:val="000000"/>
                <w:sz w:val="20"/>
                <w:szCs w:val="20"/>
                <w:lang w:val="uk-UA" w:eastAsia="uk-UA"/>
              </w:rPr>
            </w:pPr>
            <w:r w:rsidRPr="0062266D">
              <w:rPr>
                <w:color w:val="000000"/>
                <w:sz w:val="20"/>
                <w:szCs w:val="20"/>
                <w:lang w:val="uk-UA" w:eastAsia="uk-UA"/>
              </w:rPr>
              <w:t>Інноваційний розвиток підприємства</w:t>
            </w:r>
          </w:p>
        </w:tc>
        <w:tc>
          <w:tcPr>
            <w:tcW w:w="82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7D2E22" w:rsidP="007D2E22">
            <w:pPr>
              <w:widowControl/>
              <w:jc w:val="center"/>
              <w:rPr>
                <w:color w:val="000000"/>
                <w:sz w:val="20"/>
                <w:szCs w:val="20"/>
                <w:lang w:val="uk-UA" w:eastAsia="uk-UA"/>
              </w:rPr>
            </w:pPr>
            <w:r>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30"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4A3839" w:rsidRPr="0062266D" w:rsidRDefault="004A3839" w:rsidP="004E6C2F">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5B55B3" w:rsidRDefault="005B55B3" w:rsidP="005B55B3">
            <w:pPr>
              <w:widowControl/>
              <w:jc w:val="center"/>
              <w:rPr>
                <w:color w:val="000000"/>
                <w:sz w:val="20"/>
                <w:szCs w:val="20"/>
                <w:lang w:eastAsia="uk-UA"/>
              </w:rPr>
            </w:pPr>
            <w:r w:rsidRPr="005B55B3">
              <w:rPr>
                <w:color w:val="000000"/>
                <w:sz w:val="20"/>
                <w:szCs w:val="20"/>
                <w:lang w:eastAsia="uk-UA"/>
              </w:rPr>
              <w:t>4.</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Економічний аналіз інвестиційних проектів</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5B55B3" w:rsidRDefault="005B55B3" w:rsidP="005B55B3">
            <w:pPr>
              <w:widowControl/>
              <w:jc w:val="center"/>
              <w:rPr>
                <w:color w:val="000000"/>
                <w:sz w:val="20"/>
                <w:szCs w:val="20"/>
                <w:lang w:eastAsia="uk-UA"/>
              </w:rPr>
            </w:pPr>
            <w:r w:rsidRPr="0062266D">
              <w:rPr>
                <w:color w:val="000000"/>
                <w:sz w:val="20"/>
                <w:szCs w:val="20"/>
                <w:lang w:eastAsia="uk-UA"/>
              </w:rPr>
              <w:t>5.</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Агропромислова політика</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eastAsia="uk-UA"/>
              </w:rPr>
              <w:t>6.</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Моніторинг економіко-екологічних систем</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7.</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Фінансове забезпечення управлінських рішень та оцінка ризиків</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eastAsia="uk-UA"/>
              </w:rPr>
              <w:t>8.</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Економіка довкілля і природокористування</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54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9</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Моделювання та програмування системних характеристик в еколого-економічній сфері</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eastAsia="uk-UA"/>
              </w:rPr>
              <w:t>10.</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Екологічне підприємництво</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eastAsia="uk-UA"/>
              </w:rPr>
              <w:t>11.</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Економіка ресурсозбереження</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rFonts w:ascii="Calibri" w:hAnsi="Calibri" w:cs="Calibri"/>
                <w:color w:val="000000"/>
                <w:lang w:val="uk-UA" w:eastAsia="uk-UA"/>
              </w:rPr>
            </w:pPr>
            <w:r w:rsidRPr="0062266D">
              <w:rPr>
                <w:rFonts w:ascii="Calibri" w:hAnsi="Calibri" w:cs="Calibri"/>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tcPr>
          <w:p w:rsidR="005B55B3" w:rsidRPr="0062266D" w:rsidRDefault="005B55B3" w:rsidP="005B55B3">
            <w:pPr>
              <w:widowControl/>
              <w:jc w:val="center"/>
              <w:rPr>
                <w:color w:val="000000"/>
                <w:sz w:val="20"/>
                <w:szCs w:val="20"/>
                <w:lang w:val="uk-UA" w:eastAsia="uk-UA"/>
              </w:rPr>
            </w:pPr>
            <w:r w:rsidRPr="0062266D">
              <w:rPr>
                <w:color w:val="000000"/>
                <w:sz w:val="20"/>
                <w:szCs w:val="20"/>
                <w:lang w:eastAsia="uk-UA"/>
              </w:rPr>
              <w:t>12.</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ru-RU" w:eastAsia="uk-UA"/>
              </w:rPr>
              <w:t>Дослідницько-аналітична практика</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5B55B3">
        <w:trPr>
          <w:trHeight w:val="300"/>
        </w:trPr>
        <w:tc>
          <w:tcPr>
            <w:tcW w:w="560" w:type="dxa"/>
            <w:tcBorders>
              <w:top w:val="nil"/>
              <w:left w:val="single" w:sz="8" w:space="0" w:color="auto"/>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13.</w:t>
            </w:r>
          </w:p>
        </w:tc>
        <w:tc>
          <w:tcPr>
            <w:tcW w:w="30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 xml:space="preserve">Виконання та захист </w:t>
            </w:r>
            <w:r>
              <w:rPr>
                <w:color w:val="000000"/>
                <w:sz w:val="20"/>
                <w:szCs w:val="20"/>
                <w:lang w:val="uk-UA" w:eastAsia="uk-UA"/>
              </w:rPr>
              <w:t xml:space="preserve">кваліфікаційних </w:t>
            </w:r>
            <w:r w:rsidRPr="0062266D">
              <w:rPr>
                <w:color w:val="000000"/>
                <w:sz w:val="20"/>
                <w:szCs w:val="20"/>
                <w:lang w:val="uk-UA" w:eastAsia="uk-UA"/>
              </w:rPr>
              <w:t xml:space="preserve"> робіт</w:t>
            </w:r>
          </w:p>
        </w:tc>
        <w:tc>
          <w:tcPr>
            <w:tcW w:w="82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62"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30"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noWrap/>
            <w:vAlign w:val="center"/>
            <w:hideMark/>
          </w:tcPr>
          <w:p w:rsidR="005B55B3" w:rsidRPr="0062266D" w:rsidRDefault="005B55B3" w:rsidP="005B55B3">
            <w:pPr>
              <w:widowControl/>
              <w:jc w:val="center"/>
              <w:rPr>
                <w:color w:val="000000"/>
                <w:lang w:val="uk-UA" w:eastAsia="uk-UA"/>
              </w:rPr>
            </w:pPr>
            <w:r w:rsidRPr="0062266D">
              <w:rPr>
                <w:color w:val="00000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329"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16"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r>
    </w:tbl>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62266D" w:rsidRDefault="004A3839" w:rsidP="004A3839">
      <w:pPr>
        <w:shd w:val="clear" w:color="auto" w:fill="FFFFFF" w:themeFill="background1"/>
        <w:jc w:val="center"/>
        <w:outlineLvl w:val="0"/>
        <w:rPr>
          <w:b/>
          <w:sz w:val="24"/>
          <w:szCs w:val="24"/>
          <w:lang w:val="ru-RU"/>
        </w:rPr>
      </w:pPr>
    </w:p>
    <w:p w:rsidR="004A3839" w:rsidRPr="00E5708F" w:rsidRDefault="00E5708F" w:rsidP="00E5708F">
      <w:pPr>
        <w:pageBreakBefore/>
        <w:widowControl/>
        <w:shd w:val="clear" w:color="auto" w:fill="FFFFFF" w:themeFill="background1"/>
        <w:autoSpaceDE w:val="0"/>
        <w:autoSpaceDN w:val="0"/>
        <w:adjustRightInd w:val="0"/>
        <w:ind w:firstLine="709"/>
        <w:jc w:val="center"/>
        <w:rPr>
          <w:rFonts w:eastAsiaTheme="minorHAnsi"/>
          <w:b/>
          <w:color w:val="000000"/>
          <w:sz w:val="28"/>
          <w:szCs w:val="28"/>
          <w:lang w:val="uk-UA"/>
        </w:rPr>
      </w:pPr>
      <w:r>
        <w:rPr>
          <w:rFonts w:eastAsiaTheme="minorHAnsi"/>
          <w:b/>
          <w:color w:val="000000"/>
          <w:sz w:val="28"/>
          <w:szCs w:val="28"/>
          <w:lang w:val="uk-UA"/>
        </w:rPr>
        <w:lastRenderedPageBreak/>
        <w:t>8</w:t>
      </w:r>
      <w:r w:rsidR="004A3839" w:rsidRPr="00E5708F">
        <w:rPr>
          <w:rFonts w:eastAsiaTheme="minorHAnsi"/>
          <w:b/>
          <w:color w:val="000000"/>
          <w:sz w:val="28"/>
          <w:szCs w:val="28"/>
          <w:lang w:val="uk-UA"/>
        </w:rPr>
        <w:t>. Матриця відповідності програмних результатів навчання</w:t>
      </w:r>
      <w:r>
        <w:rPr>
          <w:rFonts w:eastAsiaTheme="minorHAnsi"/>
          <w:b/>
          <w:color w:val="000000"/>
          <w:sz w:val="28"/>
          <w:szCs w:val="28"/>
          <w:lang w:val="uk-UA"/>
        </w:rPr>
        <w:t xml:space="preserve"> </w:t>
      </w:r>
      <w:r w:rsidR="004A3839" w:rsidRPr="00E5708F">
        <w:rPr>
          <w:rFonts w:eastAsiaTheme="minorHAnsi"/>
          <w:b/>
          <w:color w:val="000000"/>
          <w:sz w:val="28"/>
          <w:szCs w:val="28"/>
          <w:lang w:val="uk-UA"/>
        </w:rPr>
        <w:t>відповідним компонентам освітньої програми</w:t>
      </w:r>
    </w:p>
    <w:p w:rsidR="004A3839" w:rsidRPr="00E5708F" w:rsidRDefault="004A3839" w:rsidP="004A3839">
      <w:pPr>
        <w:shd w:val="clear" w:color="auto" w:fill="FFFFFF" w:themeFill="background1"/>
        <w:jc w:val="center"/>
        <w:outlineLvl w:val="0"/>
        <w:rPr>
          <w:b/>
          <w:sz w:val="24"/>
          <w:szCs w:val="24"/>
          <w:lang w:val="uk-UA"/>
        </w:rPr>
      </w:pPr>
    </w:p>
    <w:p w:rsidR="004A3839" w:rsidRPr="0062266D" w:rsidRDefault="004A3839" w:rsidP="004A3839">
      <w:pPr>
        <w:rPr>
          <w:lang w:val="ru-RU"/>
        </w:rPr>
      </w:pPr>
    </w:p>
    <w:tbl>
      <w:tblPr>
        <w:tblW w:w="10572" w:type="dxa"/>
        <w:tblInd w:w="-10" w:type="dxa"/>
        <w:tblLayout w:type="fixed"/>
        <w:tblLook w:val="04A0"/>
      </w:tblPr>
      <w:tblGrid>
        <w:gridCol w:w="561"/>
        <w:gridCol w:w="2983"/>
        <w:gridCol w:w="501"/>
        <w:gridCol w:w="428"/>
        <w:gridCol w:w="428"/>
        <w:gridCol w:w="428"/>
        <w:gridCol w:w="428"/>
        <w:gridCol w:w="428"/>
        <w:gridCol w:w="428"/>
        <w:gridCol w:w="428"/>
        <w:gridCol w:w="428"/>
        <w:gridCol w:w="528"/>
        <w:gridCol w:w="528"/>
        <w:gridCol w:w="528"/>
        <w:gridCol w:w="528"/>
        <w:gridCol w:w="528"/>
        <w:gridCol w:w="463"/>
      </w:tblGrid>
      <w:tr w:rsidR="004A3839" w:rsidRPr="0062266D" w:rsidTr="004E6C2F">
        <w:trPr>
          <w:trHeight w:val="300"/>
        </w:trPr>
        <w:tc>
          <w:tcPr>
            <w:tcW w:w="5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A3839" w:rsidRPr="0062266D" w:rsidRDefault="004A3839" w:rsidP="004E6C2F">
            <w:pPr>
              <w:widowControl/>
              <w:rPr>
                <w:b/>
                <w:bCs/>
                <w:color w:val="000000"/>
                <w:sz w:val="20"/>
                <w:szCs w:val="20"/>
                <w:lang w:val="uk-UA" w:eastAsia="uk-UA"/>
              </w:rPr>
            </w:pPr>
            <w:r w:rsidRPr="0062266D">
              <w:rPr>
                <w:b/>
                <w:bCs/>
                <w:color w:val="000000"/>
                <w:sz w:val="20"/>
                <w:szCs w:val="20"/>
                <w:lang w:val="uk-UA" w:eastAsia="uk-UA"/>
              </w:rPr>
              <w:t>п/п</w:t>
            </w:r>
          </w:p>
        </w:tc>
        <w:tc>
          <w:tcPr>
            <w:tcW w:w="29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A3839" w:rsidRPr="0062266D" w:rsidRDefault="004A3839" w:rsidP="004E6C2F">
            <w:pPr>
              <w:widowControl/>
              <w:jc w:val="center"/>
              <w:rPr>
                <w:b/>
                <w:bCs/>
                <w:color w:val="000000"/>
                <w:sz w:val="20"/>
                <w:szCs w:val="20"/>
                <w:lang w:val="uk-UA" w:eastAsia="uk-UA"/>
              </w:rPr>
            </w:pPr>
            <w:r w:rsidRPr="0062266D">
              <w:rPr>
                <w:b/>
                <w:bCs/>
                <w:color w:val="000000"/>
                <w:sz w:val="20"/>
                <w:szCs w:val="20"/>
                <w:lang w:eastAsia="uk-UA"/>
              </w:rPr>
              <w:t>Компоненти</w:t>
            </w:r>
          </w:p>
        </w:tc>
        <w:tc>
          <w:tcPr>
            <w:tcW w:w="7028" w:type="dxa"/>
            <w:gridSpan w:val="15"/>
            <w:tcBorders>
              <w:top w:val="single" w:sz="8" w:space="0" w:color="auto"/>
              <w:left w:val="nil"/>
              <w:bottom w:val="single" w:sz="8" w:space="0" w:color="auto"/>
              <w:right w:val="single" w:sz="8" w:space="0" w:color="000000"/>
            </w:tcBorders>
            <w:shd w:val="clear" w:color="000000" w:fill="FFFFFF"/>
            <w:vAlign w:val="center"/>
            <w:hideMark/>
          </w:tcPr>
          <w:p w:rsidR="004A3839" w:rsidRPr="0062266D" w:rsidRDefault="004A3839" w:rsidP="004E6C2F">
            <w:pPr>
              <w:widowControl/>
              <w:jc w:val="center"/>
              <w:rPr>
                <w:b/>
                <w:bCs/>
                <w:color w:val="000000"/>
                <w:sz w:val="20"/>
                <w:szCs w:val="20"/>
                <w:lang w:val="uk-UA" w:eastAsia="uk-UA"/>
              </w:rPr>
            </w:pPr>
            <w:r w:rsidRPr="0062266D">
              <w:rPr>
                <w:b/>
                <w:bCs/>
                <w:color w:val="000000"/>
                <w:sz w:val="20"/>
                <w:szCs w:val="20"/>
                <w:lang w:val="uk-UA" w:eastAsia="uk-UA"/>
              </w:rPr>
              <w:t>Програмні результати</w:t>
            </w:r>
          </w:p>
        </w:tc>
      </w:tr>
      <w:tr w:rsidR="004A3839" w:rsidRPr="0062266D" w:rsidTr="004E6C2F">
        <w:trPr>
          <w:trHeight w:val="300"/>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4A3839" w:rsidRPr="0062266D" w:rsidRDefault="004A3839" w:rsidP="004E6C2F">
            <w:pPr>
              <w:widowControl/>
              <w:rPr>
                <w:b/>
                <w:bCs/>
                <w:color w:val="000000"/>
                <w:sz w:val="20"/>
                <w:szCs w:val="20"/>
                <w:lang w:val="uk-UA" w:eastAsia="uk-UA"/>
              </w:rPr>
            </w:pPr>
          </w:p>
        </w:tc>
        <w:tc>
          <w:tcPr>
            <w:tcW w:w="2983" w:type="dxa"/>
            <w:vMerge/>
            <w:tcBorders>
              <w:top w:val="single" w:sz="8" w:space="0" w:color="auto"/>
              <w:left w:val="single" w:sz="8" w:space="0" w:color="auto"/>
              <w:bottom w:val="single" w:sz="8" w:space="0" w:color="000000"/>
              <w:right w:val="single" w:sz="8" w:space="0" w:color="auto"/>
            </w:tcBorders>
            <w:vAlign w:val="center"/>
            <w:hideMark/>
          </w:tcPr>
          <w:p w:rsidR="004A3839" w:rsidRPr="0062266D" w:rsidRDefault="004A3839" w:rsidP="004E6C2F">
            <w:pPr>
              <w:widowControl/>
              <w:rPr>
                <w:b/>
                <w:bCs/>
                <w:color w:val="000000"/>
                <w:sz w:val="20"/>
                <w:szCs w:val="20"/>
                <w:lang w:val="uk-UA" w:eastAsia="uk-UA"/>
              </w:rPr>
            </w:pP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Р1</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Р2</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Р3</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Р4</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Р5</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Р6</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Р7</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Р8</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Р9</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Р10</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Р11</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Р12</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Р13</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eastAsia="uk-UA"/>
              </w:rPr>
            </w:pPr>
            <w:r w:rsidRPr="0062266D">
              <w:rPr>
                <w:color w:val="000000"/>
                <w:sz w:val="20"/>
                <w:szCs w:val="20"/>
                <w:lang w:eastAsia="uk-UA"/>
              </w:rPr>
              <w:t>Р14</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ind w:left="-69"/>
              <w:rPr>
                <w:color w:val="000000"/>
                <w:sz w:val="20"/>
                <w:szCs w:val="20"/>
                <w:lang w:val="uk-UA" w:eastAsia="uk-UA"/>
              </w:rPr>
            </w:pPr>
            <w:r w:rsidRPr="0062266D">
              <w:rPr>
                <w:color w:val="000000"/>
                <w:sz w:val="20"/>
                <w:szCs w:val="20"/>
                <w:lang w:eastAsia="uk-UA"/>
              </w:rPr>
              <w:t>Р15</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1.</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Методологія та організація   наук. досліджень</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2.</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Іноземна мова за професійним спрямуванням</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54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3.</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Моделювання та програмування системних характеристик в еколого-економічній сфері</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4.</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DA6B7B" w:rsidP="004E6C2F">
            <w:pPr>
              <w:widowControl/>
              <w:rPr>
                <w:color w:val="000000"/>
                <w:sz w:val="20"/>
                <w:szCs w:val="20"/>
                <w:lang w:val="uk-UA" w:eastAsia="uk-UA"/>
              </w:rPr>
            </w:pPr>
            <w:r w:rsidRPr="0062266D">
              <w:rPr>
                <w:color w:val="000000"/>
                <w:sz w:val="20"/>
                <w:szCs w:val="20"/>
                <w:lang w:val="uk-UA" w:eastAsia="uk-UA"/>
              </w:rPr>
              <w:t>Інноваційний розвиток підприємства</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5.</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Екологічне підприємництво</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6.</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Економічний аналіз інвестиційних проектів</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7.</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Агропромислова політика</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eastAsia="uk-UA"/>
              </w:rPr>
              <w:t>8.</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DA6B7B" w:rsidP="004E6C2F">
            <w:pPr>
              <w:widowControl/>
              <w:rPr>
                <w:color w:val="000000"/>
                <w:sz w:val="20"/>
                <w:szCs w:val="20"/>
                <w:lang w:val="uk-UA" w:eastAsia="uk-UA"/>
              </w:rPr>
            </w:pPr>
            <w:r w:rsidRPr="0062266D">
              <w:rPr>
                <w:color w:val="000000"/>
                <w:sz w:val="20"/>
                <w:szCs w:val="20"/>
                <w:lang w:val="uk-UA" w:eastAsia="uk-UA"/>
              </w:rPr>
              <w:t>Моніторинг економіко-екологічних систем</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9.</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DA6B7B" w:rsidP="004E6C2F">
            <w:pPr>
              <w:widowControl/>
              <w:rPr>
                <w:color w:val="000000"/>
                <w:sz w:val="20"/>
                <w:szCs w:val="20"/>
                <w:lang w:val="uk-UA" w:eastAsia="uk-UA"/>
              </w:rPr>
            </w:pPr>
            <w:r w:rsidRPr="0062266D">
              <w:rPr>
                <w:color w:val="000000"/>
                <w:sz w:val="20"/>
                <w:szCs w:val="20"/>
                <w:lang w:val="uk-UA" w:eastAsia="uk-UA"/>
              </w:rPr>
              <w:t>Фінансове забезпечення управлінських рішень та оцінка ризиків</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4A3839"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5B55B3">
              <w:rPr>
                <w:color w:val="000000"/>
                <w:sz w:val="20"/>
                <w:szCs w:val="20"/>
                <w:lang w:val="uk-UA" w:eastAsia="uk-UA"/>
              </w:rPr>
              <w:t>10.</w:t>
            </w:r>
          </w:p>
        </w:tc>
        <w:tc>
          <w:tcPr>
            <w:tcW w:w="298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rPr>
                <w:color w:val="000000"/>
                <w:sz w:val="20"/>
                <w:szCs w:val="20"/>
                <w:lang w:val="uk-UA" w:eastAsia="uk-UA"/>
              </w:rPr>
            </w:pPr>
            <w:r w:rsidRPr="0062266D">
              <w:rPr>
                <w:color w:val="000000"/>
                <w:sz w:val="20"/>
                <w:szCs w:val="20"/>
                <w:lang w:val="uk-UA" w:eastAsia="uk-UA"/>
              </w:rPr>
              <w:t>Економіка довкілля і природокористування</w:t>
            </w:r>
          </w:p>
        </w:tc>
        <w:tc>
          <w:tcPr>
            <w:tcW w:w="501"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4A3839" w:rsidRPr="0062266D" w:rsidRDefault="004A3839" w:rsidP="004E6C2F">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5B55B3" w:rsidRPr="005B55B3" w:rsidRDefault="005B55B3" w:rsidP="005B55B3">
            <w:pPr>
              <w:widowControl/>
              <w:jc w:val="center"/>
              <w:rPr>
                <w:color w:val="000000"/>
                <w:sz w:val="20"/>
                <w:szCs w:val="20"/>
                <w:lang w:val="uk-UA" w:eastAsia="uk-UA"/>
              </w:rPr>
            </w:pPr>
            <w:r w:rsidRPr="005B55B3">
              <w:rPr>
                <w:color w:val="000000"/>
                <w:sz w:val="20"/>
                <w:szCs w:val="20"/>
                <w:lang w:val="uk-UA" w:eastAsia="uk-UA"/>
              </w:rPr>
              <w:t>11.</w:t>
            </w:r>
          </w:p>
        </w:tc>
        <w:tc>
          <w:tcPr>
            <w:tcW w:w="29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Економіка ресурсозбереження</w:t>
            </w:r>
          </w:p>
        </w:tc>
        <w:tc>
          <w:tcPr>
            <w:tcW w:w="50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62266D"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eastAsia="uk-UA"/>
              </w:rPr>
              <w:t>12.</w:t>
            </w:r>
          </w:p>
        </w:tc>
        <w:tc>
          <w:tcPr>
            <w:tcW w:w="29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ru-RU" w:eastAsia="uk-UA"/>
              </w:rPr>
              <w:t>Дослідницько-аналітична практика</w:t>
            </w:r>
          </w:p>
        </w:tc>
        <w:tc>
          <w:tcPr>
            <w:tcW w:w="50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r>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Pr>
                <w:color w:val="000000"/>
                <w:sz w:val="20"/>
                <w:szCs w:val="20"/>
                <w:lang w:val="uk-UA" w:eastAsia="uk-UA"/>
              </w:rPr>
              <w:t>+</w:t>
            </w: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r>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r>
      <w:tr w:rsidR="005B55B3" w:rsidRPr="00E358F8" w:rsidTr="004E6C2F">
        <w:trPr>
          <w:trHeight w:val="300"/>
        </w:trPr>
        <w:tc>
          <w:tcPr>
            <w:tcW w:w="561" w:type="dxa"/>
            <w:tcBorders>
              <w:top w:val="nil"/>
              <w:left w:val="single" w:sz="8" w:space="0" w:color="auto"/>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13.</w:t>
            </w:r>
          </w:p>
        </w:tc>
        <w:tc>
          <w:tcPr>
            <w:tcW w:w="2983"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rPr>
                <w:color w:val="000000"/>
                <w:sz w:val="20"/>
                <w:szCs w:val="20"/>
                <w:lang w:val="uk-UA" w:eastAsia="uk-UA"/>
              </w:rPr>
            </w:pPr>
            <w:r w:rsidRPr="0062266D">
              <w:rPr>
                <w:color w:val="000000"/>
                <w:sz w:val="20"/>
                <w:szCs w:val="20"/>
                <w:lang w:val="uk-UA" w:eastAsia="uk-UA"/>
              </w:rPr>
              <w:t xml:space="preserve">Виконання та захист </w:t>
            </w:r>
            <w:r>
              <w:rPr>
                <w:color w:val="000000"/>
                <w:sz w:val="20"/>
                <w:szCs w:val="20"/>
                <w:lang w:val="uk-UA" w:eastAsia="uk-UA"/>
              </w:rPr>
              <w:t xml:space="preserve">кваліфікаційних </w:t>
            </w:r>
            <w:r w:rsidRPr="0062266D">
              <w:rPr>
                <w:color w:val="000000"/>
                <w:sz w:val="20"/>
                <w:szCs w:val="20"/>
                <w:lang w:val="uk-UA" w:eastAsia="uk-UA"/>
              </w:rPr>
              <w:t xml:space="preserve"> робіт</w:t>
            </w:r>
          </w:p>
        </w:tc>
        <w:tc>
          <w:tcPr>
            <w:tcW w:w="501"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4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w:t>
            </w:r>
          </w:p>
        </w:tc>
        <w:tc>
          <w:tcPr>
            <w:tcW w:w="528" w:type="dxa"/>
            <w:tcBorders>
              <w:top w:val="nil"/>
              <w:left w:val="nil"/>
              <w:bottom w:val="single" w:sz="8" w:space="0" w:color="auto"/>
              <w:right w:val="single" w:sz="8" w:space="0" w:color="auto"/>
            </w:tcBorders>
            <w:shd w:val="clear" w:color="000000" w:fill="FFFFFF"/>
            <w:vAlign w:val="center"/>
            <w:hideMark/>
          </w:tcPr>
          <w:p w:rsidR="005B55B3" w:rsidRPr="0062266D" w:rsidRDefault="005B55B3" w:rsidP="005B55B3">
            <w:pPr>
              <w:widowControl/>
              <w:jc w:val="center"/>
              <w:rPr>
                <w:color w:val="000000"/>
                <w:sz w:val="20"/>
                <w:szCs w:val="20"/>
                <w:lang w:val="uk-UA" w:eastAsia="uk-UA"/>
              </w:rPr>
            </w:pPr>
            <w:r w:rsidRPr="0062266D">
              <w:rPr>
                <w:color w:val="000000"/>
                <w:sz w:val="20"/>
                <w:szCs w:val="20"/>
                <w:lang w:val="uk-UA" w:eastAsia="uk-UA"/>
              </w:rPr>
              <w:t> +</w:t>
            </w:r>
          </w:p>
        </w:tc>
        <w:tc>
          <w:tcPr>
            <w:tcW w:w="463" w:type="dxa"/>
            <w:tcBorders>
              <w:top w:val="nil"/>
              <w:left w:val="nil"/>
              <w:bottom w:val="single" w:sz="8" w:space="0" w:color="auto"/>
              <w:right w:val="single" w:sz="8" w:space="0" w:color="auto"/>
            </w:tcBorders>
            <w:shd w:val="clear" w:color="000000" w:fill="FFFFFF"/>
            <w:vAlign w:val="center"/>
            <w:hideMark/>
          </w:tcPr>
          <w:p w:rsidR="005B55B3" w:rsidRPr="00E358F8" w:rsidRDefault="005B55B3" w:rsidP="005B55B3">
            <w:pPr>
              <w:widowControl/>
              <w:jc w:val="center"/>
              <w:rPr>
                <w:color w:val="000000"/>
                <w:sz w:val="20"/>
                <w:szCs w:val="20"/>
                <w:lang w:val="uk-UA" w:eastAsia="uk-UA"/>
              </w:rPr>
            </w:pPr>
            <w:r w:rsidRPr="0062266D">
              <w:rPr>
                <w:color w:val="000000"/>
                <w:sz w:val="20"/>
                <w:szCs w:val="20"/>
                <w:lang w:val="uk-UA" w:eastAsia="uk-UA"/>
              </w:rPr>
              <w:t>+</w:t>
            </w:r>
          </w:p>
        </w:tc>
      </w:tr>
    </w:tbl>
    <w:p w:rsidR="004A3839" w:rsidRPr="007903A5" w:rsidRDefault="004A3839" w:rsidP="004A3839"/>
    <w:sectPr w:rsidR="004A3839" w:rsidRPr="007903A5" w:rsidSect="004E6C2F">
      <w:type w:val="continuous"/>
      <w:pgSz w:w="11906" w:h="16838"/>
      <w:pgMar w:top="851" w:right="851" w:bottom="794"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77" w:rsidRDefault="005F5277">
      <w:r>
        <w:separator/>
      </w:r>
    </w:p>
  </w:endnote>
  <w:endnote w:type="continuationSeparator" w:id="0">
    <w:p w:rsidR="005F5277" w:rsidRDefault="005F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CF" w:rsidRDefault="00260ACF" w:rsidP="000D25C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60ACF" w:rsidRDefault="00260ACF" w:rsidP="000D25C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CF" w:rsidRDefault="00260ACF">
    <w:pPr>
      <w:pStyle w:val="a8"/>
      <w:jc w:val="center"/>
    </w:pPr>
  </w:p>
  <w:p w:rsidR="00260ACF" w:rsidRDefault="00260AC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CF" w:rsidRDefault="00260ACF">
    <w:pPr>
      <w:pStyle w:val="a8"/>
      <w:jc w:val="center"/>
    </w:pPr>
  </w:p>
  <w:p w:rsidR="00260ACF" w:rsidRDefault="00260AC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CF" w:rsidRDefault="00260ACF" w:rsidP="004E6C2F">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60ACF" w:rsidRDefault="00260ACF" w:rsidP="004E6C2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CF" w:rsidRDefault="00260ACF">
    <w:pPr>
      <w:pStyle w:val="a8"/>
      <w:jc w:val="center"/>
    </w:pPr>
  </w:p>
  <w:p w:rsidR="00260ACF" w:rsidRDefault="00260ACF">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CF" w:rsidRDefault="00260ACF">
    <w:pPr>
      <w:pStyle w:val="a8"/>
      <w:jc w:val="center"/>
    </w:pPr>
  </w:p>
  <w:p w:rsidR="00260ACF" w:rsidRDefault="00260A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77" w:rsidRDefault="005F5277">
      <w:r>
        <w:separator/>
      </w:r>
    </w:p>
  </w:footnote>
  <w:footnote w:type="continuationSeparator" w:id="0">
    <w:p w:rsidR="005F5277" w:rsidRDefault="005F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26B"/>
    <w:multiLevelType w:val="hybridMultilevel"/>
    <w:tmpl w:val="B8C87E38"/>
    <w:lvl w:ilvl="0" w:tplc="580A135E">
      <w:start w:val="1"/>
      <w:numFmt w:val="decimal"/>
      <w:lvlText w:val="%1."/>
      <w:lvlJc w:val="left"/>
      <w:pPr>
        <w:ind w:left="460" w:hanging="360"/>
      </w:pPr>
      <w:rPr>
        <w:rFonts w:hint="default"/>
        <w:b w:val="0"/>
        <w:i/>
      </w:rPr>
    </w:lvl>
    <w:lvl w:ilvl="1" w:tplc="04220019" w:tentative="1">
      <w:start w:val="1"/>
      <w:numFmt w:val="lowerLetter"/>
      <w:lvlText w:val="%2."/>
      <w:lvlJc w:val="left"/>
      <w:pPr>
        <w:ind w:left="1180" w:hanging="360"/>
      </w:pPr>
    </w:lvl>
    <w:lvl w:ilvl="2" w:tplc="0422001B" w:tentative="1">
      <w:start w:val="1"/>
      <w:numFmt w:val="lowerRoman"/>
      <w:lvlText w:val="%3."/>
      <w:lvlJc w:val="right"/>
      <w:pPr>
        <w:ind w:left="1900" w:hanging="180"/>
      </w:pPr>
    </w:lvl>
    <w:lvl w:ilvl="3" w:tplc="0422000F" w:tentative="1">
      <w:start w:val="1"/>
      <w:numFmt w:val="decimal"/>
      <w:lvlText w:val="%4."/>
      <w:lvlJc w:val="left"/>
      <w:pPr>
        <w:ind w:left="2620" w:hanging="360"/>
      </w:pPr>
    </w:lvl>
    <w:lvl w:ilvl="4" w:tplc="04220019" w:tentative="1">
      <w:start w:val="1"/>
      <w:numFmt w:val="lowerLetter"/>
      <w:lvlText w:val="%5."/>
      <w:lvlJc w:val="left"/>
      <w:pPr>
        <w:ind w:left="3340" w:hanging="360"/>
      </w:pPr>
    </w:lvl>
    <w:lvl w:ilvl="5" w:tplc="0422001B" w:tentative="1">
      <w:start w:val="1"/>
      <w:numFmt w:val="lowerRoman"/>
      <w:lvlText w:val="%6."/>
      <w:lvlJc w:val="right"/>
      <w:pPr>
        <w:ind w:left="4060" w:hanging="180"/>
      </w:pPr>
    </w:lvl>
    <w:lvl w:ilvl="6" w:tplc="0422000F" w:tentative="1">
      <w:start w:val="1"/>
      <w:numFmt w:val="decimal"/>
      <w:lvlText w:val="%7."/>
      <w:lvlJc w:val="left"/>
      <w:pPr>
        <w:ind w:left="4780" w:hanging="360"/>
      </w:pPr>
    </w:lvl>
    <w:lvl w:ilvl="7" w:tplc="04220019" w:tentative="1">
      <w:start w:val="1"/>
      <w:numFmt w:val="lowerLetter"/>
      <w:lvlText w:val="%8."/>
      <w:lvlJc w:val="left"/>
      <w:pPr>
        <w:ind w:left="5500" w:hanging="360"/>
      </w:pPr>
    </w:lvl>
    <w:lvl w:ilvl="8" w:tplc="0422001B" w:tentative="1">
      <w:start w:val="1"/>
      <w:numFmt w:val="lowerRoman"/>
      <w:lvlText w:val="%9."/>
      <w:lvlJc w:val="right"/>
      <w:pPr>
        <w:ind w:left="6220" w:hanging="180"/>
      </w:pPr>
    </w:lvl>
  </w:abstractNum>
  <w:abstractNum w:abstractNumId="1">
    <w:nsid w:val="19ED4930"/>
    <w:multiLevelType w:val="hybridMultilevel"/>
    <w:tmpl w:val="63CE30C8"/>
    <w:lvl w:ilvl="0" w:tplc="51AEE106">
      <w:start w:val="4"/>
      <w:numFmt w:val="decimal"/>
      <w:lvlText w:val="%1."/>
      <w:lvlJc w:val="left"/>
      <w:pPr>
        <w:ind w:left="4188" w:hanging="360"/>
      </w:pPr>
      <w:rPr>
        <w:rFonts w:hint="default"/>
      </w:rPr>
    </w:lvl>
    <w:lvl w:ilvl="1" w:tplc="04220019" w:tentative="1">
      <w:start w:val="1"/>
      <w:numFmt w:val="lowerLetter"/>
      <w:lvlText w:val="%2."/>
      <w:lvlJc w:val="left"/>
      <w:pPr>
        <w:ind w:left="4908" w:hanging="360"/>
      </w:pPr>
    </w:lvl>
    <w:lvl w:ilvl="2" w:tplc="0422001B" w:tentative="1">
      <w:start w:val="1"/>
      <w:numFmt w:val="lowerRoman"/>
      <w:lvlText w:val="%3."/>
      <w:lvlJc w:val="right"/>
      <w:pPr>
        <w:ind w:left="5628" w:hanging="180"/>
      </w:pPr>
    </w:lvl>
    <w:lvl w:ilvl="3" w:tplc="0422000F" w:tentative="1">
      <w:start w:val="1"/>
      <w:numFmt w:val="decimal"/>
      <w:lvlText w:val="%4."/>
      <w:lvlJc w:val="left"/>
      <w:pPr>
        <w:ind w:left="6348" w:hanging="360"/>
      </w:pPr>
    </w:lvl>
    <w:lvl w:ilvl="4" w:tplc="04220019" w:tentative="1">
      <w:start w:val="1"/>
      <w:numFmt w:val="lowerLetter"/>
      <w:lvlText w:val="%5."/>
      <w:lvlJc w:val="left"/>
      <w:pPr>
        <w:ind w:left="7068" w:hanging="360"/>
      </w:pPr>
    </w:lvl>
    <w:lvl w:ilvl="5" w:tplc="0422001B" w:tentative="1">
      <w:start w:val="1"/>
      <w:numFmt w:val="lowerRoman"/>
      <w:lvlText w:val="%6."/>
      <w:lvlJc w:val="right"/>
      <w:pPr>
        <w:ind w:left="7788" w:hanging="180"/>
      </w:pPr>
    </w:lvl>
    <w:lvl w:ilvl="6" w:tplc="0422000F" w:tentative="1">
      <w:start w:val="1"/>
      <w:numFmt w:val="decimal"/>
      <w:lvlText w:val="%7."/>
      <w:lvlJc w:val="left"/>
      <w:pPr>
        <w:ind w:left="8508" w:hanging="360"/>
      </w:pPr>
    </w:lvl>
    <w:lvl w:ilvl="7" w:tplc="04220019" w:tentative="1">
      <w:start w:val="1"/>
      <w:numFmt w:val="lowerLetter"/>
      <w:lvlText w:val="%8."/>
      <w:lvlJc w:val="left"/>
      <w:pPr>
        <w:ind w:left="9228" w:hanging="360"/>
      </w:pPr>
    </w:lvl>
    <w:lvl w:ilvl="8" w:tplc="0422001B" w:tentative="1">
      <w:start w:val="1"/>
      <w:numFmt w:val="lowerRoman"/>
      <w:lvlText w:val="%9."/>
      <w:lvlJc w:val="right"/>
      <w:pPr>
        <w:ind w:left="9948" w:hanging="180"/>
      </w:pPr>
    </w:lvl>
  </w:abstractNum>
  <w:abstractNum w:abstractNumId="2">
    <w:nsid w:val="24446C98"/>
    <w:multiLevelType w:val="hybridMultilevel"/>
    <w:tmpl w:val="9202EA4E"/>
    <w:lvl w:ilvl="0" w:tplc="0422000F">
      <w:start w:val="1"/>
      <w:numFmt w:val="decimal"/>
      <w:lvlText w:val="%1."/>
      <w:lvlJc w:val="left"/>
      <w:pPr>
        <w:ind w:left="418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1308FE"/>
    <w:multiLevelType w:val="hybridMultilevel"/>
    <w:tmpl w:val="EFD687A0"/>
    <w:lvl w:ilvl="0" w:tplc="306ADC82">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A1A2991"/>
    <w:multiLevelType w:val="hybridMultilevel"/>
    <w:tmpl w:val="EFD687A0"/>
    <w:lvl w:ilvl="0" w:tplc="306ADC82">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554E"/>
    <w:rsid w:val="00010194"/>
    <w:rsid w:val="00031EDF"/>
    <w:rsid w:val="000C464E"/>
    <w:rsid w:val="000D25CD"/>
    <w:rsid w:val="000E6DF9"/>
    <w:rsid w:val="00103BE9"/>
    <w:rsid w:val="00110498"/>
    <w:rsid w:val="00117293"/>
    <w:rsid w:val="0015094C"/>
    <w:rsid w:val="001853E7"/>
    <w:rsid w:val="00205E9F"/>
    <w:rsid w:val="00260ACF"/>
    <w:rsid w:val="002E5589"/>
    <w:rsid w:val="00351D0F"/>
    <w:rsid w:val="00363C0A"/>
    <w:rsid w:val="00465370"/>
    <w:rsid w:val="004A3839"/>
    <w:rsid w:val="004E557F"/>
    <w:rsid w:val="004E6C2F"/>
    <w:rsid w:val="005657BB"/>
    <w:rsid w:val="00577F8B"/>
    <w:rsid w:val="00586ABE"/>
    <w:rsid w:val="005A7941"/>
    <w:rsid w:val="005B2DF6"/>
    <w:rsid w:val="005B55B3"/>
    <w:rsid w:val="005F5277"/>
    <w:rsid w:val="0062266D"/>
    <w:rsid w:val="00655241"/>
    <w:rsid w:val="006620CF"/>
    <w:rsid w:val="006656E9"/>
    <w:rsid w:val="006E4BAF"/>
    <w:rsid w:val="00727D50"/>
    <w:rsid w:val="007514D0"/>
    <w:rsid w:val="00773211"/>
    <w:rsid w:val="007D2E22"/>
    <w:rsid w:val="00807C67"/>
    <w:rsid w:val="0084578D"/>
    <w:rsid w:val="00864D57"/>
    <w:rsid w:val="009223F2"/>
    <w:rsid w:val="00961D2C"/>
    <w:rsid w:val="009829DE"/>
    <w:rsid w:val="009A1A68"/>
    <w:rsid w:val="00A025C3"/>
    <w:rsid w:val="00A61A8C"/>
    <w:rsid w:val="00A7622E"/>
    <w:rsid w:val="00AF0807"/>
    <w:rsid w:val="00B02070"/>
    <w:rsid w:val="00B95BBB"/>
    <w:rsid w:val="00BA6D7B"/>
    <w:rsid w:val="00BC38CF"/>
    <w:rsid w:val="00C919E3"/>
    <w:rsid w:val="00D439AF"/>
    <w:rsid w:val="00D73D0A"/>
    <w:rsid w:val="00D951B6"/>
    <w:rsid w:val="00DA09E9"/>
    <w:rsid w:val="00DA6B7B"/>
    <w:rsid w:val="00DC52EC"/>
    <w:rsid w:val="00E5708F"/>
    <w:rsid w:val="00E77D44"/>
    <w:rsid w:val="00F023F5"/>
    <w:rsid w:val="00F55638"/>
    <w:rsid w:val="00F6554E"/>
    <w:rsid w:val="00F72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 зі стрілкою 72"/>
        <o:r id="V:Rule2" type="connector" idref="#Пряма зі стрілкою 74"/>
        <o:r id="V:Rule3" type="connector" idref="#Пряма зі стрілкою 1"/>
        <o:r id="V:Rule4" type="connector" idref="#Пряма зі стрілкою 2"/>
        <o:r id="V:Rule5" type="connector" idref="#Пряма зі стрілкою 6"/>
        <o:r id="V:Rule6" type="connector" idref="#Пряма зі стрілкою 7"/>
        <o:r id="V:Rule7" type="connector" idref="#Пряма зі стрілкою 71"/>
        <o:r id="V:Rule8" type="connector" idref="#Пряма зі стрілкою 75"/>
        <o:r id="V:Rule9" type="connector" idref="#Пряма зі стрілкою 79"/>
        <o:r id="V:Rule10" type="connector" idref="#Пряма зі стрілкою 80"/>
        <o:r id="V:Rule11" type="connector" idref="#Пряма зі стрілкою 11"/>
        <o:r id="V:Rule12" type="connector" idref="#Пряма зі стрілкою 10"/>
        <o:r id="V:Rule13" type="connector" idref="#Пряма зі стрілкою 82"/>
        <o:r id="V:Rule14" type="connector" idref="#Пряма зі стрілкою 86"/>
        <o:r id="V:Rule15" type="connector" idref="#Пряма зі стрілкою 89"/>
        <o:r id="V:Rule16" type="connector" idref="#Пряма зі стрілкою 90"/>
        <o:r id="V:Rule17" type="connector" idref="#Пряма зі стрілкою 91"/>
        <o:r id="V:Rule18" type="connector" idref="#Пряма зі стрілкою 9"/>
        <o:r id="V:Rule19" type="connector" idref="#Пряма зі стрілкою 8"/>
        <o:r id="V:Rule20" type="connector" idref="#Пряма зі стрілкою 85"/>
        <o:r id="V:Rule21" type="connector" idref="#Пряма зі стрілкою 96"/>
        <o:r id="V:Rule22" type="connector" idref="#Пряма зі стрілкою 99"/>
        <o:r id="V:Rule23" type="connector" idref="#Пряма зі стрілкою 100"/>
        <o:r id="V:Rule24" type="connector" idref="#Пряма зі стрілкою 101"/>
        <o:r id="V:Rule25" type="connector" idref="#Пряма зі стрілкою 103"/>
        <o:r id="V:Rule26" type="connector" idref="#Пряма зі стрілкою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3839"/>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qFormat/>
    <w:rsid w:val="004A3839"/>
    <w:pPr>
      <w:ind w:right="-15"/>
      <w:outlineLvl w:val="0"/>
    </w:pPr>
    <w:rPr>
      <w:b/>
      <w:bCs/>
      <w:sz w:val="28"/>
      <w:szCs w:val="28"/>
    </w:rPr>
  </w:style>
  <w:style w:type="paragraph" w:styleId="2">
    <w:name w:val="heading 2"/>
    <w:basedOn w:val="a"/>
    <w:link w:val="20"/>
    <w:qFormat/>
    <w:rsid w:val="004A3839"/>
    <w:pPr>
      <w:spacing w:line="310" w:lineRule="exact"/>
      <w:ind w:left="302"/>
      <w:jc w:val="center"/>
      <w:outlineLvl w:val="1"/>
    </w:pPr>
    <w:rPr>
      <w:b/>
      <w:bCs/>
      <w:sz w:val="27"/>
      <w:szCs w:val="27"/>
    </w:rPr>
  </w:style>
  <w:style w:type="paragraph" w:styleId="3">
    <w:name w:val="heading 3"/>
    <w:basedOn w:val="a"/>
    <w:link w:val="30"/>
    <w:qFormat/>
    <w:rsid w:val="004A3839"/>
    <w:pPr>
      <w:ind w:left="220"/>
      <w:outlineLvl w:val="2"/>
    </w:pPr>
    <w:rPr>
      <w:rFonts w:ascii="Arial" w:eastAsia="Arial" w:hAnsi="Arial" w:cs="Arial"/>
      <w:b/>
      <w:bCs/>
      <w:sz w:val="24"/>
      <w:szCs w:val="24"/>
    </w:rPr>
  </w:style>
  <w:style w:type="paragraph" w:styleId="4">
    <w:name w:val="heading 4"/>
    <w:basedOn w:val="a"/>
    <w:link w:val="40"/>
    <w:uiPriority w:val="1"/>
    <w:qFormat/>
    <w:rsid w:val="004A3839"/>
    <w:pPr>
      <w:spacing w:before="1"/>
      <w:ind w:left="220"/>
      <w:outlineLvl w:val="3"/>
    </w:pPr>
    <w:rPr>
      <w:rFonts w:ascii="Arial" w:eastAsia="Arial" w:hAnsi="Arial" w:cs="Arial"/>
      <w:sz w:val="24"/>
      <w:szCs w:val="24"/>
    </w:rPr>
  </w:style>
  <w:style w:type="paragraph" w:styleId="5">
    <w:name w:val="heading 5"/>
    <w:basedOn w:val="a"/>
    <w:link w:val="50"/>
    <w:uiPriority w:val="1"/>
    <w:qFormat/>
    <w:rsid w:val="004A3839"/>
    <w:pPr>
      <w:ind w:left="300"/>
      <w:outlineLvl w:val="4"/>
    </w:pPr>
    <w:rPr>
      <w:rFonts w:ascii="Arial" w:eastAsia="Arial" w:hAnsi="Arial" w:cs="Arial"/>
      <w:b/>
      <w:bCs/>
      <w:sz w:val="18"/>
      <w:szCs w:val="18"/>
    </w:rPr>
  </w:style>
  <w:style w:type="paragraph" w:styleId="6">
    <w:name w:val="heading 6"/>
    <w:basedOn w:val="a"/>
    <w:link w:val="60"/>
    <w:uiPriority w:val="1"/>
    <w:qFormat/>
    <w:rsid w:val="004A3839"/>
    <w:pPr>
      <w:ind w:left="300"/>
      <w:outlineLvl w:val="5"/>
    </w:pPr>
    <w:rPr>
      <w:rFonts w:ascii="Arial" w:eastAsia="Arial" w:hAnsi="Arial" w:cs="Arial"/>
      <w:b/>
      <w:bCs/>
      <w:sz w:val="16"/>
      <w:szCs w:val="16"/>
    </w:rPr>
  </w:style>
  <w:style w:type="paragraph" w:styleId="9">
    <w:name w:val="heading 9"/>
    <w:basedOn w:val="a"/>
    <w:next w:val="a"/>
    <w:link w:val="90"/>
    <w:semiHidden/>
    <w:unhideWhenUsed/>
    <w:qFormat/>
    <w:rsid w:val="004A3839"/>
    <w:pPr>
      <w:widowControl/>
      <w:spacing w:before="240" w:after="60"/>
      <w:outlineLvl w:val="8"/>
    </w:pPr>
    <w:rPr>
      <w:rFonts w:ascii="Cambria" w:hAnsi="Cambr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839"/>
    <w:rPr>
      <w:rFonts w:ascii="Times New Roman" w:eastAsia="Times New Roman" w:hAnsi="Times New Roman" w:cs="Times New Roman"/>
      <w:b/>
      <w:bCs/>
      <w:sz w:val="28"/>
      <w:szCs w:val="28"/>
      <w:lang w:val="en-US"/>
    </w:rPr>
  </w:style>
  <w:style w:type="character" w:customStyle="1" w:styleId="20">
    <w:name w:val="Заголовок 2 Знак"/>
    <w:basedOn w:val="a0"/>
    <w:link w:val="2"/>
    <w:rsid w:val="004A3839"/>
    <w:rPr>
      <w:rFonts w:ascii="Times New Roman" w:eastAsia="Times New Roman" w:hAnsi="Times New Roman" w:cs="Times New Roman"/>
      <w:b/>
      <w:bCs/>
      <w:sz w:val="27"/>
      <w:szCs w:val="27"/>
      <w:lang w:val="en-US"/>
    </w:rPr>
  </w:style>
  <w:style w:type="character" w:customStyle="1" w:styleId="30">
    <w:name w:val="Заголовок 3 Знак"/>
    <w:basedOn w:val="a0"/>
    <w:link w:val="3"/>
    <w:rsid w:val="004A3839"/>
    <w:rPr>
      <w:rFonts w:ascii="Arial" w:eastAsia="Arial" w:hAnsi="Arial" w:cs="Arial"/>
      <w:b/>
      <w:bCs/>
      <w:sz w:val="24"/>
      <w:szCs w:val="24"/>
      <w:lang w:val="en-US"/>
    </w:rPr>
  </w:style>
  <w:style w:type="character" w:customStyle="1" w:styleId="40">
    <w:name w:val="Заголовок 4 Знак"/>
    <w:basedOn w:val="a0"/>
    <w:link w:val="4"/>
    <w:uiPriority w:val="1"/>
    <w:rsid w:val="004A3839"/>
    <w:rPr>
      <w:rFonts w:ascii="Arial" w:eastAsia="Arial" w:hAnsi="Arial" w:cs="Arial"/>
      <w:sz w:val="24"/>
      <w:szCs w:val="24"/>
      <w:lang w:val="en-US"/>
    </w:rPr>
  </w:style>
  <w:style w:type="character" w:customStyle="1" w:styleId="50">
    <w:name w:val="Заголовок 5 Знак"/>
    <w:basedOn w:val="a0"/>
    <w:link w:val="5"/>
    <w:uiPriority w:val="1"/>
    <w:rsid w:val="004A3839"/>
    <w:rPr>
      <w:rFonts w:ascii="Arial" w:eastAsia="Arial" w:hAnsi="Arial" w:cs="Arial"/>
      <w:b/>
      <w:bCs/>
      <w:sz w:val="18"/>
      <w:szCs w:val="18"/>
      <w:lang w:val="en-US"/>
    </w:rPr>
  </w:style>
  <w:style w:type="character" w:customStyle="1" w:styleId="60">
    <w:name w:val="Заголовок 6 Знак"/>
    <w:basedOn w:val="a0"/>
    <w:link w:val="6"/>
    <w:uiPriority w:val="1"/>
    <w:rsid w:val="004A3839"/>
    <w:rPr>
      <w:rFonts w:ascii="Arial" w:eastAsia="Arial" w:hAnsi="Arial" w:cs="Arial"/>
      <w:b/>
      <w:bCs/>
      <w:sz w:val="16"/>
      <w:szCs w:val="16"/>
      <w:lang w:val="en-US"/>
    </w:rPr>
  </w:style>
  <w:style w:type="character" w:customStyle="1" w:styleId="90">
    <w:name w:val="Заголовок 9 Знак"/>
    <w:basedOn w:val="a0"/>
    <w:link w:val="9"/>
    <w:semiHidden/>
    <w:rsid w:val="004A3839"/>
    <w:rPr>
      <w:rFonts w:ascii="Cambria" w:eastAsia="Times New Roman" w:hAnsi="Cambria" w:cs="Times New Roman"/>
      <w:lang w:val="ru-RU" w:eastAsia="ru-RU"/>
    </w:rPr>
  </w:style>
  <w:style w:type="table" w:customStyle="1" w:styleId="TableNormal">
    <w:name w:val="Table Normal"/>
    <w:uiPriority w:val="2"/>
    <w:semiHidden/>
    <w:unhideWhenUsed/>
    <w:qFormat/>
    <w:rsid w:val="004A3839"/>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A3839"/>
    <w:rPr>
      <w:rFonts w:ascii="Arial" w:eastAsia="Arial" w:hAnsi="Arial" w:cs="Arial"/>
      <w:sz w:val="14"/>
      <w:szCs w:val="14"/>
    </w:rPr>
  </w:style>
  <w:style w:type="character" w:customStyle="1" w:styleId="a4">
    <w:name w:val="Основной текст Знак"/>
    <w:basedOn w:val="a0"/>
    <w:link w:val="a3"/>
    <w:uiPriority w:val="1"/>
    <w:rsid w:val="004A3839"/>
    <w:rPr>
      <w:rFonts w:ascii="Arial" w:eastAsia="Arial" w:hAnsi="Arial" w:cs="Arial"/>
      <w:sz w:val="14"/>
      <w:szCs w:val="14"/>
      <w:lang w:val="en-US"/>
    </w:rPr>
  </w:style>
  <w:style w:type="paragraph" w:styleId="a5">
    <w:name w:val="List Paragraph"/>
    <w:basedOn w:val="a"/>
    <w:uiPriority w:val="34"/>
    <w:qFormat/>
    <w:rsid w:val="004A3839"/>
    <w:pPr>
      <w:ind w:left="768" w:hanging="468"/>
    </w:pPr>
    <w:rPr>
      <w:rFonts w:ascii="Arial" w:eastAsia="Arial" w:hAnsi="Arial" w:cs="Arial"/>
    </w:rPr>
  </w:style>
  <w:style w:type="paragraph" w:customStyle="1" w:styleId="TableParagraph">
    <w:name w:val="Table Paragraph"/>
    <w:basedOn w:val="a"/>
    <w:uiPriority w:val="1"/>
    <w:qFormat/>
    <w:rsid w:val="004A3839"/>
    <w:pPr>
      <w:jc w:val="center"/>
    </w:pPr>
  </w:style>
  <w:style w:type="paragraph" w:styleId="a6">
    <w:name w:val="header"/>
    <w:basedOn w:val="a"/>
    <w:link w:val="a7"/>
    <w:unhideWhenUsed/>
    <w:rsid w:val="004A3839"/>
    <w:pPr>
      <w:tabs>
        <w:tab w:val="center" w:pos="4819"/>
        <w:tab w:val="right" w:pos="9639"/>
      </w:tabs>
    </w:pPr>
  </w:style>
  <w:style w:type="character" w:customStyle="1" w:styleId="a7">
    <w:name w:val="Верхний колонтитул Знак"/>
    <w:basedOn w:val="a0"/>
    <w:link w:val="a6"/>
    <w:rsid w:val="004A3839"/>
    <w:rPr>
      <w:rFonts w:ascii="Times New Roman" w:eastAsia="Times New Roman" w:hAnsi="Times New Roman" w:cs="Times New Roman"/>
      <w:lang w:val="en-US"/>
    </w:rPr>
  </w:style>
  <w:style w:type="paragraph" w:styleId="a8">
    <w:name w:val="footer"/>
    <w:basedOn w:val="a"/>
    <w:link w:val="a9"/>
    <w:uiPriority w:val="99"/>
    <w:unhideWhenUsed/>
    <w:rsid w:val="004A3839"/>
    <w:pPr>
      <w:tabs>
        <w:tab w:val="center" w:pos="4819"/>
        <w:tab w:val="right" w:pos="9639"/>
      </w:tabs>
    </w:pPr>
  </w:style>
  <w:style w:type="character" w:customStyle="1" w:styleId="a9">
    <w:name w:val="Нижний колонтитул Знак"/>
    <w:basedOn w:val="a0"/>
    <w:link w:val="a8"/>
    <w:uiPriority w:val="99"/>
    <w:rsid w:val="004A3839"/>
    <w:rPr>
      <w:rFonts w:ascii="Times New Roman" w:eastAsia="Times New Roman" w:hAnsi="Times New Roman" w:cs="Times New Roman"/>
      <w:lang w:val="en-US"/>
    </w:rPr>
  </w:style>
  <w:style w:type="paragraph" w:styleId="aa">
    <w:name w:val="Body Text Indent"/>
    <w:basedOn w:val="a"/>
    <w:link w:val="ab"/>
    <w:rsid w:val="004A3839"/>
    <w:pPr>
      <w:widowControl/>
      <w:spacing w:after="120"/>
      <w:ind w:left="283"/>
    </w:pPr>
    <w:rPr>
      <w:sz w:val="24"/>
      <w:szCs w:val="24"/>
      <w:lang w:val="uk-UA" w:eastAsia="uk-UA"/>
    </w:rPr>
  </w:style>
  <w:style w:type="character" w:customStyle="1" w:styleId="ab">
    <w:name w:val="Основной текст с отступом Знак"/>
    <w:basedOn w:val="a0"/>
    <w:link w:val="aa"/>
    <w:rsid w:val="004A3839"/>
    <w:rPr>
      <w:rFonts w:ascii="Times New Roman" w:eastAsia="Times New Roman" w:hAnsi="Times New Roman" w:cs="Times New Roman"/>
      <w:sz w:val="24"/>
      <w:szCs w:val="24"/>
      <w:lang w:eastAsia="uk-UA"/>
    </w:rPr>
  </w:style>
  <w:style w:type="paragraph" w:customStyle="1" w:styleId="Default">
    <w:name w:val="Default"/>
    <w:rsid w:val="004A3839"/>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4A383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3839"/>
    <w:rPr>
      <w:rFonts w:cs="Times New Roman"/>
    </w:rPr>
  </w:style>
  <w:style w:type="character" w:styleId="ad">
    <w:name w:val="Hyperlink"/>
    <w:uiPriority w:val="99"/>
    <w:rsid w:val="004A3839"/>
    <w:rPr>
      <w:rFonts w:cs="Times New Roman"/>
      <w:color w:val="0000FF"/>
      <w:u w:val="single"/>
    </w:rPr>
  </w:style>
  <w:style w:type="paragraph" w:styleId="21">
    <w:name w:val="Body Text Indent 2"/>
    <w:aliases w:val="Знак Знак"/>
    <w:basedOn w:val="a"/>
    <w:link w:val="22"/>
    <w:rsid w:val="004A3839"/>
    <w:pPr>
      <w:autoSpaceDE w:val="0"/>
      <w:autoSpaceDN w:val="0"/>
      <w:adjustRightInd w:val="0"/>
      <w:spacing w:after="120" w:line="480" w:lineRule="auto"/>
      <w:ind w:left="283"/>
    </w:pPr>
    <w:rPr>
      <w:rFonts w:ascii="Arial" w:hAnsi="Arial"/>
      <w:sz w:val="20"/>
      <w:szCs w:val="20"/>
      <w:lang w:val="ru-RU" w:eastAsia="ru-RU"/>
    </w:rPr>
  </w:style>
  <w:style w:type="character" w:customStyle="1" w:styleId="22">
    <w:name w:val="Основной текст с отступом 2 Знак"/>
    <w:aliases w:val="Знак Знак Знак"/>
    <w:basedOn w:val="a0"/>
    <w:link w:val="21"/>
    <w:rsid w:val="004A3839"/>
    <w:rPr>
      <w:rFonts w:ascii="Arial" w:eastAsia="Times New Roman" w:hAnsi="Arial" w:cs="Times New Roman"/>
      <w:sz w:val="20"/>
      <w:szCs w:val="20"/>
      <w:lang w:val="ru-RU" w:eastAsia="ru-RU"/>
    </w:rPr>
  </w:style>
  <w:style w:type="character" w:styleId="ae">
    <w:name w:val="page number"/>
    <w:basedOn w:val="a0"/>
    <w:rsid w:val="004A3839"/>
  </w:style>
  <w:style w:type="paragraph" w:styleId="af">
    <w:name w:val="Balloon Text"/>
    <w:basedOn w:val="a"/>
    <w:link w:val="af0"/>
    <w:uiPriority w:val="99"/>
    <w:semiHidden/>
    <w:unhideWhenUsed/>
    <w:rsid w:val="004A3839"/>
    <w:pPr>
      <w:widowControl/>
    </w:pPr>
    <w:rPr>
      <w:rFonts w:ascii="Tahoma" w:hAnsi="Tahoma" w:cs="Tahoma"/>
      <w:sz w:val="16"/>
      <w:szCs w:val="16"/>
      <w:lang w:val="uk-UA" w:eastAsia="uk-UA"/>
    </w:rPr>
  </w:style>
  <w:style w:type="character" w:customStyle="1" w:styleId="af0">
    <w:name w:val="Текст выноски Знак"/>
    <w:basedOn w:val="a0"/>
    <w:link w:val="af"/>
    <w:uiPriority w:val="99"/>
    <w:semiHidden/>
    <w:rsid w:val="004A3839"/>
    <w:rPr>
      <w:rFonts w:ascii="Tahoma" w:eastAsia="Times New Roman" w:hAnsi="Tahoma" w:cs="Tahoma"/>
      <w:sz w:val="16"/>
      <w:szCs w:val="16"/>
      <w:lang w:eastAsia="uk-UA"/>
    </w:rPr>
  </w:style>
  <w:style w:type="paragraph" w:styleId="af1">
    <w:name w:val="No Spacing"/>
    <w:uiPriority w:val="1"/>
    <w:qFormat/>
    <w:rsid w:val="004A3839"/>
    <w:pPr>
      <w:spacing w:after="0" w:line="240" w:lineRule="auto"/>
    </w:pPr>
    <w:rPr>
      <w:rFonts w:ascii="Times New Roman" w:eastAsia="Times New Roman" w:hAnsi="Times New Roman" w:cs="Times New Roman"/>
      <w:sz w:val="24"/>
      <w:szCs w:val="24"/>
      <w:lang w:val="ru-RU" w:eastAsia="ru-RU"/>
    </w:rPr>
  </w:style>
  <w:style w:type="paragraph" w:styleId="af2">
    <w:name w:val="Normal (Web)"/>
    <w:basedOn w:val="a"/>
    <w:rsid w:val="004A3839"/>
    <w:pPr>
      <w:widowControl/>
      <w:spacing w:before="100" w:beforeAutospacing="1" w:after="100" w:afterAutospacing="1"/>
    </w:pPr>
    <w:rPr>
      <w:sz w:val="24"/>
      <w:szCs w:val="24"/>
      <w:lang w:val="uk-UA" w:eastAsia="ru-RU"/>
    </w:rPr>
  </w:style>
  <w:style w:type="character" w:styleId="af3">
    <w:name w:val="Emphasis"/>
    <w:basedOn w:val="a0"/>
    <w:uiPriority w:val="20"/>
    <w:qFormat/>
    <w:rsid w:val="004A3839"/>
    <w:rPr>
      <w:i/>
      <w:iCs/>
    </w:rPr>
  </w:style>
  <w:style w:type="paragraph" w:customStyle="1" w:styleId="23">
    <w:name w:val="Абзац списка2"/>
    <w:basedOn w:val="a"/>
    <w:uiPriority w:val="99"/>
    <w:rsid w:val="004A3839"/>
    <w:pPr>
      <w:widowControl/>
      <w:spacing w:after="200" w:line="276" w:lineRule="auto"/>
      <w:ind w:left="720"/>
      <w:contextualSpacing/>
    </w:pPr>
    <w:rPr>
      <w:rFonts w:ascii="Calibri" w:hAnsi="Calibri"/>
      <w:lang w:val="uk-UA"/>
    </w:rPr>
  </w:style>
  <w:style w:type="character" w:styleId="af4">
    <w:name w:val="footnote reference"/>
    <w:semiHidden/>
    <w:rsid w:val="004A3839"/>
    <w:rPr>
      <w:vertAlign w:val="superscript"/>
    </w:rPr>
  </w:style>
  <w:style w:type="character" w:customStyle="1" w:styleId="61">
    <w:name w:val="Основной текст (6)_"/>
    <w:basedOn w:val="a0"/>
    <w:link w:val="62"/>
    <w:rsid w:val="004A3839"/>
    <w:rPr>
      <w:rFonts w:ascii="Times New Roman" w:eastAsia="Times New Roman" w:hAnsi="Times New Roman" w:cs="Times New Roman"/>
      <w:b/>
      <w:bCs/>
      <w:sz w:val="28"/>
      <w:szCs w:val="28"/>
      <w:shd w:val="clear" w:color="auto" w:fill="FFFFFF"/>
    </w:rPr>
  </w:style>
  <w:style w:type="paragraph" w:customStyle="1" w:styleId="62">
    <w:name w:val="Основной текст (6)"/>
    <w:basedOn w:val="a"/>
    <w:link w:val="61"/>
    <w:rsid w:val="004A3839"/>
    <w:pPr>
      <w:shd w:val="clear" w:color="auto" w:fill="FFFFFF"/>
      <w:spacing w:line="317" w:lineRule="exact"/>
    </w:pPr>
    <w:rPr>
      <w:b/>
      <w:bCs/>
      <w:sz w:val="28"/>
      <w:szCs w:val="28"/>
      <w:lang w:val="uk-UA"/>
    </w:rPr>
  </w:style>
  <w:style w:type="character" w:customStyle="1" w:styleId="24">
    <w:name w:val="Основной текст (2)_"/>
    <w:basedOn w:val="a0"/>
    <w:link w:val="25"/>
    <w:rsid w:val="004A3839"/>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4"/>
    <w:rsid w:val="004A3839"/>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customStyle="1" w:styleId="211pt0">
    <w:name w:val="Основной текст (2) + 11 pt;Полужирный"/>
    <w:basedOn w:val="24"/>
    <w:rsid w:val="004A3839"/>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customStyle="1" w:styleId="25">
    <w:name w:val="Основной текст (2)"/>
    <w:basedOn w:val="a"/>
    <w:link w:val="24"/>
    <w:rsid w:val="004A3839"/>
    <w:pPr>
      <w:shd w:val="clear" w:color="auto" w:fill="FFFFFF"/>
      <w:spacing w:before="360" w:after="300" w:line="322" w:lineRule="exact"/>
      <w:jc w:val="both"/>
    </w:pPr>
    <w:rPr>
      <w:sz w:val="28"/>
      <w:szCs w:val="28"/>
      <w:lang w:val="uk-UA"/>
    </w:rPr>
  </w:style>
  <w:style w:type="character" w:customStyle="1" w:styleId="26">
    <w:name w:val="Заголовок №2_"/>
    <w:basedOn w:val="a0"/>
    <w:link w:val="27"/>
    <w:rsid w:val="004A3839"/>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4A3839"/>
    <w:pPr>
      <w:shd w:val="clear" w:color="auto" w:fill="FFFFFF"/>
      <w:spacing w:after="360" w:line="0" w:lineRule="atLeast"/>
      <w:jc w:val="both"/>
      <w:outlineLvl w:val="1"/>
    </w:pPr>
    <w:rPr>
      <w:b/>
      <w:bCs/>
      <w:sz w:val="28"/>
      <w:szCs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vet.edu.ua/index.php/navchalna-robota/osvitni-prohramy.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37E-0D28-454F-BAB5-D8018DD8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4003</Words>
  <Characters>22822</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2023-02-19T21:09:00Z</cp:lastPrinted>
  <dcterms:created xsi:type="dcterms:W3CDTF">2024-11-29T11:33:00Z</dcterms:created>
  <dcterms:modified xsi:type="dcterms:W3CDTF">2024-11-29T11:44:00Z</dcterms:modified>
</cp:coreProperties>
</file>