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Pr="006A2A35" w:rsidRDefault="00FC0740" w:rsidP="00D22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6C078E" w:rsidRPr="006A2A35" w:rsidRDefault="006C078E" w:rsidP="00D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</w:p>
    <w:p w:rsidR="006C078E" w:rsidRPr="008E74D1" w:rsidRDefault="006C078E" w:rsidP="00D2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показників, за якими здійснюється оцінка</w:t>
      </w:r>
      <w:r w:rsidR="009D2D22" w:rsidRPr="006A2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результативності наукової </w:t>
      </w:r>
      <w:r w:rsidR="00A72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435F8A" w:rsidRPr="006A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науково-технічної діяльності </w:t>
      </w:r>
      <w:r w:rsidRPr="006A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E15C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E74D1" w:rsidRPr="008E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15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8E74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</w:p>
    <w:tbl>
      <w:tblPr>
        <w:tblW w:w="9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5628"/>
        <w:gridCol w:w="708"/>
        <w:gridCol w:w="700"/>
        <w:gridCol w:w="709"/>
        <w:gridCol w:w="709"/>
        <w:gridCol w:w="709"/>
      </w:tblGrid>
      <w:tr w:rsidR="006C078E" w:rsidRPr="003D43CA" w:rsidTr="001E37A5">
        <w:trPr>
          <w:trHeight w:val="176"/>
        </w:trPr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78E" w:rsidRPr="003D43CA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</w:t>
            </w:r>
            <w:r w:rsidR="009D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 оцінки наукового потенціалу</w:t>
            </w:r>
          </w:p>
        </w:tc>
        <w:tc>
          <w:tcPr>
            <w:tcW w:w="3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Роки</w:t>
            </w:r>
          </w:p>
        </w:tc>
      </w:tr>
      <w:tr w:rsidR="006C078E" w:rsidRPr="003D43CA" w:rsidTr="001E37A5">
        <w:trPr>
          <w:trHeight w:val="165"/>
        </w:trPr>
        <w:tc>
          <w:tcPr>
            <w:tcW w:w="6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78E" w:rsidRPr="003D43CA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1E15C0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1E15C0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8E7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1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8E7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1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1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</w:tr>
      <w:tr w:rsidR="006C078E" w:rsidRPr="003D43CA" w:rsidTr="006E1D20">
        <w:trPr>
          <w:trHeight w:val="241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8E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6C078E" w:rsidRPr="003D43CA" w:rsidTr="006E1D20">
        <w:trPr>
          <w:trHeight w:val="420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штатних науково-педагогічних працівників (далі - НПП)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6E1D20">
        <w:trPr>
          <w:trHeight w:val="420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докторів наук у складі НПП за науковим напрямом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50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кандидатів наук у складі НПП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6E1D20">
        <w:trPr>
          <w:trHeight w:val="720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штатних наукових працівників науково-дослідних частин, секторів та інших науково-дослідних підрозділів (далі - НДП)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82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аспірантів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71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докторантів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62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докторів у складі НДП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65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кандидатів наук у складі НДП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6E1D20">
        <w:trPr>
          <w:trHeight w:val="445"/>
        </w:trPr>
        <w:tc>
          <w:tcPr>
            <w:tcW w:w="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8F7966" w:rsidP="008F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Чисельність молодих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3D43CA" w:rsidRPr="003D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чених</w:t>
            </w:r>
            <w:r w:rsidR="006A1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вчений віком </w:t>
            </w:r>
            <w:r w:rsidR="006A1BAE"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35 років</w:t>
            </w:r>
            <w:r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8F7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</w:t>
            </w:r>
            <w:r w:rsidR="00A253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854" w:rsidRPr="003D43CA" w:rsidTr="001E37A5">
        <w:trPr>
          <w:trHeight w:val="158"/>
        </w:trPr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854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Показники оцінки </w:t>
            </w:r>
            <w:r w:rsidR="003D43CA" w:rsidRPr="003D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результативності</w:t>
            </w:r>
          </w:p>
        </w:tc>
        <w:tc>
          <w:tcPr>
            <w:tcW w:w="3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54" w:rsidRPr="003D43CA" w:rsidRDefault="00E22854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Роки</w:t>
            </w:r>
          </w:p>
        </w:tc>
      </w:tr>
      <w:tr w:rsidR="001E15C0" w:rsidRPr="003D43CA" w:rsidTr="001E37A5">
        <w:trPr>
          <w:trHeight w:val="161"/>
        </w:trPr>
        <w:tc>
          <w:tcPr>
            <w:tcW w:w="6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5C0" w:rsidRPr="003D43CA" w:rsidRDefault="001E15C0" w:rsidP="001E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C0" w:rsidRPr="003D43CA" w:rsidRDefault="001E15C0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C0" w:rsidRPr="003D43CA" w:rsidRDefault="001E15C0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C0" w:rsidRPr="003D43CA" w:rsidRDefault="001E15C0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C0" w:rsidRPr="003D43CA" w:rsidRDefault="001E15C0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5C0" w:rsidRPr="003D43CA" w:rsidRDefault="001E15C0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</w:tr>
      <w:tr w:rsidR="006C078E" w:rsidRPr="003D43CA" w:rsidTr="00536476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захищених кандидатських дисертацій працівниками 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(НПП, працівники НДП та аспіранти)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770D15" w:rsidRDefault="006C078E" w:rsidP="00C0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захищених докторських дисертацій працівниками 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(НПП, працівники НДП та </w:t>
            </w:r>
            <w:r w:rsidR="00C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доктора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770D15" w:rsidRDefault="006C078E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сельність молодих учених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є виконавцями наукових робіт та науково-технічних (експериментальних) розробок, які фінансуються за кошти загального та/або спеціального фондів державного бюджету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E1D20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 працівників</w:t>
            </w:r>
            <w:r w:rsidR="006C078E"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основним місцем роботи), які є членами редакційних колегій наукових видань (журналів), які індексуються у наукометричних базах даних Scopus та/або Web of Science Core Сollection, крім видань, засновником яких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заклад вищої освіти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EE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Обсяг коштів на виконання досліджень і розробок 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науковим напрямом, які за результатами конкурсного відбору фінансуються із загального фонду бюджету</w:t>
            </w:r>
            <w:r w:rsidR="00F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програмою 2201040</w:t>
            </w:r>
            <w:r w:rsidR="007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Вказувати в тис. грн. та 3 знаки після коми.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3D43CA" w:rsidTr="00536476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EE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коштів на виконан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досліджень і розробок 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науковим напрямом, які фінансуються зі спеці</w:t>
            </w:r>
            <w:r w:rsidR="00AC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фонду</w:t>
            </w:r>
            <w:r w:rsidR="00F2462B" w:rsidRPr="00F2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госпдоговори та платні послуги за програмою 2201040)</w:t>
            </w:r>
            <w:r w:rsidR="007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Вказувати в тис. грн. та 3 </w:t>
            </w:r>
            <w:r w:rsidR="007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знаки після коми.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20" w:rsidRPr="003D43CA" w:rsidTr="00536476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E95F1A" w:rsidRDefault="006E1D20" w:rsidP="006A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Балансова вартість придбаного, або отриманого у довгострокове використання обладнання </w:t>
            </w:r>
            <w:r w:rsidR="00770D15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(не за рахунок коштів отриманих згідно пунктів Р</w:t>
            </w:r>
            <w:r w:rsidR="00770D15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5</w:t>
            </w:r>
            <w:r w:rsidR="00770D15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Р</w:t>
            </w:r>
            <w:r w:rsidR="00770D15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6</w:t>
            </w:r>
            <w:r w:rsidR="00E95F1A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="00E95F1A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проєктів розвитку потенціалу вищої освіти: інфраструктурні гранти</w:t>
            </w:r>
            <w:r w:rsid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E95F1A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Еразмус+ тощо</w:t>
            </w:r>
            <w:r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AC2D3D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яке поставлене на баланс за програмою 2201040</w:t>
            </w:r>
            <w:r w:rsidR="0070232B" w:rsidRPr="00E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Вказувати в тис. грн. та 3 знаки після коми.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20" w:rsidRPr="006C078E" w:rsidRDefault="006E1D20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8E" w:rsidRPr="00AC2D3D" w:rsidTr="00536476">
        <w:trPr>
          <w:trHeight w:val="18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5A6838" w:rsidRDefault="006C078E" w:rsidP="001E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публікацій </w:t>
            </w:r>
            <w:r w:rsidR="001E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="005A6838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р</w:t>
            </w:r>
            <w:r w:rsidR="001E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</w:t>
            </w:r>
            <w:r w:rsidR="005A6838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фахових наукових виданнях України</w:t>
            </w:r>
            <w:r w:rsidR="001E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 2018-2021</w:t>
            </w:r>
            <w:r w:rsidR="005A6838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 у фахових наукових виданнях України</w:t>
            </w:r>
            <w:r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A6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Категорії Б</w:t>
            </w:r>
            <w:r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Переліку </w:t>
            </w:r>
            <w:r w:rsidR="00D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наукових фахових видань України</w:t>
            </w:r>
            <w:r w:rsidR="00D22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**</w:t>
            </w:r>
            <w:r w:rsidR="00A76F0D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До цього показника зараховуються: </w:t>
            </w:r>
            <w:r w:rsidR="00030FB3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монографії, видані в Україні з розрахунку один розділ монографії зараховується як одна публікація, 2) статті першого рівня (20-40 тис. знаків із пробілами) опубліковані у Великій українській енциклопедії.</w:t>
            </w:r>
            <w:r w:rsidR="000D431C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07A0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Крім публікацій, які враховано у показниках</w:t>
            </w:r>
            <w:r w:rsidR="00C007A0" w:rsidRPr="005A68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</w:t>
            </w:r>
            <w:r w:rsidR="00C007A0" w:rsidRPr="005A68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12</w:t>
            </w:r>
            <w:r w:rsidR="00C007A0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C007A0" w:rsidRPr="005A68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 w:rsidRPr="005A68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13</w:t>
            </w:r>
            <w:r w:rsidR="00C007A0" w:rsidRPr="005A6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="00030FB3" w:rsidRPr="005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078E" w:rsidRPr="00AC2D3D" w:rsidTr="00536476">
        <w:trPr>
          <w:trHeight w:val="105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03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публікацій в зарубіжних періодичних наукових виданнях країн Організації економічн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співробітництва </w:t>
            </w:r>
            <w:r w:rsidR="002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розвитку</w:t>
            </w:r>
            <w:r w:rsidR="00A7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A76F0D" w:rsidRPr="00A7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цього показника зараховуються монографії, видані у країнах Організації економічного співробітництва і розвитку з розрахунку </w:t>
            </w:r>
            <w:r w:rsidR="00030FB3" w:rsidRPr="000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 розділ монографії зараховується як одна публікація</w:t>
            </w:r>
            <w:r w:rsidR="00A7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0D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C007A0" w:rsidRPr="00C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рім публікацій, які враховано у показник</w:t>
            </w:r>
            <w:r w:rsidR="00C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Р</w:t>
            </w:r>
            <w:r w:rsid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2</w:t>
            </w:r>
            <w:r w:rsidR="00C007A0"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C007A0" w:rsidRPr="008F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3</w:t>
            </w:r>
            <w:r w:rsidR="00C007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="000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A76F0D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078E" w:rsidRPr="00AC2D3D" w:rsidTr="0053647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0D431C" w:rsidRDefault="006C078E" w:rsidP="0003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публікацій у наукових виданнях (журналах), які індексуються у н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аукометричній базі даних Scopus</w:t>
            </w:r>
            <w:r w:rsidR="00F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FB3" w:rsidRPr="000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цього показника зараховуються монографії, які обліковуються цією базою, із розрахунку один розділ монографії зараховується як одна публікація. </w:t>
            </w:r>
            <w:r w:rsidR="00F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рім публікацій, які враховано у показник</w:t>
            </w:r>
            <w:r w:rsidR="00C0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</w:t>
            </w: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11</w:t>
            </w:r>
            <w:r w:rsidR="00C007A0"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C007A0" w:rsidRPr="008F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030F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1E37A5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1E37A5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1E37A5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1E37A5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1E37A5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078E" w:rsidRPr="00AC2D3D" w:rsidTr="0053647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6C078E" w:rsidRDefault="006C078E" w:rsidP="0053647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C07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0D431C" w:rsidRDefault="006C078E" w:rsidP="0003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публікацій у наукових виданнях (журналах), які індексуються у наукометр</w:t>
            </w:r>
            <w:r w:rsidR="006E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ичній базі даних Web of Science</w:t>
            </w:r>
            <w:r w:rsidR="00F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030FB3" w:rsidRPr="0003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цього показника зараховуються монографії, які обліковуються цією базою, із розрахунку один розділ монографії зараховується як одна публікація. </w:t>
            </w:r>
            <w:r w:rsidR="00F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рім публікацій, які враховано у показниках 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="00C007A0"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Pr="00C00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11</w:t>
            </w:r>
            <w:r w:rsidRPr="008F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Pr="008F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</w:t>
            </w:r>
            <w:r w:rsidRPr="008F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val="uk-UA" w:eastAsia="ru-RU"/>
              </w:rPr>
              <w:t>12</w:t>
            </w:r>
            <w:r w:rsidR="00030F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8E" w:rsidRPr="008F7966" w:rsidRDefault="006C078E" w:rsidP="006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035B5" w:rsidRPr="00D2291F" w:rsidRDefault="00030FB3" w:rsidP="00D2291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D2291F">
        <w:rPr>
          <w:color w:val="000000"/>
          <w:sz w:val="22"/>
          <w:szCs w:val="22"/>
          <w:lang w:val="uk-UA"/>
        </w:rPr>
        <w:t>* Вказується частка в авторській участі; якщо серед співавторів статті є 2 штатних працівники нашого ЗВО, то кожний зараховує собі по 0,5, 3 – 0,34; 0,33 і 0,33 і т.д., або згідно домовленості між співавторами).</w:t>
      </w:r>
    </w:p>
    <w:p w:rsidR="005A6838" w:rsidRPr="00D2291F" w:rsidRDefault="005A6838" w:rsidP="00D2291F">
      <w:pPr>
        <w:pStyle w:val="a7"/>
        <w:spacing w:before="0" w:beforeAutospacing="0" w:after="0" w:afterAutospacing="0"/>
        <w:ind w:firstLine="567"/>
        <w:jc w:val="both"/>
        <w:rPr>
          <w:color w:val="00000A"/>
          <w:sz w:val="22"/>
          <w:szCs w:val="22"/>
          <w:lang w:val="uk-UA"/>
        </w:rPr>
      </w:pPr>
      <w:r w:rsidRPr="00D2291F">
        <w:rPr>
          <w:color w:val="000000"/>
          <w:sz w:val="22"/>
          <w:szCs w:val="22"/>
          <w:lang w:val="uk-UA"/>
        </w:rPr>
        <w:t>** Публікації у Науковому віснику ЛНУВМБ ім.С.З.Гжицьког</w:t>
      </w:r>
      <w:r w:rsidR="00C77F8B">
        <w:rPr>
          <w:color w:val="000000"/>
          <w:sz w:val="22"/>
          <w:szCs w:val="22"/>
          <w:lang w:val="uk-UA"/>
        </w:rPr>
        <w:t xml:space="preserve">о за 2018 рік не зараховуються; </w:t>
      </w:r>
      <w:r w:rsidRPr="00D2291F">
        <w:rPr>
          <w:color w:val="000000"/>
          <w:sz w:val="22"/>
          <w:szCs w:val="22"/>
          <w:lang w:val="uk-UA"/>
        </w:rPr>
        <w:t>за 2019 рік зараховуються серії ветеринарні науки, сільськогосподарські науки і технічні науки</w:t>
      </w:r>
      <w:r w:rsidR="00C77F8B">
        <w:rPr>
          <w:color w:val="000000"/>
          <w:sz w:val="22"/>
          <w:szCs w:val="22"/>
          <w:lang w:val="uk-UA"/>
        </w:rPr>
        <w:t>;</w:t>
      </w:r>
      <w:bookmarkStart w:id="0" w:name="_GoBack"/>
      <w:bookmarkEnd w:id="0"/>
      <w:r w:rsidR="001E15C0">
        <w:rPr>
          <w:color w:val="000000"/>
          <w:sz w:val="22"/>
          <w:szCs w:val="22"/>
          <w:lang w:val="uk-UA"/>
        </w:rPr>
        <w:t xml:space="preserve"> за 2020</w:t>
      </w:r>
      <w:r w:rsidR="001E15C0" w:rsidRPr="00D2291F">
        <w:rPr>
          <w:color w:val="000000"/>
          <w:sz w:val="22"/>
          <w:szCs w:val="22"/>
          <w:lang w:val="uk-UA"/>
        </w:rPr>
        <w:t xml:space="preserve"> рік зараховуються </w:t>
      </w:r>
      <w:r w:rsidR="001E15C0">
        <w:rPr>
          <w:color w:val="000000"/>
          <w:sz w:val="22"/>
          <w:szCs w:val="22"/>
          <w:lang w:val="uk-UA"/>
        </w:rPr>
        <w:t xml:space="preserve">усі </w:t>
      </w:r>
      <w:r w:rsidR="001E15C0" w:rsidRPr="00D2291F">
        <w:rPr>
          <w:color w:val="000000"/>
          <w:sz w:val="22"/>
          <w:szCs w:val="22"/>
          <w:lang w:val="uk-UA"/>
        </w:rPr>
        <w:t>серії</w:t>
      </w:r>
      <w:r w:rsidRPr="00D2291F">
        <w:rPr>
          <w:color w:val="000000"/>
          <w:sz w:val="22"/>
          <w:szCs w:val="22"/>
          <w:lang w:val="uk-UA"/>
        </w:rPr>
        <w:t>. Публікації в Ukrainian Journal of Veterinary and Agricu</w:t>
      </w:r>
      <w:r w:rsidR="001E15C0">
        <w:rPr>
          <w:color w:val="000000"/>
          <w:sz w:val="22"/>
          <w:szCs w:val="22"/>
          <w:lang w:val="uk-UA"/>
        </w:rPr>
        <w:t>ltural Sciences зараховуються з 2019 року</w:t>
      </w:r>
      <w:r w:rsidRPr="00D2291F">
        <w:rPr>
          <w:color w:val="000000"/>
          <w:sz w:val="22"/>
          <w:szCs w:val="22"/>
          <w:lang w:val="uk-UA"/>
        </w:rPr>
        <w:t>.</w:t>
      </w:r>
    </w:p>
    <w:p w:rsidR="00030FB3" w:rsidRDefault="00030FB3" w:rsidP="00D2291F">
      <w:pPr>
        <w:pStyle w:val="a7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:rsidR="00D2291F" w:rsidRPr="00D2291F" w:rsidRDefault="00D2291F" w:rsidP="00D2291F">
      <w:pPr>
        <w:pStyle w:val="a7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:rsidR="006A2A35" w:rsidRPr="00D2291F" w:rsidRDefault="006A2A35" w:rsidP="00D2291F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D2291F">
        <w:rPr>
          <w:color w:val="00000A"/>
          <w:lang w:val="uk-UA"/>
        </w:rPr>
        <w:t xml:space="preserve">Дата </w:t>
      </w:r>
    </w:p>
    <w:p w:rsidR="00D2291F" w:rsidRPr="00D2291F" w:rsidRDefault="00D2291F" w:rsidP="00D2291F">
      <w:pPr>
        <w:pStyle w:val="a7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</w:p>
    <w:p w:rsidR="006A2A35" w:rsidRPr="00D2291F" w:rsidRDefault="006A2A35" w:rsidP="00D2291F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D2291F">
        <w:rPr>
          <w:color w:val="00000A"/>
          <w:lang w:val="uk-UA"/>
        </w:rPr>
        <w:t>Виконавець</w:t>
      </w:r>
      <w:r w:rsidRPr="00D2291F">
        <w:rPr>
          <w:rStyle w:val="apple-tab-span"/>
          <w:color w:val="00000A"/>
          <w:lang w:val="uk-UA"/>
        </w:rPr>
        <w:tab/>
      </w:r>
      <w:r w:rsidRPr="00D2291F">
        <w:rPr>
          <w:rStyle w:val="apple-tab-span"/>
          <w:color w:val="00000A"/>
          <w:lang w:val="uk-UA"/>
        </w:rPr>
        <w:tab/>
      </w:r>
      <w:r w:rsidRPr="00D2291F">
        <w:rPr>
          <w:rStyle w:val="apple-tab-span"/>
          <w:color w:val="00000A"/>
          <w:lang w:val="uk-UA"/>
        </w:rPr>
        <w:tab/>
      </w:r>
      <w:r w:rsidRPr="00D2291F">
        <w:rPr>
          <w:rStyle w:val="apple-tab-span"/>
          <w:color w:val="00000A"/>
          <w:lang w:val="uk-UA"/>
        </w:rPr>
        <w:tab/>
      </w:r>
      <w:r w:rsidRPr="00D2291F">
        <w:rPr>
          <w:rStyle w:val="apple-tab-span"/>
          <w:color w:val="00000A"/>
          <w:lang w:val="uk-UA"/>
        </w:rPr>
        <w:tab/>
      </w:r>
      <w:r w:rsidRPr="00D2291F">
        <w:rPr>
          <w:color w:val="00000A"/>
          <w:lang w:val="uk-UA"/>
        </w:rPr>
        <w:t>_______________</w:t>
      </w:r>
      <w:r w:rsidR="00DC2566" w:rsidRPr="00D2291F">
        <w:rPr>
          <w:color w:val="00000A"/>
          <w:lang w:val="uk-UA"/>
        </w:rPr>
        <w:t>___</w:t>
      </w:r>
      <w:r w:rsidRPr="00D2291F">
        <w:rPr>
          <w:color w:val="00000A"/>
          <w:lang w:val="uk-UA"/>
        </w:rPr>
        <w:t xml:space="preserve"> ініціали, прізвище</w:t>
      </w:r>
    </w:p>
    <w:p w:rsidR="006E1D20" w:rsidRPr="00D2291F" w:rsidRDefault="006A2A35" w:rsidP="00D2291F">
      <w:pPr>
        <w:pStyle w:val="a7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D2291F">
        <w:rPr>
          <w:color w:val="00000A"/>
          <w:lang w:val="uk-UA"/>
        </w:rPr>
        <w:t>(підпис)</w:t>
      </w:r>
    </w:p>
    <w:sectPr w:rsidR="006E1D20" w:rsidRPr="00D2291F" w:rsidSect="006A2A35">
      <w:headerReference w:type="default" r:id="rId6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23" w:rsidRDefault="006D2D23" w:rsidP="00C60FA4">
      <w:pPr>
        <w:spacing w:after="0" w:line="240" w:lineRule="auto"/>
      </w:pPr>
      <w:r>
        <w:separator/>
      </w:r>
    </w:p>
  </w:endnote>
  <w:endnote w:type="continuationSeparator" w:id="0">
    <w:p w:rsidR="006D2D23" w:rsidRDefault="006D2D23" w:rsidP="00C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23" w:rsidRDefault="006D2D23" w:rsidP="00C60FA4">
      <w:pPr>
        <w:spacing w:after="0" w:line="240" w:lineRule="auto"/>
      </w:pPr>
      <w:r>
        <w:separator/>
      </w:r>
    </w:p>
  </w:footnote>
  <w:footnote w:type="continuationSeparator" w:id="0">
    <w:p w:rsidR="006D2D23" w:rsidRDefault="006D2D23" w:rsidP="00C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565641"/>
      <w:docPartObj>
        <w:docPartGallery w:val="Page Numbers (Top of Page)"/>
        <w:docPartUnique/>
      </w:docPartObj>
    </w:sdtPr>
    <w:sdtEndPr/>
    <w:sdtContent>
      <w:p w:rsidR="00C60FA4" w:rsidRDefault="00C60F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8B">
          <w:rPr>
            <w:noProof/>
          </w:rPr>
          <w:t>1</w:t>
        </w:r>
        <w:r>
          <w:fldChar w:fldCharType="end"/>
        </w:r>
      </w:p>
    </w:sdtContent>
  </w:sdt>
  <w:p w:rsidR="00C60FA4" w:rsidRDefault="00C60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C"/>
    <w:rsid w:val="00012FDA"/>
    <w:rsid w:val="00030FB3"/>
    <w:rsid w:val="00085C40"/>
    <w:rsid w:val="000A349E"/>
    <w:rsid w:val="000D431C"/>
    <w:rsid w:val="00126501"/>
    <w:rsid w:val="001848F3"/>
    <w:rsid w:val="001E15C0"/>
    <w:rsid w:val="001E37A5"/>
    <w:rsid w:val="001F5907"/>
    <w:rsid w:val="00202CF6"/>
    <w:rsid w:val="00261CE7"/>
    <w:rsid w:val="002E4912"/>
    <w:rsid w:val="00356F72"/>
    <w:rsid w:val="003D43CA"/>
    <w:rsid w:val="004048F1"/>
    <w:rsid w:val="00435F8A"/>
    <w:rsid w:val="0045208A"/>
    <w:rsid w:val="00453BFA"/>
    <w:rsid w:val="00536476"/>
    <w:rsid w:val="005A6838"/>
    <w:rsid w:val="006A1BAE"/>
    <w:rsid w:val="006A2A35"/>
    <w:rsid w:val="006C078E"/>
    <w:rsid w:val="006D2D23"/>
    <w:rsid w:val="006D3933"/>
    <w:rsid w:val="006E1D20"/>
    <w:rsid w:val="0070232B"/>
    <w:rsid w:val="00770D15"/>
    <w:rsid w:val="00894964"/>
    <w:rsid w:val="008A0E99"/>
    <w:rsid w:val="008E74D1"/>
    <w:rsid w:val="008F7966"/>
    <w:rsid w:val="00907732"/>
    <w:rsid w:val="009143F6"/>
    <w:rsid w:val="009735FC"/>
    <w:rsid w:val="009D2D22"/>
    <w:rsid w:val="00A2539A"/>
    <w:rsid w:val="00A72584"/>
    <w:rsid w:val="00A76F0D"/>
    <w:rsid w:val="00AC2D3D"/>
    <w:rsid w:val="00C007A0"/>
    <w:rsid w:val="00C1199A"/>
    <w:rsid w:val="00C60FA4"/>
    <w:rsid w:val="00C77F8B"/>
    <w:rsid w:val="00C87119"/>
    <w:rsid w:val="00CF2979"/>
    <w:rsid w:val="00D2291F"/>
    <w:rsid w:val="00DC2566"/>
    <w:rsid w:val="00DC2B58"/>
    <w:rsid w:val="00E21D7E"/>
    <w:rsid w:val="00E22854"/>
    <w:rsid w:val="00E64C39"/>
    <w:rsid w:val="00E95F1A"/>
    <w:rsid w:val="00ED40C2"/>
    <w:rsid w:val="00EE1619"/>
    <w:rsid w:val="00F01B3D"/>
    <w:rsid w:val="00F035B5"/>
    <w:rsid w:val="00F050C3"/>
    <w:rsid w:val="00F2462B"/>
    <w:rsid w:val="00F774A7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92D1E-B5CE-4922-92FB-8DB16AA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0FA4"/>
  </w:style>
  <w:style w:type="paragraph" w:styleId="a5">
    <w:name w:val="footer"/>
    <w:basedOn w:val="a"/>
    <w:link w:val="a6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0FA4"/>
  </w:style>
  <w:style w:type="paragraph" w:styleId="a7">
    <w:name w:val="Normal (Web)"/>
    <w:basedOn w:val="a"/>
    <w:link w:val="a8"/>
    <w:uiPriority w:val="99"/>
    <w:rsid w:val="006A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2A35"/>
  </w:style>
  <w:style w:type="character" w:customStyle="1" w:styleId="a8">
    <w:name w:val="Звичайний (веб) Знак"/>
    <w:link w:val="a7"/>
    <w:uiPriority w:val="99"/>
    <w:locked/>
    <w:rsid w:val="006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38</cp:revision>
  <cp:lastPrinted>2020-10-07T15:42:00Z</cp:lastPrinted>
  <dcterms:created xsi:type="dcterms:W3CDTF">2019-08-31T18:16:00Z</dcterms:created>
  <dcterms:modified xsi:type="dcterms:W3CDTF">2021-10-31T17:58:00Z</dcterms:modified>
</cp:coreProperties>
</file>