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CC" w:rsidRDefault="00DF46CC">
      <w:pPr>
        <w:rPr>
          <w:lang w:val="uk-UA"/>
        </w:rPr>
      </w:pPr>
    </w:p>
    <w:p w:rsidR="00F1226C" w:rsidRPr="000E425C" w:rsidRDefault="000E425C" w:rsidP="000E425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E425C">
        <w:rPr>
          <w:rFonts w:ascii="Times New Roman" w:hAnsi="Times New Roman" w:cs="Times New Roman"/>
          <w:b/>
          <w:sz w:val="32"/>
          <w:szCs w:val="32"/>
          <w:lang w:val="uk-UA"/>
        </w:rPr>
        <w:t>ОБСЯГ ДЕРЖАВНОГО ЗАМОВЛЕННЯ НА ПІДГОТОВКУ ДОКТОРА ФІЛОСОФІЇ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 2019 році</w:t>
      </w:r>
    </w:p>
    <w:tbl>
      <w:tblPr>
        <w:tblStyle w:val="a5"/>
        <w:tblW w:w="12823" w:type="dxa"/>
        <w:jc w:val="center"/>
        <w:tblLook w:val="04A0" w:firstRow="1" w:lastRow="0" w:firstColumn="1" w:lastColumn="0" w:noHBand="0" w:noVBand="1"/>
      </w:tblPr>
      <w:tblGrid>
        <w:gridCol w:w="594"/>
        <w:gridCol w:w="5893"/>
        <w:gridCol w:w="2112"/>
        <w:gridCol w:w="2112"/>
        <w:gridCol w:w="2112"/>
      </w:tblGrid>
      <w:tr w:rsidR="000E425C" w:rsidRPr="000E425C" w:rsidTr="000E425C">
        <w:trPr>
          <w:jc w:val="center"/>
        </w:trPr>
        <w:tc>
          <w:tcPr>
            <w:tcW w:w="594" w:type="dxa"/>
            <w:vMerge w:val="restart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893" w:type="dxa"/>
            <w:vMerge w:val="restart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ГАЛУЗЬ ЗНАНЬ </w:t>
            </w:r>
          </w:p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(назва наукової спеціальності)</w:t>
            </w:r>
          </w:p>
        </w:tc>
        <w:tc>
          <w:tcPr>
            <w:tcW w:w="6336" w:type="dxa"/>
            <w:gridSpan w:val="3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державного замовлення</w:t>
            </w:r>
          </w:p>
        </w:tc>
      </w:tr>
      <w:tr w:rsidR="000E425C" w:rsidRPr="000E425C" w:rsidTr="000E425C">
        <w:trPr>
          <w:jc w:val="center"/>
        </w:trPr>
        <w:tc>
          <w:tcPr>
            <w:tcW w:w="594" w:type="dxa"/>
            <w:vMerge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93" w:type="dxa"/>
            <w:vMerge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Вечірня форма навчання</w:t>
            </w:r>
          </w:p>
        </w:tc>
      </w:tr>
      <w:tr w:rsidR="00E81E4A" w:rsidRPr="000E425C" w:rsidTr="004F637F">
        <w:trPr>
          <w:trHeight w:val="530"/>
          <w:jc w:val="center"/>
        </w:trPr>
        <w:tc>
          <w:tcPr>
            <w:tcW w:w="594" w:type="dxa"/>
            <w:vMerge w:val="restart"/>
            <w:vAlign w:val="center"/>
          </w:tcPr>
          <w:p w:rsidR="00E81E4A" w:rsidRPr="000E425C" w:rsidRDefault="00E81E4A" w:rsidP="000E425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93" w:type="dxa"/>
          </w:tcPr>
          <w:p w:rsidR="00E81E4A" w:rsidRPr="000E425C" w:rsidRDefault="00E81E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ВЕТЕРИНАРНА МЕДИЦИНИ</w:t>
            </w:r>
          </w:p>
          <w:p w:rsidR="00E81E4A" w:rsidRPr="000E425C" w:rsidRDefault="00E81E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Ветеринарна медицина</w:t>
            </w:r>
          </w:p>
        </w:tc>
        <w:tc>
          <w:tcPr>
            <w:tcW w:w="2112" w:type="dxa"/>
            <w:vMerge w:val="restart"/>
            <w:vAlign w:val="center"/>
          </w:tcPr>
          <w:p w:rsidR="00E81E4A" w:rsidRPr="000E425C" w:rsidRDefault="00E81E4A" w:rsidP="00E81E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2112" w:type="dxa"/>
            <w:vAlign w:val="center"/>
          </w:tcPr>
          <w:p w:rsidR="00E81E4A" w:rsidRPr="000E425C" w:rsidRDefault="00E81E4A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2" w:type="dxa"/>
            <w:vMerge w:val="restart"/>
            <w:vAlign w:val="center"/>
          </w:tcPr>
          <w:p w:rsidR="00E81E4A" w:rsidRPr="000E425C" w:rsidRDefault="00E81E4A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E81E4A" w:rsidRPr="000E425C" w:rsidTr="000E425C">
        <w:trPr>
          <w:trHeight w:val="529"/>
          <w:jc w:val="center"/>
        </w:trPr>
        <w:tc>
          <w:tcPr>
            <w:tcW w:w="594" w:type="dxa"/>
            <w:vMerge/>
            <w:vAlign w:val="center"/>
          </w:tcPr>
          <w:p w:rsidR="00E81E4A" w:rsidRPr="000E425C" w:rsidRDefault="00E81E4A" w:rsidP="000E425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93" w:type="dxa"/>
          </w:tcPr>
          <w:p w:rsidR="00E81E4A" w:rsidRPr="000E425C" w:rsidRDefault="00E81E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Ветеринарна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гігієна, санітарія і експертиза</w:t>
            </w:r>
          </w:p>
        </w:tc>
        <w:tc>
          <w:tcPr>
            <w:tcW w:w="2112" w:type="dxa"/>
            <w:vMerge/>
            <w:vAlign w:val="center"/>
          </w:tcPr>
          <w:p w:rsidR="00E81E4A" w:rsidRDefault="00E81E4A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vAlign w:val="center"/>
          </w:tcPr>
          <w:p w:rsidR="00E81E4A" w:rsidRDefault="00E81E4A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12" w:type="dxa"/>
            <w:vMerge/>
            <w:vAlign w:val="center"/>
          </w:tcPr>
          <w:p w:rsidR="00E81E4A" w:rsidRDefault="00E81E4A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E425C" w:rsidRPr="000E425C" w:rsidTr="000E425C">
        <w:trPr>
          <w:jc w:val="center"/>
        </w:trPr>
        <w:tc>
          <w:tcPr>
            <w:tcW w:w="594" w:type="dxa"/>
            <w:vAlign w:val="center"/>
          </w:tcPr>
          <w:p w:rsidR="000E425C" w:rsidRPr="000E425C" w:rsidRDefault="000E425C" w:rsidP="000E425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93" w:type="dxa"/>
          </w:tcPr>
          <w:p w:rsidR="000E425C" w:rsidRPr="000E425C" w:rsidRDefault="000E42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АГРАРНІ НАУКИ ТА ПРОДОВОЛЬСТВО</w:t>
            </w:r>
          </w:p>
          <w:p w:rsidR="000E425C" w:rsidRPr="000E425C" w:rsidRDefault="000E42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(Технологія виробництва і переробки продукції тваринництва)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0E425C" w:rsidRPr="000E425C" w:rsidTr="000E425C">
        <w:trPr>
          <w:jc w:val="center"/>
        </w:trPr>
        <w:tc>
          <w:tcPr>
            <w:tcW w:w="594" w:type="dxa"/>
            <w:vAlign w:val="center"/>
          </w:tcPr>
          <w:p w:rsidR="000E425C" w:rsidRPr="000E425C" w:rsidRDefault="000E425C" w:rsidP="000E425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93" w:type="dxa"/>
          </w:tcPr>
          <w:p w:rsidR="000E425C" w:rsidRPr="000E425C" w:rsidRDefault="000E425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 ТА АДМІНІСТРУВАННЯ</w:t>
            </w:r>
          </w:p>
          <w:p w:rsidR="000E425C" w:rsidRPr="000E425C" w:rsidRDefault="000E42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(Публічне управління та адміністрування, Менеджмент)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E425C" w:rsidRPr="000E425C" w:rsidTr="000E425C">
        <w:trPr>
          <w:jc w:val="center"/>
        </w:trPr>
        <w:tc>
          <w:tcPr>
            <w:tcW w:w="594" w:type="dxa"/>
            <w:vAlign w:val="center"/>
          </w:tcPr>
          <w:p w:rsidR="000E425C" w:rsidRPr="000E425C" w:rsidRDefault="000E425C" w:rsidP="000E425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93" w:type="dxa"/>
          </w:tcPr>
          <w:p w:rsidR="000E425C" w:rsidRPr="000E425C" w:rsidRDefault="000E425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5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СОЦІАЛЬНІ ТА ПОВЕДІНКОВІ НАУКИ</w:t>
            </w:r>
            <w:r w:rsidRPr="000E4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(Економіка)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12" w:type="dxa"/>
            <w:vAlign w:val="center"/>
          </w:tcPr>
          <w:p w:rsidR="000E425C" w:rsidRPr="000E425C" w:rsidRDefault="000E425C" w:rsidP="000E42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F1226C" w:rsidRPr="00F1226C" w:rsidRDefault="00F1226C">
      <w:pPr>
        <w:rPr>
          <w:lang w:val="uk-UA"/>
        </w:rPr>
      </w:pPr>
    </w:p>
    <w:sectPr w:rsidR="00F1226C" w:rsidRPr="00F1226C" w:rsidSect="00F1226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0167"/>
    <w:multiLevelType w:val="hybridMultilevel"/>
    <w:tmpl w:val="D636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F7"/>
    <w:rsid w:val="000E425C"/>
    <w:rsid w:val="004F637F"/>
    <w:rsid w:val="00DF46CC"/>
    <w:rsid w:val="00E620F7"/>
    <w:rsid w:val="00E81E4A"/>
    <w:rsid w:val="00F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2019-07-16T06:51:00Z</dcterms:created>
  <dcterms:modified xsi:type="dcterms:W3CDTF">2019-08-02T09:52:00Z</dcterms:modified>
</cp:coreProperties>
</file>