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CB" w:rsidRDefault="00A545CB" w:rsidP="001A6A34">
      <w:pPr>
        <w:spacing w:after="0"/>
        <w:jc w:val="center"/>
        <w:rPr>
          <w:rFonts w:ascii="Times New Roman" w:hAnsi="Times New Roman"/>
          <w:b/>
          <w:caps/>
          <w:sz w:val="32"/>
          <w:szCs w:val="32"/>
        </w:rPr>
      </w:pPr>
      <w:r>
        <w:rPr>
          <w:rFonts w:ascii="Times New Roman" w:hAnsi="Times New Roman"/>
          <w:b/>
          <w:caps/>
          <w:sz w:val="32"/>
          <w:szCs w:val="32"/>
        </w:rPr>
        <w:t>МІНІСТЕРСТВО ОСВІТИ І НАУКИ УКРАЇНИ</w:t>
      </w:r>
    </w:p>
    <w:p w:rsidR="00A545CB" w:rsidRDefault="00A545CB" w:rsidP="00A545CB">
      <w:pPr>
        <w:spacing w:after="0"/>
        <w:jc w:val="center"/>
        <w:rPr>
          <w:rFonts w:ascii="Times New Roman" w:hAnsi="Times New Roman"/>
          <w:b/>
          <w:caps/>
          <w:sz w:val="32"/>
          <w:szCs w:val="32"/>
        </w:rPr>
      </w:pPr>
    </w:p>
    <w:p w:rsidR="00A545CB" w:rsidRDefault="00A545CB" w:rsidP="00A545CB">
      <w:pPr>
        <w:autoSpaceDE w:val="0"/>
        <w:autoSpaceDN w:val="0"/>
        <w:adjustRightInd w:val="0"/>
        <w:spacing w:after="0"/>
        <w:ind w:right="-661"/>
        <w:jc w:val="center"/>
        <w:rPr>
          <w:rFonts w:ascii="Times New Roman" w:hAnsi="Times New Roman"/>
          <w:b/>
          <w:bCs/>
          <w:caps/>
          <w:sz w:val="32"/>
          <w:szCs w:val="32"/>
        </w:rPr>
      </w:pPr>
      <w:r>
        <w:rPr>
          <w:rFonts w:ascii="Times New Roman" w:hAnsi="Times New Roman"/>
          <w:b/>
          <w:caps/>
          <w:sz w:val="32"/>
          <w:szCs w:val="32"/>
        </w:rPr>
        <w:t xml:space="preserve">Львівський національний університет ветеринарної медицини та біотехнологій імені С.З. </w:t>
      </w:r>
      <w:r>
        <w:rPr>
          <w:rFonts w:ascii="Times New Roman" w:hAnsi="Times New Roman" w:cs="Times New Roman"/>
          <w:b/>
          <w:caps/>
          <w:sz w:val="32"/>
          <w:szCs w:val="32"/>
        </w:rPr>
        <w:t>Ґ</w:t>
      </w:r>
      <w:r>
        <w:rPr>
          <w:rFonts w:ascii="Times New Roman" w:hAnsi="Times New Roman"/>
          <w:b/>
          <w:caps/>
          <w:sz w:val="32"/>
          <w:szCs w:val="32"/>
        </w:rPr>
        <w:t>жицького</w:t>
      </w:r>
    </w:p>
    <w:p w:rsidR="00A545CB" w:rsidRDefault="00A545CB" w:rsidP="00A545CB">
      <w:pPr>
        <w:autoSpaceDE w:val="0"/>
        <w:autoSpaceDN w:val="0"/>
        <w:adjustRightInd w:val="0"/>
        <w:spacing w:after="0"/>
        <w:jc w:val="center"/>
        <w:rPr>
          <w:rFonts w:ascii="Times New Roman" w:hAnsi="Times New Roman"/>
          <w:b/>
          <w:bCs/>
          <w:sz w:val="32"/>
          <w:szCs w:val="32"/>
        </w:rPr>
      </w:pPr>
    </w:p>
    <w:p w:rsidR="00A545CB" w:rsidRDefault="00A545CB" w:rsidP="00A545CB">
      <w:pPr>
        <w:autoSpaceDE w:val="0"/>
        <w:autoSpaceDN w:val="0"/>
        <w:adjustRightInd w:val="0"/>
        <w:spacing w:after="0"/>
        <w:jc w:val="center"/>
        <w:rPr>
          <w:rFonts w:ascii="Times New Roman" w:hAnsi="Times New Roman"/>
          <w:b/>
          <w:bCs/>
          <w:sz w:val="32"/>
          <w:szCs w:val="32"/>
        </w:rPr>
      </w:pPr>
      <w:r>
        <w:rPr>
          <w:rFonts w:ascii="Times New Roman" w:hAnsi="Times New Roman"/>
          <w:b/>
          <w:bCs/>
          <w:sz w:val="32"/>
          <w:szCs w:val="32"/>
        </w:rPr>
        <w:t>Факультет харчових технологій та біотехнології</w:t>
      </w:r>
    </w:p>
    <w:p w:rsidR="00A545CB" w:rsidRDefault="00A545CB" w:rsidP="00A545CB">
      <w:pPr>
        <w:autoSpaceDE w:val="0"/>
        <w:autoSpaceDN w:val="0"/>
        <w:adjustRightInd w:val="0"/>
        <w:spacing w:after="0" w:line="360" w:lineRule="auto"/>
        <w:jc w:val="center"/>
        <w:rPr>
          <w:rFonts w:ascii="Times New Roman" w:hAnsi="Times New Roman"/>
          <w:b/>
          <w:bCs/>
          <w:sz w:val="28"/>
          <w:szCs w:val="28"/>
        </w:rPr>
      </w:pPr>
    </w:p>
    <w:p w:rsidR="00A545CB" w:rsidRDefault="00A545CB" w:rsidP="00A545CB">
      <w:pPr>
        <w:autoSpaceDE w:val="0"/>
        <w:autoSpaceDN w:val="0"/>
        <w:adjustRightInd w:val="0"/>
        <w:spacing w:after="0" w:line="360" w:lineRule="auto"/>
        <w:jc w:val="center"/>
        <w:rPr>
          <w:rFonts w:ascii="Times New Roman" w:hAnsi="Times New Roman"/>
          <w:b/>
          <w:bCs/>
          <w:sz w:val="28"/>
          <w:szCs w:val="28"/>
        </w:rPr>
      </w:pPr>
    </w:p>
    <w:p w:rsidR="00A545CB" w:rsidRDefault="00A545CB" w:rsidP="00A545CB">
      <w:pPr>
        <w:autoSpaceDE w:val="0"/>
        <w:autoSpaceDN w:val="0"/>
        <w:adjustRightInd w:val="0"/>
        <w:spacing w:after="0" w:line="360" w:lineRule="auto"/>
        <w:jc w:val="center"/>
        <w:rPr>
          <w:rFonts w:ascii="Times New Roman" w:hAnsi="Times New Roman"/>
          <w:b/>
          <w:bCs/>
          <w:caps/>
          <w:sz w:val="28"/>
          <w:szCs w:val="28"/>
        </w:rPr>
      </w:pPr>
    </w:p>
    <w:p w:rsidR="00A545CB" w:rsidRDefault="00A545CB" w:rsidP="00A545CB">
      <w:pPr>
        <w:autoSpaceDE w:val="0"/>
        <w:autoSpaceDN w:val="0"/>
        <w:adjustRightInd w:val="0"/>
        <w:spacing w:after="0" w:line="360" w:lineRule="auto"/>
        <w:jc w:val="center"/>
        <w:rPr>
          <w:rFonts w:ascii="Times New Roman" w:hAnsi="Times New Roman"/>
          <w:b/>
          <w:bCs/>
          <w:caps/>
          <w:sz w:val="28"/>
          <w:szCs w:val="28"/>
        </w:rPr>
      </w:pPr>
    </w:p>
    <w:p w:rsidR="00A545CB" w:rsidRDefault="00A545CB" w:rsidP="00A545CB">
      <w:pPr>
        <w:autoSpaceDE w:val="0"/>
        <w:autoSpaceDN w:val="0"/>
        <w:adjustRightInd w:val="0"/>
        <w:spacing w:after="0"/>
        <w:jc w:val="center"/>
        <w:rPr>
          <w:rFonts w:ascii="Times New Roman" w:hAnsi="Times New Roman"/>
          <w:b/>
          <w:bCs/>
          <w:caps/>
          <w:sz w:val="28"/>
          <w:szCs w:val="28"/>
        </w:rPr>
      </w:pPr>
    </w:p>
    <w:p w:rsidR="00A545CB" w:rsidRDefault="00A545CB" w:rsidP="00A545CB">
      <w:pPr>
        <w:autoSpaceDE w:val="0"/>
        <w:autoSpaceDN w:val="0"/>
        <w:adjustRightInd w:val="0"/>
        <w:spacing w:after="0"/>
        <w:jc w:val="center"/>
        <w:rPr>
          <w:rFonts w:ascii="Times New Roman" w:hAnsi="Times New Roman"/>
          <w:b/>
          <w:bCs/>
          <w:caps/>
          <w:sz w:val="28"/>
          <w:szCs w:val="28"/>
        </w:rPr>
      </w:pPr>
    </w:p>
    <w:p w:rsidR="00A545CB" w:rsidRPr="00995496" w:rsidRDefault="00A545CB" w:rsidP="00A545CB">
      <w:pPr>
        <w:autoSpaceDE w:val="0"/>
        <w:autoSpaceDN w:val="0"/>
        <w:adjustRightInd w:val="0"/>
        <w:spacing w:after="0"/>
        <w:jc w:val="center"/>
        <w:rPr>
          <w:rFonts w:ascii="Times New Roman" w:hAnsi="Times New Roman" w:cs="Times New Roman"/>
          <w:b/>
          <w:bCs/>
          <w:caps/>
          <w:sz w:val="90"/>
          <w:szCs w:val="90"/>
        </w:rPr>
      </w:pPr>
      <w:r w:rsidRPr="00995496">
        <w:rPr>
          <w:rFonts w:ascii="Times New Roman" w:hAnsi="Times New Roman" w:cs="Times New Roman"/>
          <w:b/>
          <w:bCs/>
          <w:caps/>
          <w:sz w:val="90"/>
          <w:szCs w:val="90"/>
        </w:rPr>
        <w:t>КАТАЛОГ</w:t>
      </w:r>
    </w:p>
    <w:p w:rsidR="00A545CB" w:rsidRPr="00995496" w:rsidRDefault="00A545CB" w:rsidP="00A545CB">
      <w:pPr>
        <w:autoSpaceDE w:val="0"/>
        <w:autoSpaceDN w:val="0"/>
        <w:adjustRightInd w:val="0"/>
        <w:spacing w:after="0"/>
        <w:ind w:left="-200" w:right="-561"/>
        <w:jc w:val="center"/>
        <w:rPr>
          <w:rFonts w:ascii="Times New Roman" w:hAnsi="Times New Roman" w:cs="Times New Roman"/>
          <w:b/>
          <w:bCs/>
          <w:caps/>
          <w:sz w:val="44"/>
          <w:szCs w:val="44"/>
        </w:rPr>
      </w:pPr>
      <w:r w:rsidRPr="00995496">
        <w:rPr>
          <w:rFonts w:ascii="Times New Roman" w:hAnsi="Times New Roman" w:cs="Times New Roman"/>
          <w:b/>
          <w:bCs/>
          <w:caps/>
          <w:sz w:val="44"/>
          <w:szCs w:val="44"/>
        </w:rPr>
        <w:t>дисциплін для вибору студентами</w:t>
      </w:r>
    </w:p>
    <w:p w:rsidR="00A545CB" w:rsidRPr="00995496" w:rsidRDefault="00A545CB" w:rsidP="00A545CB">
      <w:pPr>
        <w:autoSpaceDE w:val="0"/>
        <w:autoSpaceDN w:val="0"/>
        <w:adjustRightInd w:val="0"/>
        <w:spacing w:after="0"/>
        <w:jc w:val="center"/>
        <w:rPr>
          <w:rFonts w:ascii="Times New Roman" w:hAnsi="Times New Roman" w:cs="Times New Roman"/>
          <w:b/>
          <w:bCs/>
          <w:caps/>
          <w:sz w:val="44"/>
          <w:szCs w:val="44"/>
        </w:rPr>
      </w:pPr>
      <w:r w:rsidRPr="00995496">
        <w:rPr>
          <w:rFonts w:ascii="Times New Roman" w:hAnsi="Times New Roman" w:cs="Times New Roman"/>
          <w:b/>
          <w:bCs/>
          <w:caps/>
          <w:sz w:val="44"/>
          <w:szCs w:val="44"/>
        </w:rPr>
        <w:t>спеціальності</w:t>
      </w:r>
    </w:p>
    <w:p w:rsidR="00A545CB" w:rsidRPr="00995496" w:rsidRDefault="00A545CB" w:rsidP="00A545CB">
      <w:pPr>
        <w:autoSpaceDE w:val="0"/>
        <w:autoSpaceDN w:val="0"/>
        <w:adjustRightInd w:val="0"/>
        <w:spacing w:after="0"/>
        <w:jc w:val="center"/>
        <w:rPr>
          <w:rFonts w:ascii="Times New Roman" w:hAnsi="Times New Roman" w:cs="Times New Roman"/>
          <w:b/>
          <w:bCs/>
          <w:caps/>
          <w:sz w:val="52"/>
          <w:szCs w:val="52"/>
        </w:rPr>
      </w:pPr>
      <w:r w:rsidRPr="00995496">
        <w:rPr>
          <w:rFonts w:ascii="Times New Roman" w:hAnsi="Times New Roman" w:cs="Times New Roman"/>
          <w:b/>
          <w:bCs/>
          <w:caps/>
          <w:sz w:val="52"/>
          <w:szCs w:val="52"/>
        </w:rPr>
        <w:t>162 «</w:t>
      </w:r>
      <w:r w:rsidRPr="00995496">
        <w:rPr>
          <w:rFonts w:ascii="Times New Roman" w:hAnsi="Times New Roman" w:cs="Times New Roman"/>
          <w:b/>
          <w:sz w:val="52"/>
          <w:szCs w:val="52"/>
        </w:rPr>
        <w:t>Біотехнології та біоінженерія</w:t>
      </w:r>
      <w:r w:rsidRPr="00995496">
        <w:rPr>
          <w:rFonts w:ascii="Times New Roman" w:hAnsi="Times New Roman" w:cs="Times New Roman"/>
          <w:b/>
          <w:bCs/>
          <w:caps/>
          <w:sz w:val="52"/>
          <w:szCs w:val="52"/>
        </w:rPr>
        <w:t>»</w:t>
      </w:r>
    </w:p>
    <w:p w:rsidR="00A545CB" w:rsidRPr="00995496" w:rsidRDefault="00995496" w:rsidP="00A545CB">
      <w:pPr>
        <w:spacing w:after="0" w:line="240" w:lineRule="auto"/>
        <w:jc w:val="center"/>
        <w:rPr>
          <w:rFonts w:ascii="Times New Roman" w:hAnsi="Times New Roman" w:cs="Times New Roman"/>
          <w:b/>
          <w:sz w:val="28"/>
          <w:szCs w:val="28"/>
        </w:rPr>
      </w:pPr>
      <w:r>
        <w:rPr>
          <w:rFonts w:ascii="Times New Roman" w:hAnsi="Times New Roman" w:cs="Times New Roman"/>
          <w:b/>
          <w:caps/>
          <w:sz w:val="28"/>
          <w:szCs w:val="28"/>
        </w:rPr>
        <w:t>СТУПІНЬ ВИЩОЇ ОСВІТИ − магістр</w:t>
      </w:r>
      <w:r w:rsidR="00A545CB" w:rsidRPr="00995496">
        <w:rPr>
          <w:rFonts w:ascii="Times New Roman" w:hAnsi="Times New Roman" w:cs="Times New Roman"/>
          <w:b/>
          <w:sz w:val="28"/>
          <w:szCs w:val="28"/>
        </w:rPr>
        <w:t xml:space="preserve"> </w:t>
      </w:r>
    </w:p>
    <w:p w:rsidR="00A545CB" w:rsidRPr="00995496" w:rsidRDefault="00A545CB" w:rsidP="00A545CB">
      <w:pPr>
        <w:autoSpaceDE w:val="0"/>
        <w:autoSpaceDN w:val="0"/>
        <w:adjustRightInd w:val="0"/>
        <w:spacing w:after="0"/>
        <w:jc w:val="center"/>
        <w:rPr>
          <w:rFonts w:ascii="Times New Roman" w:hAnsi="Times New Roman" w:cs="Times New Roman"/>
          <w:b/>
          <w:bCs/>
          <w:caps/>
          <w:sz w:val="28"/>
          <w:szCs w:val="28"/>
        </w:rPr>
      </w:pPr>
    </w:p>
    <w:p w:rsidR="00A545CB" w:rsidRDefault="00A545CB" w:rsidP="00A545CB">
      <w:pPr>
        <w:autoSpaceDE w:val="0"/>
        <w:autoSpaceDN w:val="0"/>
        <w:adjustRightInd w:val="0"/>
        <w:spacing w:after="0" w:line="360" w:lineRule="auto"/>
        <w:jc w:val="center"/>
        <w:rPr>
          <w:rFonts w:ascii="Times New Roman" w:hAnsi="Times New Roman"/>
          <w:b/>
          <w:bCs/>
          <w:sz w:val="28"/>
          <w:szCs w:val="28"/>
        </w:rPr>
      </w:pPr>
    </w:p>
    <w:p w:rsidR="00A545CB" w:rsidRDefault="00A545CB" w:rsidP="00A545CB">
      <w:pPr>
        <w:autoSpaceDE w:val="0"/>
        <w:autoSpaceDN w:val="0"/>
        <w:adjustRightInd w:val="0"/>
        <w:spacing w:after="0" w:line="360" w:lineRule="auto"/>
        <w:jc w:val="center"/>
        <w:rPr>
          <w:rFonts w:ascii="Times New Roman" w:hAnsi="Times New Roman"/>
          <w:b/>
          <w:bCs/>
          <w:sz w:val="28"/>
          <w:szCs w:val="28"/>
        </w:rPr>
      </w:pPr>
    </w:p>
    <w:p w:rsidR="00A545CB" w:rsidRDefault="00A545CB" w:rsidP="00A545CB">
      <w:pPr>
        <w:spacing w:after="0" w:line="360" w:lineRule="auto"/>
        <w:jc w:val="center"/>
        <w:rPr>
          <w:rFonts w:ascii="Times New Roman" w:hAnsi="Times New Roman"/>
          <w:b/>
          <w:bCs/>
          <w:sz w:val="28"/>
          <w:szCs w:val="28"/>
        </w:rPr>
      </w:pPr>
    </w:p>
    <w:p w:rsidR="00A545CB" w:rsidRDefault="00A545CB" w:rsidP="00A545CB">
      <w:pPr>
        <w:spacing w:after="0" w:line="360" w:lineRule="auto"/>
        <w:jc w:val="center"/>
        <w:rPr>
          <w:rFonts w:ascii="Times New Roman" w:hAnsi="Times New Roman"/>
          <w:b/>
          <w:bCs/>
          <w:sz w:val="28"/>
          <w:szCs w:val="28"/>
        </w:rPr>
      </w:pPr>
    </w:p>
    <w:p w:rsidR="00A545CB" w:rsidRDefault="00A545CB" w:rsidP="00A545CB">
      <w:pPr>
        <w:spacing w:after="0" w:line="240" w:lineRule="auto"/>
        <w:jc w:val="center"/>
        <w:rPr>
          <w:rFonts w:ascii="Times New Roman" w:hAnsi="Times New Roman"/>
          <w:b/>
          <w:bCs/>
          <w:sz w:val="28"/>
          <w:szCs w:val="28"/>
        </w:rPr>
      </w:pPr>
    </w:p>
    <w:p w:rsidR="00A545CB" w:rsidRDefault="00A545CB" w:rsidP="00A545CB">
      <w:pPr>
        <w:spacing w:after="0" w:line="360" w:lineRule="auto"/>
        <w:jc w:val="center"/>
        <w:rPr>
          <w:rFonts w:ascii="Times New Roman" w:hAnsi="Times New Roman"/>
          <w:b/>
          <w:bCs/>
          <w:sz w:val="28"/>
          <w:szCs w:val="28"/>
        </w:rPr>
      </w:pPr>
    </w:p>
    <w:p w:rsidR="00A545CB" w:rsidRDefault="00A545CB" w:rsidP="00A545CB">
      <w:pPr>
        <w:spacing w:after="0" w:line="360" w:lineRule="auto"/>
        <w:jc w:val="center"/>
        <w:rPr>
          <w:rFonts w:ascii="Times New Roman" w:hAnsi="Times New Roman"/>
          <w:b/>
          <w:bCs/>
          <w:sz w:val="28"/>
          <w:szCs w:val="28"/>
        </w:rPr>
      </w:pPr>
    </w:p>
    <w:p w:rsidR="00A545CB" w:rsidRDefault="00A545CB" w:rsidP="00A545CB">
      <w:pPr>
        <w:spacing w:after="0" w:line="240" w:lineRule="auto"/>
        <w:jc w:val="center"/>
        <w:rPr>
          <w:rFonts w:ascii="Times New Roman" w:hAnsi="Times New Roman"/>
          <w:b/>
          <w:bCs/>
          <w:sz w:val="28"/>
          <w:szCs w:val="28"/>
        </w:rPr>
      </w:pPr>
    </w:p>
    <w:p w:rsidR="00A545CB" w:rsidRDefault="00A545CB" w:rsidP="00A545CB">
      <w:pPr>
        <w:spacing w:after="0" w:line="240" w:lineRule="auto"/>
        <w:jc w:val="center"/>
        <w:rPr>
          <w:rFonts w:ascii="Times New Roman" w:hAnsi="Times New Roman"/>
          <w:b/>
          <w:bCs/>
          <w:sz w:val="28"/>
          <w:szCs w:val="28"/>
        </w:rPr>
      </w:pPr>
    </w:p>
    <w:p w:rsidR="00A545CB" w:rsidRDefault="00A545CB" w:rsidP="00A545CB">
      <w:pPr>
        <w:spacing w:after="0" w:line="240" w:lineRule="auto"/>
        <w:jc w:val="center"/>
        <w:rPr>
          <w:rFonts w:ascii="Times New Roman" w:hAnsi="Times New Roman"/>
          <w:b/>
          <w:bCs/>
          <w:sz w:val="28"/>
          <w:szCs w:val="28"/>
        </w:rPr>
      </w:pPr>
    </w:p>
    <w:p w:rsidR="00A545CB" w:rsidRDefault="00A545CB" w:rsidP="00A545CB">
      <w:pPr>
        <w:spacing w:after="0" w:line="240" w:lineRule="auto"/>
        <w:jc w:val="center"/>
        <w:rPr>
          <w:rFonts w:ascii="Times New Roman" w:hAnsi="Times New Roman"/>
          <w:b/>
          <w:bCs/>
          <w:sz w:val="28"/>
          <w:szCs w:val="28"/>
        </w:rPr>
      </w:pPr>
    </w:p>
    <w:p w:rsidR="00A545CB" w:rsidRDefault="00A545CB" w:rsidP="00A545CB">
      <w:pPr>
        <w:spacing w:after="0" w:line="240" w:lineRule="auto"/>
        <w:jc w:val="center"/>
        <w:rPr>
          <w:rFonts w:ascii="Times New Roman" w:hAnsi="Times New Roman"/>
          <w:b/>
          <w:bCs/>
          <w:sz w:val="16"/>
          <w:szCs w:val="16"/>
        </w:rPr>
      </w:pPr>
    </w:p>
    <w:p w:rsidR="00A545CB" w:rsidRDefault="00A545CB" w:rsidP="00A545CB">
      <w:pPr>
        <w:spacing w:after="0" w:line="240" w:lineRule="auto"/>
        <w:jc w:val="center"/>
        <w:rPr>
          <w:rFonts w:ascii="Times New Roman" w:hAnsi="Times New Roman"/>
          <w:b/>
          <w:bCs/>
          <w:sz w:val="28"/>
          <w:szCs w:val="28"/>
        </w:rPr>
      </w:pPr>
    </w:p>
    <w:p w:rsidR="00A545CB" w:rsidRDefault="00A545CB" w:rsidP="00A545CB">
      <w:pPr>
        <w:spacing w:after="0" w:line="240" w:lineRule="auto"/>
        <w:jc w:val="center"/>
        <w:rPr>
          <w:rFonts w:ascii="Times New Roman" w:hAnsi="Times New Roman"/>
          <w:b/>
          <w:bCs/>
          <w:sz w:val="16"/>
          <w:szCs w:val="16"/>
        </w:rPr>
      </w:pPr>
    </w:p>
    <w:p w:rsidR="00A545CB" w:rsidRDefault="00A545CB" w:rsidP="00A545CB">
      <w:pPr>
        <w:spacing w:after="0" w:line="240" w:lineRule="auto"/>
        <w:jc w:val="center"/>
        <w:rPr>
          <w:rFonts w:ascii="Times New Roman" w:hAnsi="Times New Roman"/>
          <w:b/>
          <w:bCs/>
          <w:sz w:val="28"/>
          <w:szCs w:val="28"/>
        </w:rPr>
      </w:pPr>
    </w:p>
    <w:p w:rsidR="00A545CB" w:rsidRDefault="00A545CB" w:rsidP="00A545CB">
      <w:pPr>
        <w:spacing w:after="0" w:line="240" w:lineRule="auto"/>
        <w:jc w:val="center"/>
        <w:rPr>
          <w:rFonts w:asciiTheme="majorHAnsi" w:hAnsiTheme="majorHAnsi"/>
          <w:b/>
          <w:bCs/>
          <w:sz w:val="32"/>
          <w:szCs w:val="32"/>
        </w:rPr>
      </w:pPr>
      <w:r>
        <w:rPr>
          <w:rFonts w:asciiTheme="majorHAnsi" w:hAnsiTheme="majorHAnsi"/>
          <w:b/>
          <w:bCs/>
          <w:sz w:val="32"/>
          <w:szCs w:val="32"/>
        </w:rPr>
        <w:t>ЛЬВІВ – 2020</w:t>
      </w:r>
    </w:p>
    <w:p w:rsidR="00A545CB" w:rsidRDefault="00A545CB" w:rsidP="00A545CB">
      <w:pPr>
        <w:pStyle w:val="a6"/>
        <w:shd w:val="clear" w:color="auto" w:fill="FFFFFF"/>
        <w:spacing w:before="0" w:beforeAutospacing="0" w:line="360" w:lineRule="auto"/>
        <w:jc w:val="both"/>
        <w:rPr>
          <w:b/>
          <w:sz w:val="28"/>
          <w:szCs w:val="28"/>
        </w:rPr>
      </w:pPr>
      <w:r>
        <w:rPr>
          <w:b/>
          <w:bCs/>
          <w:sz w:val="32"/>
          <w:szCs w:val="32"/>
        </w:rPr>
        <w:br w:type="page"/>
      </w:r>
      <w:r>
        <w:rPr>
          <w:sz w:val="28"/>
          <w:szCs w:val="28"/>
        </w:rPr>
        <w:lastRenderedPageBreak/>
        <w:t>Затверджено рішенням навчально-методичної ради факультету харчових технологій та біотехнології від 17.01.20 р.</w:t>
      </w:r>
    </w:p>
    <w:p w:rsidR="00A545CB" w:rsidRDefault="00A545CB" w:rsidP="00A545CB">
      <w:pPr>
        <w:pStyle w:val="a6"/>
        <w:shd w:val="clear" w:color="auto" w:fill="FFFFFF"/>
        <w:spacing w:before="0" w:beforeAutospacing="0" w:line="360" w:lineRule="auto"/>
        <w:ind w:firstLine="420"/>
        <w:jc w:val="both"/>
        <w:rPr>
          <w:sz w:val="28"/>
          <w:szCs w:val="28"/>
        </w:rPr>
      </w:pPr>
      <w:r>
        <w:rPr>
          <w:sz w:val="28"/>
          <w:szCs w:val="28"/>
        </w:rPr>
        <w:t>Голова навчально-методичної ради, доцент</w:t>
      </w:r>
    </w:p>
    <w:p w:rsidR="00A545CB" w:rsidRDefault="00A545CB" w:rsidP="00A545CB">
      <w:pPr>
        <w:pStyle w:val="a6"/>
        <w:shd w:val="clear" w:color="auto" w:fill="FFFFFF"/>
        <w:spacing w:before="0" w:beforeAutospacing="0" w:line="360" w:lineRule="auto"/>
        <w:ind w:firstLine="420"/>
        <w:jc w:val="both"/>
        <w:rPr>
          <w:sz w:val="28"/>
          <w:szCs w:val="28"/>
        </w:rPr>
      </w:pPr>
      <w:r>
        <w:rPr>
          <w:sz w:val="28"/>
          <w:szCs w:val="28"/>
        </w:rPr>
        <w:t xml:space="preserve">______________________О. Р. </w:t>
      </w:r>
      <w:proofErr w:type="spellStart"/>
      <w:r>
        <w:rPr>
          <w:sz w:val="28"/>
          <w:szCs w:val="28"/>
        </w:rPr>
        <w:t>Михайлицька</w:t>
      </w:r>
      <w:proofErr w:type="spellEnd"/>
    </w:p>
    <w:p w:rsidR="00A545CB" w:rsidRDefault="00A545CB" w:rsidP="00A545CB">
      <w:pPr>
        <w:pStyle w:val="a6"/>
        <w:shd w:val="clear" w:color="auto" w:fill="FFFFFF"/>
        <w:spacing w:before="0" w:beforeAutospacing="0" w:line="360" w:lineRule="auto"/>
        <w:ind w:firstLine="420"/>
        <w:jc w:val="both"/>
        <w:rPr>
          <w:sz w:val="28"/>
          <w:szCs w:val="28"/>
        </w:rPr>
      </w:pPr>
      <w:r>
        <w:rPr>
          <w:sz w:val="28"/>
          <w:szCs w:val="28"/>
        </w:rPr>
        <w:t>17. 01. 20 р.</w:t>
      </w: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ind w:firstLine="420"/>
        <w:jc w:val="both"/>
        <w:rPr>
          <w:sz w:val="28"/>
          <w:szCs w:val="28"/>
        </w:rPr>
      </w:pPr>
    </w:p>
    <w:p w:rsidR="00A545CB" w:rsidRDefault="00A545CB" w:rsidP="00A545CB">
      <w:pPr>
        <w:pStyle w:val="a6"/>
        <w:shd w:val="clear" w:color="auto" w:fill="FFFFFF"/>
        <w:spacing w:before="0" w:beforeAutospacing="0" w:line="360" w:lineRule="auto"/>
        <w:jc w:val="both"/>
        <w:rPr>
          <w:sz w:val="28"/>
          <w:szCs w:val="28"/>
        </w:rPr>
      </w:pPr>
    </w:p>
    <w:p w:rsidR="00A545CB" w:rsidRDefault="00A545CB" w:rsidP="00A545CB">
      <w:pPr>
        <w:pStyle w:val="a6"/>
        <w:shd w:val="clear" w:color="auto" w:fill="FFFFFF"/>
        <w:spacing w:before="0" w:beforeAutospacing="0" w:after="0" w:afterAutospacing="0" w:line="360" w:lineRule="auto"/>
        <w:ind w:firstLine="288"/>
        <w:jc w:val="both"/>
        <w:rPr>
          <w:sz w:val="28"/>
          <w:szCs w:val="28"/>
        </w:rPr>
      </w:pPr>
      <w:r>
        <w:rPr>
          <w:sz w:val="28"/>
          <w:szCs w:val="28"/>
        </w:rPr>
        <w:lastRenderedPageBreak/>
        <w:t>Каталог вибіркових навчальних дисциплін формується для можливості реалізації здобувачами права на вільний вибір навчальних дисциплін відповідно до розділу Х статті 62 Закону України «Про вищу освіту». Каталог вибіркових навчальних дисциплін – перелік дисциплін вільного вибору для певного рівня вищої освіти із зазначенням альтернатив на кожну позицію вибору.</w:t>
      </w:r>
    </w:p>
    <w:p w:rsidR="00A545CB" w:rsidRDefault="00A545CB" w:rsidP="00A545CB">
      <w:pPr>
        <w:pStyle w:val="a6"/>
        <w:shd w:val="clear" w:color="auto" w:fill="FFFFFF"/>
        <w:spacing w:before="0" w:beforeAutospacing="0" w:after="0" w:afterAutospacing="0" w:line="360" w:lineRule="auto"/>
        <w:ind w:firstLine="288"/>
        <w:jc w:val="both"/>
        <w:rPr>
          <w:sz w:val="28"/>
          <w:szCs w:val="28"/>
        </w:rPr>
      </w:pPr>
      <w:r>
        <w:rPr>
          <w:sz w:val="28"/>
          <w:szCs w:val="28"/>
        </w:rPr>
        <w:t>Перелік дисциплін вільного вибору для здобувачів спеціальності «Біотехнології та біоінженерія» визначається навчально-методичною комісією спеціальності 162 «Біотехнології та біоінженерія» відповідно до освітньо-професійних програм, погоджується у встановленому порядку.  Вибіркові дисципліни надають можливість здійснення поглибленої підготовки за спеціальніст</w:t>
      </w:r>
      <w:r w:rsidR="007E6D8A">
        <w:rPr>
          <w:sz w:val="28"/>
          <w:szCs w:val="28"/>
        </w:rPr>
        <w:t>ю</w:t>
      </w:r>
      <w:r>
        <w:rPr>
          <w:sz w:val="28"/>
          <w:szCs w:val="28"/>
        </w:rPr>
        <w:t xml:space="preserve">, що визначає характер майбутньої діяльності; сприяють академічній мобільності здобувача та його власним вподобанням; формують компетенції відповідно до вимог ринку праці. </w:t>
      </w:r>
    </w:p>
    <w:p w:rsidR="00A545CB" w:rsidRDefault="00A545CB" w:rsidP="00A545CB">
      <w:pPr>
        <w:pStyle w:val="a6"/>
        <w:shd w:val="clear" w:color="auto" w:fill="FFFFFF"/>
        <w:spacing w:before="0" w:beforeAutospacing="0" w:after="0" w:afterAutospacing="0" w:line="360" w:lineRule="auto"/>
        <w:ind w:firstLine="288"/>
        <w:jc w:val="both"/>
        <w:rPr>
          <w:sz w:val="28"/>
          <w:szCs w:val="28"/>
        </w:rPr>
      </w:pPr>
      <w:r>
        <w:rPr>
          <w:sz w:val="28"/>
          <w:szCs w:val="28"/>
        </w:rPr>
        <w:t xml:space="preserve">Визначення вибіркових дисциплін відповідає альтернативності. Здобувач здійснює вибір після ознайомлення з тематикою дисциплін у каталозі. </w:t>
      </w:r>
    </w:p>
    <w:p w:rsidR="00A545CB" w:rsidRDefault="00A545CB" w:rsidP="00A545CB">
      <w:pPr>
        <w:pStyle w:val="a6"/>
        <w:shd w:val="clear" w:color="auto" w:fill="FFFFFF"/>
        <w:spacing w:before="0" w:beforeAutospacing="0" w:after="0" w:afterAutospacing="0" w:line="360" w:lineRule="auto"/>
        <w:ind w:left="420" w:firstLine="288"/>
        <w:jc w:val="both"/>
        <w:rPr>
          <w:sz w:val="28"/>
          <w:szCs w:val="28"/>
        </w:rPr>
      </w:pPr>
      <w:r>
        <w:rPr>
          <w:sz w:val="28"/>
          <w:szCs w:val="28"/>
        </w:rPr>
        <w:t>Організація проведення вибору дисциплін:</w:t>
      </w:r>
    </w:p>
    <w:p w:rsidR="00A545CB" w:rsidRDefault="00A545CB" w:rsidP="00A545CB">
      <w:pPr>
        <w:pStyle w:val="a6"/>
        <w:numPr>
          <w:ilvl w:val="0"/>
          <w:numId w:val="2"/>
        </w:numPr>
        <w:shd w:val="clear" w:color="auto" w:fill="FFFFFF"/>
        <w:spacing w:before="0" w:beforeAutospacing="0" w:after="0" w:afterAutospacing="0" w:line="360" w:lineRule="auto"/>
        <w:jc w:val="both"/>
        <w:rPr>
          <w:sz w:val="28"/>
          <w:szCs w:val="28"/>
        </w:rPr>
      </w:pPr>
      <w:r>
        <w:rPr>
          <w:sz w:val="28"/>
          <w:szCs w:val="28"/>
        </w:rPr>
        <w:t>Щороку оновлюється каталог вибіркових дисциплін;</w:t>
      </w:r>
    </w:p>
    <w:p w:rsidR="00A545CB" w:rsidRDefault="00A545CB" w:rsidP="00A545CB">
      <w:pPr>
        <w:pStyle w:val="a6"/>
        <w:numPr>
          <w:ilvl w:val="0"/>
          <w:numId w:val="2"/>
        </w:numPr>
        <w:shd w:val="clear" w:color="auto" w:fill="FFFFFF"/>
        <w:spacing w:before="0" w:beforeAutospacing="0" w:after="0" w:afterAutospacing="0" w:line="360" w:lineRule="auto"/>
        <w:jc w:val="both"/>
        <w:rPr>
          <w:sz w:val="28"/>
          <w:szCs w:val="28"/>
        </w:rPr>
      </w:pPr>
      <w:r>
        <w:rPr>
          <w:sz w:val="28"/>
          <w:szCs w:val="28"/>
        </w:rPr>
        <w:t>Здобувачі ознайомлюються з каталогом вибіркових дисциплін, аналізують кількість вибіркових дисциплін, які пропонуються для вивчення, консультуючись з головою навчально-методичної комісії спеціальності «Біотехнології та біоінженерія»;</w:t>
      </w:r>
    </w:p>
    <w:p w:rsidR="00A545CB" w:rsidRDefault="004D2512" w:rsidP="00A545CB">
      <w:pPr>
        <w:pStyle w:val="a6"/>
        <w:numPr>
          <w:ilvl w:val="0"/>
          <w:numId w:val="2"/>
        </w:numPr>
        <w:shd w:val="clear" w:color="auto" w:fill="FFFFFF"/>
        <w:spacing w:before="0" w:beforeAutospacing="0" w:after="0" w:afterAutospacing="0" w:line="360" w:lineRule="auto"/>
        <w:jc w:val="both"/>
        <w:rPr>
          <w:sz w:val="28"/>
          <w:szCs w:val="28"/>
        </w:rPr>
      </w:pPr>
      <w:r>
        <w:rPr>
          <w:sz w:val="28"/>
          <w:szCs w:val="28"/>
        </w:rPr>
        <w:t>З</w:t>
      </w:r>
      <w:r w:rsidR="00A545CB">
        <w:rPr>
          <w:sz w:val="28"/>
          <w:szCs w:val="28"/>
        </w:rPr>
        <w:t>добувачі письмово (заява встановленого зразка на ім’я декана) визначають свій вибір щодо вивчення конкретних дисциплін</w:t>
      </w:r>
      <w:r>
        <w:rPr>
          <w:sz w:val="28"/>
          <w:szCs w:val="28"/>
        </w:rPr>
        <w:t xml:space="preserve"> після зарахування до магістратури</w:t>
      </w:r>
      <w:r w:rsidR="00A545CB">
        <w:rPr>
          <w:sz w:val="28"/>
          <w:szCs w:val="28"/>
        </w:rPr>
        <w:t>;</w:t>
      </w:r>
    </w:p>
    <w:p w:rsidR="00A545CB" w:rsidRDefault="00A545CB" w:rsidP="00A545CB">
      <w:pPr>
        <w:pStyle w:val="a6"/>
        <w:numPr>
          <w:ilvl w:val="0"/>
          <w:numId w:val="2"/>
        </w:numPr>
        <w:shd w:val="clear" w:color="auto" w:fill="FFFFFF"/>
        <w:spacing w:before="0" w:beforeAutospacing="0" w:after="0" w:afterAutospacing="0" w:line="360" w:lineRule="auto"/>
        <w:jc w:val="both"/>
        <w:rPr>
          <w:sz w:val="28"/>
          <w:szCs w:val="28"/>
        </w:rPr>
      </w:pPr>
      <w:r>
        <w:rPr>
          <w:sz w:val="28"/>
          <w:szCs w:val="28"/>
        </w:rPr>
        <w:t xml:space="preserve">згідно з освітніми програмами підготовки </w:t>
      </w:r>
      <w:r w:rsidR="004D2512">
        <w:rPr>
          <w:sz w:val="28"/>
          <w:szCs w:val="28"/>
        </w:rPr>
        <w:t>магістрів</w:t>
      </w:r>
      <w:r>
        <w:rPr>
          <w:sz w:val="28"/>
          <w:szCs w:val="28"/>
        </w:rPr>
        <w:t>, результатами запису на вибіркові дисципліни деканат факультету готує наказ про затвердження персонального складу груп. Студент, який не скористався своїм правом вибору, буде записаний на вивчення тих дисциплін, які потрібні для оптимізації навчальних груп.</w:t>
      </w:r>
    </w:p>
    <w:p w:rsidR="00A545CB" w:rsidRDefault="00A545CB"/>
    <w:p w:rsidR="00A545CB" w:rsidRDefault="00A545CB"/>
    <w:p w:rsidR="0097152A" w:rsidRDefault="0097152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785AC2" w:rsidRPr="009C0933"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Назва дисципліни</w:t>
            </w:r>
          </w:p>
        </w:tc>
        <w:tc>
          <w:tcPr>
            <w:tcW w:w="6082" w:type="dxa"/>
            <w:vAlign w:val="center"/>
          </w:tcPr>
          <w:p w:rsidR="00785AC2" w:rsidRPr="009C0933" w:rsidRDefault="00785AC2" w:rsidP="004D2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ХІМІЯ ТА БІОТРАНСФОРМАЦІЯ КСЕНОБІОТИКІВ</w:t>
            </w:r>
          </w:p>
        </w:tc>
      </w:tr>
      <w:tr w:rsidR="00785AC2" w:rsidRPr="00315EA4"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6082" w:type="dxa"/>
            <w:vAlign w:val="center"/>
          </w:tcPr>
          <w:p w:rsidR="00785AC2" w:rsidRPr="00315EA4" w:rsidRDefault="00785AC2" w:rsidP="004D2512">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Pr>
                <w:rFonts w:ascii="Times New Roman" w:hAnsi="Times New Roman" w:cs="Times New Roman"/>
                <w:sz w:val="26"/>
                <w:szCs w:val="26"/>
              </w:rPr>
              <w:t>»</w:t>
            </w:r>
          </w:p>
        </w:tc>
      </w:tr>
      <w:tr w:rsidR="00785AC2" w:rsidRPr="00315EA4"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6082" w:type="dxa"/>
            <w:vAlign w:val="center"/>
          </w:tcPr>
          <w:p w:rsidR="00785AC2" w:rsidRPr="00315EA4" w:rsidRDefault="00785AC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315EA4">
              <w:rPr>
                <w:rFonts w:ascii="Times New Roman" w:hAnsi="Times New Roman" w:cs="Times New Roman"/>
                <w:sz w:val="26"/>
                <w:szCs w:val="26"/>
              </w:rPr>
              <w:t>агістр</w:t>
            </w:r>
          </w:p>
        </w:tc>
      </w:tr>
      <w:tr w:rsidR="004D2512" w:rsidRPr="00315EA4" w:rsidTr="004D2512">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 </w:t>
            </w:r>
          </w:p>
        </w:tc>
      </w:tr>
      <w:tr w:rsidR="004D2512" w:rsidRPr="00315EA4" w:rsidTr="004D2512">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Гривул</w:t>
            </w:r>
            <w:proofErr w:type="spellEnd"/>
            <w:r>
              <w:rPr>
                <w:rFonts w:ascii="Times New Roman" w:hAnsi="Times New Roman" w:cs="Times New Roman"/>
                <w:sz w:val="26"/>
                <w:szCs w:val="26"/>
              </w:rPr>
              <w:t xml:space="preserve"> Теодор Миколайович, к. б. н., доцент кафедри біотехнології та радіології</w:t>
            </w:r>
          </w:p>
        </w:tc>
      </w:tr>
      <w:tr w:rsidR="004D2512" w:rsidRPr="00784D6C" w:rsidTr="004D2512">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Семестр</w:t>
            </w:r>
          </w:p>
        </w:tc>
        <w:tc>
          <w:tcPr>
            <w:tcW w:w="6082" w:type="dxa"/>
            <w:vAlign w:val="center"/>
          </w:tcPr>
          <w:p w:rsidR="004D2512" w:rsidRPr="00784D6C"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4D2512" w:rsidRPr="00315EA4" w:rsidTr="004D2512">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4D2512" w:rsidRPr="00315EA4" w:rsidTr="004D2512">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4D2512" w:rsidRPr="00315EA4" w:rsidTr="004D2512">
        <w:tc>
          <w:tcPr>
            <w:tcW w:w="3439" w:type="dxa"/>
            <w:tcBorders>
              <w:bottom w:val="nil"/>
            </w:tcBorders>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 xml:space="preserve">Аудиторні години, у </w:t>
            </w:r>
            <w:proofErr w:type="spellStart"/>
            <w:r w:rsidRPr="00315EA4">
              <w:rPr>
                <w:rFonts w:ascii="Times New Roman" w:hAnsi="Times New Roman" w:cs="Times New Roman"/>
                <w:i/>
                <w:sz w:val="26"/>
                <w:szCs w:val="26"/>
              </w:rPr>
              <w:t>т.ч</w:t>
            </w:r>
            <w:proofErr w:type="spellEnd"/>
            <w:r w:rsidRPr="00315EA4">
              <w:rPr>
                <w:rFonts w:ascii="Times New Roman" w:hAnsi="Times New Roman" w:cs="Times New Roman"/>
                <w:i/>
                <w:sz w:val="26"/>
                <w:szCs w:val="26"/>
              </w:rPr>
              <w:t>.</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4D2512" w:rsidRPr="00315EA4" w:rsidTr="004D2512">
        <w:tc>
          <w:tcPr>
            <w:tcW w:w="3439" w:type="dxa"/>
            <w:tcBorders>
              <w:top w:val="nil"/>
              <w:bottom w:val="nil"/>
            </w:tcBorders>
            <w:vAlign w:val="center"/>
          </w:tcPr>
          <w:p w:rsidR="004D2512" w:rsidRPr="00315EA4" w:rsidRDefault="004D2512" w:rsidP="004D2512">
            <w:pPr>
              <w:numPr>
                <w:ilvl w:val="0"/>
                <w:numId w:val="1"/>
              </w:numPr>
              <w:spacing w:after="0" w:line="240" w:lineRule="auto"/>
              <w:ind w:hanging="1035"/>
              <w:rPr>
                <w:rFonts w:ascii="Times New Roman" w:hAnsi="Times New Roman" w:cs="Times New Roman"/>
                <w:i/>
                <w:sz w:val="26"/>
                <w:szCs w:val="26"/>
              </w:rPr>
            </w:pPr>
            <w:r w:rsidRPr="00315EA4">
              <w:rPr>
                <w:rFonts w:ascii="Times New Roman" w:hAnsi="Times New Roman" w:cs="Times New Roman"/>
                <w:i/>
                <w:sz w:val="26"/>
                <w:szCs w:val="26"/>
              </w:rPr>
              <w:t xml:space="preserve"> лекцій</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4D2512" w:rsidRPr="00315EA4" w:rsidTr="004D2512">
        <w:tc>
          <w:tcPr>
            <w:tcW w:w="3439" w:type="dxa"/>
            <w:tcBorders>
              <w:top w:val="nil"/>
            </w:tcBorders>
            <w:vAlign w:val="center"/>
          </w:tcPr>
          <w:p w:rsidR="004D2512" w:rsidRPr="00315EA4" w:rsidRDefault="004D2512" w:rsidP="004D2512">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практичних</w:t>
            </w:r>
            <w:r w:rsidRPr="00315EA4">
              <w:rPr>
                <w:rFonts w:ascii="Times New Roman" w:hAnsi="Times New Roman" w:cs="Times New Roman"/>
                <w:i/>
                <w:sz w:val="26"/>
                <w:szCs w:val="26"/>
              </w:rPr>
              <w:t xml:space="preserve"> занять</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4D2512" w:rsidRPr="00315EA4" w:rsidTr="004D2512">
        <w:trPr>
          <w:trHeight w:val="645"/>
        </w:trPr>
        <w:tc>
          <w:tcPr>
            <w:tcW w:w="9521" w:type="dxa"/>
            <w:gridSpan w:val="2"/>
            <w:vAlign w:val="center"/>
          </w:tcPr>
          <w:p w:rsidR="004D2512" w:rsidRPr="00315EA4" w:rsidRDefault="004D2512" w:rsidP="004D2512">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4D2512" w:rsidRPr="00815A07" w:rsidTr="004D2512">
        <w:trPr>
          <w:trHeight w:val="951"/>
        </w:trPr>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6082" w:type="dxa"/>
          </w:tcPr>
          <w:p w:rsidR="004D2512" w:rsidRPr="00815A07" w:rsidRDefault="004D2512" w:rsidP="004D2512">
            <w:pPr>
              <w:pStyle w:val="a8"/>
              <w:spacing w:after="0" w:line="240" w:lineRule="auto"/>
              <w:ind w:left="0"/>
              <w:jc w:val="both"/>
              <w:rPr>
                <w:rFonts w:ascii="Times New Roman" w:hAnsi="Times New Roman"/>
                <w:sz w:val="26"/>
                <w:szCs w:val="26"/>
                <w:lang w:val="uk-UA"/>
              </w:rPr>
            </w:pPr>
            <w:r>
              <w:rPr>
                <w:rFonts w:ascii="Times New Roman" w:hAnsi="Times New Roman"/>
                <w:sz w:val="26"/>
                <w:szCs w:val="26"/>
                <w:lang w:val="uk-UA"/>
              </w:rPr>
              <w:t xml:space="preserve">З’ясувати молекулярні мішені та молекулярні механізми детоксикації головних груп </w:t>
            </w:r>
            <w:proofErr w:type="spellStart"/>
            <w:r>
              <w:rPr>
                <w:rFonts w:ascii="Times New Roman" w:hAnsi="Times New Roman"/>
                <w:sz w:val="26"/>
                <w:szCs w:val="26"/>
                <w:lang w:val="uk-UA"/>
              </w:rPr>
              <w:t>ксенобіотиків</w:t>
            </w:r>
            <w:proofErr w:type="spellEnd"/>
            <w:r>
              <w:rPr>
                <w:rFonts w:ascii="Times New Roman" w:hAnsi="Times New Roman"/>
                <w:sz w:val="26"/>
                <w:szCs w:val="26"/>
                <w:lang w:val="uk-UA"/>
              </w:rPr>
              <w:t xml:space="preserve"> в різних організмах. </w:t>
            </w:r>
          </w:p>
        </w:tc>
      </w:tr>
      <w:tr w:rsidR="004D2512" w:rsidRPr="00315EA4" w:rsidTr="004D2512">
        <w:trPr>
          <w:trHeight w:val="1092"/>
        </w:trPr>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6082" w:type="dxa"/>
          </w:tcPr>
          <w:p w:rsidR="004D2512" w:rsidRPr="00315EA4" w:rsidRDefault="004D2512"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Надати студентам базові знання про природу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 xml:space="preserve">, їх поступлення, токсичність і системи </w:t>
            </w:r>
            <w:proofErr w:type="spellStart"/>
            <w:r>
              <w:rPr>
                <w:rFonts w:ascii="Times New Roman" w:hAnsi="Times New Roman" w:cs="Times New Roman"/>
                <w:sz w:val="26"/>
                <w:szCs w:val="26"/>
              </w:rPr>
              <w:t>біотрансформації</w:t>
            </w:r>
            <w:proofErr w:type="spellEnd"/>
            <w:r>
              <w:rPr>
                <w:rFonts w:ascii="Times New Roman" w:hAnsi="Times New Roman" w:cs="Times New Roman"/>
                <w:sz w:val="26"/>
                <w:szCs w:val="26"/>
              </w:rPr>
              <w:t xml:space="preserve"> у різних організмах, а також механізми </w:t>
            </w:r>
            <w:proofErr w:type="spellStart"/>
            <w:r>
              <w:rPr>
                <w:rFonts w:ascii="Times New Roman" w:hAnsi="Times New Roman" w:cs="Times New Roman"/>
                <w:sz w:val="26"/>
                <w:szCs w:val="26"/>
              </w:rPr>
              <w:t>біотрансформації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 xml:space="preserve"> мікроорганізмами у різних екосистемах. </w:t>
            </w:r>
          </w:p>
        </w:tc>
      </w:tr>
      <w:tr w:rsidR="004D2512" w:rsidRPr="00315EA4" w:rsidTr="004D2512">
        <w:trPr>
          <w:trHeight w:val="1092"/>
        </w:trPr>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6082" w:type="dxa"/>
          </w:tcPr>
          <w:p w:rsidR="004D2512" w:rsidRDefault="004D2512"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Біологічна активність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w:t>
            </w:r>
          </w:p>
          <w:p w:rsidR="004D2512" w:rsidRDefault="004D2512"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Молекулярна організація переносників у </w:t>
            </w:r>
            <w:proofErr w:type="spellStart"/>
            <w:r>
              <w:rPr>
                <w:rFonts w:ascii="Times New Roman" w:hAnsi="Times New Roman" w:cs="Times New Roman"/>
                <w:sz w:val="26"/>
                <w:szCs w:val="26"/>
              </w:rPr>
              <w:t>мікросоленому</w:t>
            </w:r>
            <w:proofErr w:type="spellEnd"/>
            <w:r>
              <w:rPr>
                <w:rFonts w:ascii="Times New Roman" w:hAnsi="Times New Roman" w:cs="Times New Roman"/>
                <w:sz w:val="26"/>
                <w:szCs w:val="26"/>
              </w:rPr>
              <w:t xml:space="preserve"> ланцюгу окислення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w:t>
            </w:r>
          </w:p>
          <w:p w:rsidR="004D2512" w:rsidRDefault="004D2512"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Детоксикація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 xml:space="preserve"> ензимами кишкової мікрофлори.</w:t>
            </w:r>
          </w:p>
          <w:p w:rsidR="004D2512" w:rsidRDefault="004D2512"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Трансформація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 xml:space="preserve"> мікроорганізмами різних екосистем.</w:t>
            </w:r>
          </w:p>
          <w:p w:rsidR="004D2512" w:rsidRPr="00315EA4" w:rsidRDefault="004D2512"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Мікробіологічна трансформація органічних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w:t>
            </w:r>
          </w:p>
        </w:tc>
      </w:tr>
      <w:tr w:rsidR="004D2512" w:rsidRPr="003F33A7" w:rsidTr="004D2512">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4D2512" w:rsidRPr="003F33A7" w:rsidRDefault="004D2512" w:rsidP="004D2512">
            <w:pPr>
              <w:pStyle w:val="a3"/>
              <w:spacing w:line="240" w:lineRule="auto"/>
              <w:rPr>
                <w:rFonts w:ascii="Times New Roman" w:hAnsi="Times New Roman" w:cs="Times New Roman"/>
                <w:sz w:val="26"/>
                <w:szCs w:val="26"/>
              </w:rPr>
            </w:pPr>
            <w:r>
              <w:rPr>
                <w:rFonts w:ascii="Times New Roman" w:hAnsi="Times New Roman" w:cs="Times New Roman"/>
                <w:sz w:val="26"/>
                <w:szCs w:val="26"/>
              </w:rPr>
              <w:t>10</w:t>
            </w:r>
          </w:p>
        </w:tc>
      </w:tr>
      <w:tr w:rsidR="004D2512" w:rsidRPr="003F33A7" w:rsidTr="004D2512">
        <w:trPr>
          <w:trHeight w:val="420"/>
        </w:trPr>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6082" w:type="dxa"/>
          </w:tcPr>
          <w:p w:rsidR="004D2512" w:rsidRPr="003F33A7" w:rsidRDefault="004D2512" w:rsidP="004D2512">
            <w:pPr>
              <w:pStyle w:val="a3"/>
              <w:spacing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rsidR="00785AC2" w:rsidRDefault="00785AC2" w:rsidP="00785AC2"/>
    <w:p w:rsidR="00785AC2" w:rsidRDefault="00785AC2" w:rsidP="00785AC2"/>
    <w:p w:rsidR="00785AC2" w:rsidRDefault="00785AC2" w:rsidP="00785AC2"/>
    <w:p w:rsidR="00785AC2" w:rsidRDefault="00785AC2" w:rsidP="00785AC2"/>
    <w:p w:rsidR="00785AC2" w:rsidRDefault="00785AC2" w:rsidP="00785AC2"/>
    <w:p w:rsidR="00785AC2" w:rsidRDefault="00785AC2" w:rsidP="00785A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785AC2" w:rsidRPr="009C0933"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Назва дисципліни</w:t>
            </w:r>
          </w:p>
        </w:tc>
        <w:tc>
          <w:tcPr>
            <w:tcW w:w="6082" w:type="dxa"/>
            <w:vAlign w:val="center"/>
          </w:tcPr>
          <w:p w:rsidR="00785AC2" w:rsidRPr="009C0933" w:rsidRDefault="009E2E17" w:rsidP="004D2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КСЕНОБІОТИКИ </w:t>
            </w:r>
          </w:p>
        </w:tc>
      </w:tr>
      <w:tr w:rsidR="00785AC2" w:rsidRPr="00315EA4"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6082" w:type="dxa"/>
            <w:vAlign w:val="center"/>
          </w:tcPr>
          <w:p w:rsidR="00785AC2" w:rsidRPr="00315EA4" w:rsidRDefault="00785AC2" w:rsidP="004D2512">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Pr>
                <w:rFonts w:ascii="Times New Roman" w:hAnsi="Times New Roman" w:cs="Times New Roman"/>
                <w:sz w:val="26"/>
                <w:szCs w:val="26"/>
              </w:rPr>
              <w:t>»</w:t>
            </w:r>
          </w:p>
        </w:tc>
      </w:tr>
      <w:tr w:rsidR="00785AC2" w:rsidRPr="00315EA4"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6082" w:type="dxa"/>
            <w:vAlign w:val="center"/>
          </w:tcPr>
          <w:p w:rsidR="00785AC2" w:rsidRPr="00315EA4" w:rsidRDefault="00785AC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315EA4">
              <w:rPr>
                <w:rFonts w:ascii="Times New Roman" w:hAnsi="Times New Roman" w:cs="Times New Roman"/>
                <w:sz w:val="26"/>
                <w:szCs w:val="26"/>
              </w:rPr>
              <w:t>агістр</w:t>
            </w:r>
          </w:p>
        </w:tc>
      </w:tr>
      <w:tr w:rsidR="00785AC2" w:rsidRPr="00315EA4"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6082" w:type="dxa"/>
            <w:vAlign w:val="center"/>
          </w:tcPr>
          <w:p w:rsidR="00785AC2" w:rsidRPr="00315EA4" w:rsidRDefault="004D2512"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w:t>
            </w:r>
            <w:r w:rsidR="00785AC2">
              <w:rPr>
                <w:rFonts w:ascii="Times New Roman" w:hAnsi="Times New Roman" w:cs="Times New Roman"/>
                <w:sz w:val="26"/>
                <w:szCs w:val="26"/>
              </w:rPr>
              <w:t>іотехнології</w:t>
            </w:r>
            <w:proofErr w:type="spellEnd"/>
            <w:r w:rsidR="00785AC2">
              <w:rPr>
                <w:rFonts w:ascii="Times New Roman" w:hAnsi="Times New Roman" w:cs="Times New Roman"/>
                <w:sz w:val="26"/>
                <w:szCs w:val="26"/>
              </w:rPr>
              <w:t xml:space="preserve"> та біо</w:t>
            </w:r>
            <w:r>
              <w:rPr>
                <w:rFonts w:ascii="Times New Roman" w:hAnsi="Times New Roman" w:cs="Times New Roman"/>
                <w:sz w:val="26"/>
                <w:szCs w:val="26"/>
              </w:rPr>
              <w:t>енергетика</w:t>
            </w:r>
            <w:r w:rsidR="00785AC2">
              <w:rPr>
                <w:rFonts w:ascii="Times New Roman" w:hAnsi="Times New Roman" w:cs="Times New Roman"/>
                <w:sz w:val="26"/>
                <w:szCs w:val="26"/>
              </w:rPr>
              <w:t xml:space="preserve"> </w:t>
            </w:r>
          </w:p>
        </w:tc>
      </w:tr>
      <w:tr w:rsidR="00785AC2" w:rsidRPr="00315EA4"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rsidR="00785AC2" w:rsidRPr="00315EA4" w:rsidRDefault="00785AC2"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Гривул</w:t>
            </w:r>
            <w:proofErr w:type="spellEnd"/>
            <w:r>
              <w:rPr>
                <w:rFonts w:ascii="Times New Roman" w:hAnsi="Times New Roman" w:cs="Times New Roman"/>
                <w:sz w:val="26"/>
                <w:szCs w:val="26"/>
              </w:rPr>
              <w:t xml:space="preserve"> Теодор Миколайович, к. б. н., доцент кафедри біотехнології та радіології</w:t>
            </w:r>
          </w:p>
        </w:tc>
      </w:tr>
      <w:tr w:rsidR="00785AC2" w:rsidRPr="00784D6C"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Семестр</w:t>
            </w:r>
          </w:p>
        </w:tc>
        <w:tc>
          <w:tcPr>
            <w:tcW w:w="6082" w:type="dxa"/>
            <w:vAlign w:val="center"/>
          </w:tcPr>
          <w:p w:rsidR="00785AC2" w:rsidRPr="00784D6C" w:rsidRDefault="00785AC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785AC2" w:rsidRPr="00315EA4"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6082" w:type="dxa"/>
            <w:vAlign w:val="center"/>
          </w:tcPr>
          <w:p w:rsidR="00785AC2" w:rsidRPr="00315EA4" w:rsidRDefault="00785AC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785AC2" w:rsidRPr="00315EA4"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6082" w:type="dxa"/>
            <w:vAlign w:val="center"/>
          </w:tcPr>
          <w:p w:rsidR="00785AC2" w:rsidRPr="00315EA4" w:rsidRDefault="00785AC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785AC2" w:rsidRPr="00315EA4" w:rsidTr="004D2512">
        <w:tc>
          <w:tcPr>
            <w:tcW w:w="3439" w:type="dxa"/>
            <w:tcBorders>
              <w:bottom w:val="nil"/>
            </w:tcBorders>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 xml:space="preserve">Аудиторні години, у </w:t>
            </w:r>
            <w:proofErr w:type="spellStart"/>
            <w:r w:rsidRPr="00315EA4">
              <w:rPr>
                <w:rFonts w:ascii="Times New Roman" w:hAnsi="Times New Roman" w:cs="Times New Roman"/>
                <w:i/>
                <w:sz w:val="26"/>
                <w:szCs w:val="26"/>
              </w:rPr>
              <w:t>т.ч</w:t>
            </w:r>
            <w:proofErr w:type="spellEnd"/>
            <w:r w:rsidRPr="00315EA4">
              <w:rPr>
                <w:rFonts w:ascii="Times New Roman" w:hAnsi="Times New Roman" w:cs="Times New Roman"/>
                <w:i/>
                <w:sz w:val="26"/>
                <w:szCs w:val="26"/>
              </w:rPr>
              <w:t>.</w:t>
            </w:r>
          </w:p>
        </w:tc>
        <w:tc>
          <w:tcPr>
            <w:tcW w:w="6082" w:type="dxa"/>
            <w:vAlign w:val="center"/>
          </w:tcPr>
          <w:p w:rsidR="00785AC2" w:rsidRPr="00315EA4" w:rsidRDefault="00785AC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785AC2" w:rsidRPr="00315EA4" w:rsidTr="004D2512">
        <w:tc>
          <w:tcPr>
            <w:tcW w:w="3439" w:type="dxa"/>
            <w:tcBorders>
              <w:top w:val="nil"/>
              <w:bottom w:val="nil"/>
            </w:tcBorders>
            <w:vAlign w:val="center"/>
          </w:tcPr>
          <w:p w:rsidR="00785AC2" w:rsidRPr="00315EA4" w:rsidRDefault="00785AC2" w:rsidP="004D2512">
            <w:pPr>
              <w:numPr>
                <w:ilvl w:val="0"/>
                <w:numId w:val="1"/>
              </w:numPr>
              <w:spacing w:after="0" w:line="240" w:lineRule="auto"/>
              <w:ind w:hanging="1035"/>
              <w:rPr>
                <w:rFonts w:ascii="Times New Roman" w:hAnsi="Times New Roman" w:cs="Times New Roman"/>
                <w:i/>
                <w:sz w:val="26"/>
                <w:szCs w:val="26"/>
              </w:rPr>
            </w:pPr>
            <w:r w:rsidRPr="00315EA4">
              <w:rPr>
                <w:rFonts w:ascii="Times New Roman" w:hAnsi="Times New Roman" w:cs="Times New Roman"/>
                <w:i/>
                <w:sz w:val="26"/>
                <w:szCs w:val="26"/>
              </w:rPr>
              <w:t xml:space="preserve"> лекцій</w:t>
            </w:r>
          </w:p>
        </w:tc>
        <w:tc>
          <w:tcPr>
            <w:tcW w:w="6082" w:type="dxa"/>
            <w:vAlign w:val="center"/>
          </w:tcPr>
          <w:p w:rsidR="00785AC2" w:rsidRPr="00315EA4" w:rsidRDefault="00785AC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785AC2" w:rsidRPr="00315EA4" w:rsidTr="004D2512">
        <w:tc>
          <w:tcPr>
            <w:tcW w:w="3439" w:type="dxa"/>
            <w:tcBorders>
              <w:top w:val="nil"/>
            </w:tcBorders>
            <w:vAlign w:val="center"/>
          </w:tcPr>
          <w:p w:rsidR="00785AC2" w:rsidRPr="00315EA4" w:rsidRDefault="00785AC2" w:rsidP="004D2512">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практичних</w:t>
            </w:r>
            <w:r w:rsidRPr="00315EA4">
              <w:rPr>
                <w:rFonts w:ascii="Times New Roman" w:hAnsi="Times New Roman" w:cs="Times New Roman"/>
                <w:i/>
                <w:sz w:val="26"/>
                <w:szCs w:val="26"/>
              </w:rPr>
              <w:t xml:space="preserve"> занять</w:t>
            </w:r>
          </w:p>
        </w:tc>
        <w:tc>
          <w:tcPr>
            <w:tcW w:w="6082" w:type="dxa"/>
            <w:vAlign w:val="center"/>
          </w:tcPr>
          <w:p w:rsidR="00785AC2" w:rsidRPr="00315EA4" w:rsidRDefault="00785AC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785AC2" w:rsidRPr="00315EA4" w:rsidTr="004D2512">
        <w:trPr>
          <w:trHeight w:val="645"/>
        </w:trPr>
        <w:tc>
          <w:tcPr>
            <w:tcW w:w="9521" w:type="dxa"/>
            <w:gridSpan w:val="2"/>
            <w:vAlign w:val="center"/>
          </w:tcPr>
          <w:p w:rsidR="00785AC2" w:rsidRPr="00315EA4" w:rsidRDefault="00785AC2" w:rsidP="004D2512">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785AC2" w:rsidRPr="00815A07" w:rsidTr="004D2512">
        <w:trPr>
          <w:trHeight w:val="1092"/>
        </w:trPr>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6082" w:type="dxa"/>
          </w:tcPr>
          <w:p w:rsidR="00785AC2" w:rsidRPr="00815A07" w:rsidRDefault="00DE2DAA" w:rsidP="004D2512">
            <w:pPr>
              <w:pStyle w:val="a8"/>
              <w:spacing w:after="0" w:line="240" w:lineRule="auto"/>
              <w:ind w:left="0"/>
              <w:jc w:val="both"/>
              <w:rPr>
                <w:rFonts w:ascii="Times New Roman" w:hAnsi="Times New Roman"/>
                <w:sz w:val="26"/>
                <w:szCs w:val="26"/>
                <w:lang w:val="uk-UA"/>
              </w:rPr>
            </w:pPr>
            <w:r>
              <w:rPr>
                <w:rFonts w:ascii="Times New Roman" w:hAnsi="Times New Roman"/>
                <w:sz w:val="26"/>
                <w:szCs w:val="26"/>
                <w:lang w:val="uk-UA"/>
              </w:rPr>
              <w:t xml:space="preserve">З’ясувати закономірності </w:t>
            </w:r>
            <w:r w:rsidR="005A2315">
              <w:rPr>
                <w:rFonts w:ascii="Times New Roman" w:hAnsi="Times New Roman"/>
                <w:sz w:val="26"/>
                <w:szCs w:val="26"/>
                <w:lang w:val="uk-UA"/>
              </w:rPr>
              <w:t xml:space="preserve">й шляхи надходження, розподілу, перетворення, механізм викликаних біологічних реакцій та виведення чужорідних хімічних </w:t>
            </w:r>
            <w:proofErr w:type="spellStart"/>
            <w:r w:rsidR="005A2315">
              <w:rPr>
                <w:rFonts w:ascii="Times New Roman" w:hAnsi="Times New Roman"/>
                <w:sz w:val="26"/>
                <w:szCs w:val="26"/>
                <w:lang w:val="uk-UA"/>
              </w:rPr>
              <w:t>сполук</w:t>
            </w:r>
            <w:proofErr w:type="spellEnd"/>
            <w:r w:rsidR="005A2315">
              <w:rPr>
                <w:rFonts w:ascii="Times New Roman" w:hAnsi="Times New Roman"/>
                <w:sz w:val="26"/>
                <w:szCs w:val="26"/>
                <w:lang w:val="uk-UA"/>
              </w:rPr>
              <w:t xml:space="preserve"> у живому організмі.</w:t>
            </w:r>
            <w:r>
              <w:rPr>
                <w:rFonts w:ascii="Times New Roman" w:hAnsi="Times New Roman"/>
                <w:sz w:val="26"/>
                <w:szCs w:val="26"/>
                <w:lang w:val="uk-UA"/>
              </w:rPr>
              <w:t xml:space="preserve"> </w:t>
            </w:r>
          </w:p>
        </w:tc>
      </w:tr>
      <w:tr w:rsidR="00785AC2" w:rsidRPr="00315EA4" w:rsidTr="004D2512">
        <w:trPr>
          <w:trHeight w:val="1092"/>
        </w:trPr>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6082" w:type="dxa"/>
          </w:tcPr>
          <w:p w:rsidR="00785AC2" w:rsidRPr="00315EA4" w:rsidRDefault="00600B08"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Мати чіткі уявлення про природу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 xml:space="preserve"> та їх взаємодію з </w:t>
            </w:r>
            <w:r w:rsidR="00E06B4A">
              <w:rPr>
                <w:rFonts w:ascii="Times New Roman" w:hAnsi="Times New Roman" w:cs="Times New Roman"/>
                <w:sz w:val="26"/>
                <w:szCs w:val="26"/>
              </w:rPr>
              <w:t xml:space="preserve">організмом та роль </w:t>
            </w:r>
            <w:proofErr w:type="spellStart"/>
            <w:r w:rsidR="00E06B4A">
              <w:rPr>
                <w:rFonts w:ascii="Times New Roman" w:hAnsi="Times New Roman" w:cs="Times New Roman"/>
                <w:sz w:val="26"/>
                <w:szCs w:val="26"/>
              </w:rPr>
              <w:t>метало</w:t>
            </w:r>
            <w:r w:rsidR="00D16498">
              <w:rPr>
                <w:rFonts w:ascii="Times New Roman" w:hAnsi="Times New Roman" w:cs="Times New Roman"/>
                <w:sz w:val="26"/>
                <w:szCs w:val="26"/>
              </w:rPr>
              <w:t>тіонеїнів</w:t>
            </w:r>
            <w:proofErr w:type="spellEnd"/>
            <w:r w:rsidR="00E06B4A">
              <w:rPr>
                <w:rFonts w:ascii="Times New Roman" w:hAnsi="Times New Roman" w:cs="Times New Roman"/>
                <w:sz w:val="26"/>
                <w:szCs w:val="26"/>
              </w:rPr>
              <w:t xml:space="preserve"> і компонентів про-і антиоксидантної </w:t>
            </w:r>
            <w:r w:rsidR="00B52DFB">
              <w:rPr>
                <w:rFonts w:ascii="Times New Roman" w:hAnsi="Times New Roman" w:cs="Times New Roman"/>
                <w:sz w:val="26"/>
                <w:szCs w:val="26"/>
              </w:rPr>
              <w:t xml:space="preserve">системи у знешкодженні </w:t>
            </w:r>
            <w:proofErr w:type="spellStart"/>
            <w:r w:rsidR="00B52DFB">
              <w:rPr>
                <w:rFonts w:ascii="Times New Roman" w:hAnsi="Times New Roman" w:cs="Times New Roman"/>
                <w:sz w:val="26"/>
                <w:szCs w:val="26"/>
              </w:rPr>
              <w:t>ксенобіотиків</w:t>
            </w:r>
            <w:proofErr w:type="spellEnd"/>
            <w:r w:rsidR="00B52DFB">
              <w:rPr>
                <w:rFonts w:ascii="Times New Roman" w:hAnsi="Times New Roman" w:cs="Times New Roman"/>
                <w:sz w:val="26"/>
                <w:szCs w:val="26"/>
              </w:rPr>
              <w:t>.</w:t>
            </w:r>
          </w:p>
        </w:tc>
      </w:tr>
      <w:tr w:rsidR="00785AC2" w:rsidRPr="00315EA4" w:rsidTr="004D2512">
        <w:trPr>
          <w:trHeight w:val="1092"/>
        </w:trPr>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6082" w:type="dxa"/>
          </w:tcPr>
          <w:p w:rsidR="00785AC2" w:rsidRDefault="00E10E31"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Еколого-токсикологічна характеристика основних чинників забруднення </w:t>
            </w:r>
            <w:r w:rsidR="00F01787">
              <w:rPr>
                <w:rFonts w:ascii="Times New Roman" w:hAnsi="Times New Roman" w:cs="Times New Roman"/>
                <w:sz w:val="26"/>
                <w:szCs w:val="26"/>
              </w:rPr>
              <w:t>біосфери.</w:t>
            </w:r>
          </w:p>
          <w:p w:rsidR="00F01787" w:rsidRDefault="00F01787"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Взаємодія організму і </w:t>
            </w:r>
            <w:proofErr w:type="spellStart"/>
            <w:r>
              <w:rPr>
                <w:rFonts w:ascii="Times New Roman" w:hAnsi="Times New Roman" w:cs="Times New Roman"/>
                <w:sz w:val="26"/>
                <w:szCs w:val="26"/>
              </w:rPr>
              <w:t>ксенобіотика</w:t>
            </w:r>
            <w:proofErr w:type="spellEnd"/>
            <w:r>
              <w:rPr>
                <w:rFonts w:ascii="Times New Roman" w:hAnsi="Times New Roman" w:cs="Times New Roman"/>
                <w:sz w:val="26"/>
                <w:szCs w:val="26"/>
              </w:rPr>
              <w:t>.</w:t>
            </w:r>
          </w:p>
          <w:p w:rsidR="00F01787" w:rsidRDefault="00F01787"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Знешкодження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 xml:space="preserve"> за участю </w:t>
            </w:r>
            <w:proofErr w:type="spellStart"/>
            <w:r>
              <w:rPr>
                <w:rFonts w:ascii="Times New Roman" w:hAnsi="Times New Roman" w:cs="Times New Roman"/>
                <w:sz w:val="26"/>
                <w:szCs w:val="26"/>
              </w:rPr>
              <w:t>металотіонеїнів</w:t>
            </w:r>
            <w:proofErr w:type="spellEnd"/>
            <w:r>
              <w:rPr>
                <w:rFonts w:ascii="Times New Roman" w:hAnsi="Times New Roman" w:cs="Times New Roman"/>
                <w:sz w:val="26"/>
                <w:szCs w:val="26"/>
              </w:rPr>
              <w:t>.</w:t>
            </w:r>
          </w:p>
          <w:p w:rsidR="002121D8" w:rsidRDefault="002121D8"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Про-і антиоксидантна система організму за дії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w:t>
            </w:r>
          </w:p>
          <w:p w:rsidR="00FC6DAE" w:rsidRPr="00315EA4" w:rsidRDefault="00FC6DAE"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Розроблення різних видів моніторингу на основі досліджень біологічної активності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w:t>
            </w:r>
          </w:p>
        </w:tc>
      </w:tr>
      <w:tr w:rsidR="00785AC2" w:rsidRPr="003F33A7"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785AC2" w:rsidRPr="003F33A7" w:rsidRDefault="006C6298" w:rsidP="004D2512">
            <w:pPr>
              <w:pStyle w:val="a3"/>
              <w:spacing w:line="240" w:lineRule="auto"/>
              <w:rPr>
                <w:rFonts w:ascii="Times New Roman" w:hAnsi="Times New Roman" w:cs="Times New Roman"/>
                <w:sz w:val="26"/>
                <w:szCs w:val="26"/>
              </w:rPr>
            </w:pPr>
            <w:r>
              <w:rPr>
                <w:rFonts w:ascii="Times New Roman" w:hAnsi="Times New Roman" w:cs="Times New Roman"/>
                <w:sz w:val="26"/>
                <w:szCs w:val="26"/>
              </w:rPr>
              <w:t>10</w:t>
            </w:r>
          </w:p>
        </w:tc>
      </w:tr>
      <w:tr w:rsidR="00785AC2" w:rsidRPr="003F33A7" w:rsidTr="004D2512">
        <w:trPr>
          <w:trHeight w:val="420"/>
        </w:trPr>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6082" w:type="dxa"/>
          </w:tcPr>
          <w:p w:rsidR="00785AC2" w:rsidRPr="003F33A7" w:rsidRDefault="00785AC2" w:rsidP="004D2512">
            <w:pPr>
              <w:pStyle w:val="a3"/>
              <w:spacing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rsidR="00785AC2" w:rsidRDefault="00785AC2" w:rsidP="00785AC2"/>
    <w:p w:rsidR="00785AC2" w:rsidRDefault="00785AC2" w:rsidP="00785AC2"/>
    <w:p w:rsidR="00785AC2" w:rsidRDefault="00785AC2" w:rsidP="00785AC2"/>
    <w:p w:rsidR="00785AC2" w:rsidRDefault="00785AC2" w:rsidP="00785AC2"/>
    <w:p w:rsidR="00785AC2" w:rsidRDefault="00785AC2" w:rsidP="00785AC2"/>
    <w:p w:rsidR="00785AC2" w:rsidRDefault="00785AC2" w:rsidP="00785AC2"/>
    <w:p w:rsidR="00785AC2" w:rsidRDefault="00785AC2" w:rsidP="00785A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785AC2" w:rsidRPr="009C0933"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Назва дисципліни</w:t>
            </w:r>
          </w:p>
        </w:tc>
        <w:tc>
          <w:tcPr>
            <w:tcW w:w="6082" w:type="dxa"/>
            <w:vAlign w:val="center"/>
          </w:tcPr>
          <w:p w:rsidR="00785AC2" w:rsidRPr="009C0933" w:rsidRDefault="002F2A40" w:rsidP="004D2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БІОХІМІЧНА ТРАНСФОРМАЦІЯ КСЕНОБІОТИКІВ</w:t>
            </w:r>
          </w:p>
        </w:tc>
      </w:tr>
      <w:tr w:rsidR="00785AC2" w:rsidRPr="00315EA4"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6082" w:type="dxa"/>
            <w:vAlign w:val="center"/>
          </w:tcPr>
          <w:p w:rsidR="00785AC2" w:rsidRPr="00315EA4" w:rsidRDefault="00785AC2" w:rsidP="004D2512">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Pr>
                <w:rFonts w:ascii="Times New Roman" w:hAnsi="Times New Roman" w:cs="Times New Roman"/>
                <w:sz w:val="26"/>
                <w:szCs w:val="26"/>
              </w:rPr>
              <w:t>»</w:t>
            </w:r>
          </w:p>
        </w:tc>
      </w:tr>
      <w:tr w:rsidR="00785AC2" w:rsidRPr="00315EA4" w:rsidTr="004D2512">
        <w:tc>
          <w:tcPr>
            <w:tcW w:w="3439" w:type="dxa"/>
            <w:vAlign w:val="center"/>
          </w:tcPr>
          <w:p w:rsidR="00785AC2" w:rsidRPr="00315EA4" w:rsidRDefault="00785AC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6082" w:type="dxa"/>
            <w:vAlign w:val="center"/>
          </w:tcPr>
          <w:p w:rsidR="00785AC2" w:rsidRPr="00315EA4" w:rsidRDefault="00785AC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315EA4">
              <w:rPr>
                <w:rFonts w:ascii="Times New Roman" w:hAnsi="Times New Roman" w:cs="Times New Roman"/>
                <w:sz w:val="26"/>
                <w:szCs w:val="26"/>
              </w:rPr>
              <w:t>агістр</w:t>
            </w:r>
          </w:p>
        </w:tc>
      </w:tr>
      <w:tr w:rsidR="004D2512" w:rsidRPr="00315EA4" w:rsidTr="004D2512">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 </w:t>
            </w:r>
          </w:p>
        </w:tc>
      </w:tr>
      <w:tr w:rsidR="004D2512" w:rsidRPr="00315EA4" w:rsidTr="004D2512">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Гривул</w:t>
            </w:r>
            <w:proofErr w:type="spellEnd"/>
            <w:r>
              <w:rPr>
                <w:rFonts w:ascii="Times New Roman" w:hAnsi="Times New Roman" w:cs="Times New Roman"/>
                <w:sz w:val="26"/>
                <w:szCs w:val="26"/>
              </w:rPr>
              <w:t xml:space="preserve"> Теодор Миколайович, к. б. н., доцент кафедри біотехнології та радіології</w:t>
            </w:r>
          </w:p>
        </w:tc>
      </w:tr>
      <w:tr w:rsidR="004D2512" w:rsidRPr="00784D6C" w:rsidTr="004D2512">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Семестр</w:t>
            </w:r>
          </w:p>
        </w:tc>
        <w:tc>
          <w:tcPr>
            <w:tcW w:w="6082" w:type="dxa"/>
            <w:vAlign w:val="center"/>
          </w:tcPr>
          <w:p w:rsidR="004D2512" w:rsidRPr="00784D6C"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4D2512" w:rsidRPr="00315EA4" w:rsidTr="004D2512">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4D2512" w:rsidRPr="00315EA4" w:rsidTr="004D2512">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4D2512" w:rsidRPr="00315EA4" w:rsidTr="004D2512">
        <w:tc>
          <w:tcPr>
            <w:tcW w:w="3439" w:type="dxa"/>
            <w:tcBorders>
              <w:bottom w:val="nil"/>
            </w:tcBorders>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 xml:space="preserve">Аудиторні години, у </w:t>
            </w:r>
            <w:proofErr w:type="spellStart"/>
            <w:r w:rsidRPr="00315EA4">
              <w:rPr>
                <w:rFonts w:ascii="Times New Roman" w:hAnsi="Times New Roman" w:cs="Times New Roman"/>
                <w:i/>
                <w:sz w:val="26"/>
                <w:szCs w:val="26"/>
              </w:rPr>
              <w:t>т.ч</w:t>
            </w:r>
            <w:proofErr w:type="spellEnd"/>
            <w:r w:rsidRPr="00315EA4">
              <w:rPr>
                <w:rFonts w:ascii="Times New Roman" w:hAnsi="Times New Roman" w:cs="Times New Roman"/>
                <w:i/>
                <w:sz w:val="26"/>
                <w:szCs w:val="26"/>
              </w:rPr>
              <w:t>.</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4D2512" w:rsidRPr="00315EA4" w:rsidTr="004D2512">
        <w:tc>
          <w:tcPr>
            <w:tcW w:w="3439" w:type="dxa"/>
            <w:tcBorders>
              <w:top w:val="nil"/>
              <w:bottom w:val="nil"/>
            </w:tcBorders>
            <w:vAlign w:val="center"/>
          </w:tcPr>
          <w:p w:rsidR="004D2512" w:rsidRPr="00315EA4" w:rsidRDefault="004D2512" w:rsidP="004D2512">
            <w:pPr>
              <w:numPr>
                <w:ilvl w:val="0"/>
                <w:numId w:val="1"/>
              </w:numPr>
              <w:spacing w:after="0" w:line="240" w:lineRule="auto"/>
              <w:ind w:hanging="1035"/>
              <w:rPr>
                <w:rFonts w:ascii="Times New Roman" w:hAnsi="Times New Roman" w:cs="Times New Roman"/>
                <w:i/>
                <w:sz w:val="26"/>
                <w:szCs w:val="26"/>
              </w:rPr>
            </w:pPr>
            <w:r w:rsidRPr="00315EA4">
              <w:rPr>
                <w:rFonts w:ascii="Times New Roman" w:hAnsi="Times New Roman" w:cs="Times New Roman"/>
                <w:i/>
                <w:sz w:val="26"/>
                <w:szCs w:val="26"/>
              </w:rPr>
              <w:t xml:space="preserve"> лекцій</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4D2512" w:rsidRPr="00315EA4" w:rsidTr="004D2512">
        <w:tc>
          <w:tcPr>
            <w:tcW w:w="3439" w:type="dxa"/>
            <w:tcBorders>
              <w:top w:val="nil"/>
            </w:tcBorders>
            <w:vAlign w:val="center"/>
          </w:tcPr>
          <w:p w:rsidR="004D2512" w:rsidRPr="00315EA4" w:rsidRDefault="004D2512" w:rsidP="004D2512">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практичних</w:t>
            </w:r>
            <w:r w:rsidRPr="00315EA4">
              <w:rPr>
                <w:rFonts w:ascii="Times New Roman" w:hAnsi="Times New Roman" w:cs="Times New Roman"/>
                <w:i/>
                <w:sz w:val="26"/>
                <w:szCs w:val="26"/>
              </w:rPr>
              <w:t xml:space="preserve"> занять</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4D2512" w:rsidRPr="00315EA4" w:rsidTr="004D2512">
        <w:trPr>
          <w:trHeight w:val="645"/>
        </w:trPr>
        <w:tc>
          <w:tcPr>
            <w:tcW w:w="9521" w:type="dxa"/>
            <w:gridSpan w:val="2"/>
            <w:vAlign w:val="center"/>
          </w:tcPr>
          <w:p w:rsidR="004D2512" w:rsidRPr="00315EA4" w:rsidRDefault="004D2512" w:rsidP="004D2512">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4D2512" w:rsidRPr="00815A07" w:rsidTr="004D2512">
        <w:trPr>
          <w:trHeight w:val="1092"/>
        </w:trPr>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6082" w:type="dxa"/>
          </w:tcPr>
          <w:p w:rsidR="004D2512" w:rsidRPr="00CB5A94" w:rsidRDefault="004D2512" w:rsidP="004D2512">
            <w:pPr>
              <w:pStyle w:val="a8"/>
              <w:spacing w:after="0" w:line="240" w:lineRule="auto"/>
              <w:ind w:left="0"/>
              <w:jc w:val="both"/>
              <w:rPr>
                <w:rFonts w:ascii="Times New Roman" w:hAnsi="Times New Roman"/>
                <w:sz w:val="26"/>
                <w:szCs w:val="26"/>
                <w:lang w:val="ru-RU"/>
              </w:rPr>
            </w:pPr>
            <w:r>
              <w:rPr>
                <w:rFonts w:ascii="Times New Roman" w:hAnsi="Times New Roman"/>
                <w:sz w:val="26"/>
                <w:szCs w:val="26"/>
                <w:lang w:val="uk-UA"/>
              </w:rPr>
              <w:t xml:space="preserve">Висвітлити питання молекулярної організації та механізмів функціональної ролі реакцій </w:t>
            </w:r>
            <w:proofErr w:type="spellStart"/>
            <w:r>
              <w:rPr>
                <w:rFonts w:ascii="Times New Roman" w:hAnsi="Times New Roman"/>
                <w:sz w:val="26"/>
                <w:szCs w:val="26"/>
                <w:lang w:val="uk-UA"/>
              </w:rPr>
              <w:t>вільнорадикального</w:t>
            </w:r>
            <w:proofErr w:type="spellEnd"/>
            <w:r>
              <w:rPr>
                <w:rFonts w:ascii="Times New Roman" w:hAnsi="Times New Roman"/>
                <w:sz w:val="26"/>
                <w:szCs w:val="26"/>
                <w:lang w:val="uk-UA"/>
              </w:rPr>
              <w:t xml:space="preserve"> окислення макромолекул і функцій </w:t>
            </w:r>
            <w:r>
              <w:rPr>
                <w:rFonts w:ascii="Times New Roman" w:hAnsi="Times New Roman"/>
                <w:sz w:val="26"/>
                <w:szCs w:val="26"/>
                <w:lang w:val="en-US"/>
              </w:rPr>
              <w:t>NA</w:t>
            </w:r>
            <w:r>
              <w:rPr>
                <w:rFonts w:ascii="Times New Roman" w:hAnsi="Times New Roman"/>
                <w:sz w:val="26"/>
                <w:szCs w:val="26"/>
                <w:lang w:val="ru-RU"/>
              </w:rPr>
              <w:t>ДН-</w:t>
            </w:r>
            <w:proofErr w:type="spellStart"/>
            <w:r>
              <w:rPr>
                <w:rFonts w:ascii="Times New Roman" w:hAnsi="Times New Roman"/>
                <w:sz w:val="26"/>
                <w:szCs w:val="26"/>
                <w:lang w:val="ru-RU"/>
              </w:rPr>
              <w:t>цитохром</w:t>
            </w:r>
            <w:proofErr w:type="spellEnd"/>
            <w:r>
              <w:rPr>
                <w:rFonts w:ascii="Times New Roman" w:hAnsi="Times New Roman"/>
                <w:sz w:val="26"/>
                <w:szCs w:val="26"/>
                <w:lang w:val="ru-RU"/>
              </w:rPr>
              <w:t xml:space="preserve"> в 5 </w:t>
            </w:r>
            <w:proofErr w:type="spellStart"/>
            <w:r>
              <w:rPr>
                <w:rFonts w:ascii="Times New Roman" w:hAnsi="Times New Roman"/>
                <w:sz w:val="26"/>
                <w:szCs w:val="26"/>
                <w:lang w:val="ru-RU"/>
              </w:rPr>
              <w:t>редуктазної</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системи</w:t>
            </w:r>
            <w:proofErr w:type="spellEnd"/>
            <w:r>
              <w:rPr>
                <w:rFonts w:ascii="Times New Roman" w:hAnsi="Times New Roman"/>
                <w:sz w:val="26"/>
                <w:szCs w:val="26"/>
                <w:lang w:val="ru-RU"/>
              </w:rPr>
              <w:t xml:space="preserve"> у </w:t>
            </w:r>
            <w:proofErr w:type="spellStart"/>
            <w:r>
              <w:rPr>
                <w:rFonts w:ascii="Times New Roman" w:hAnsi="Times New Roman"/>
                <w:sz w:val="26"/>
                <w:szCs w:val="26"/>
                <w:lang w:val="ru-RU"/>
              </w:rPr>
              <w:t>клітині</w:t>
            </w:r>
            <w:proofErr w:type="spellEnd"/>
            <w:r>
              <w:rPr>
                <w:rFonts w:ascii="Times New Roman" w:hAnsi="Times New Roman"/>
                <w:sz w:val="26"/>
                <w:szCs w:val="26"/>
                <w:lang w:val="ru-RU"/>
              </w:rPr>
              <w:t xml:space="preserve"> за </w:t>
            </w:r>
            <w:proofErr w:type="spellStart"/>
            <w:r>
              <w:rPr>
                <w:rFonts w:ascii="Times New Roman" w:hAnsi="Times New Roman"/>
                <w:sz w:val="26"/>
                <w:szCs w:val="26"/>
                <w:lang w:val="ru-RU"/>
              </w:rPr>
              <w:t>різних</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станів</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організму</w:t>
            </w:r>
            <w:proofErr w:type="spellEnd"/>
            <w:r>
              <w:rPr>
                <w:rFonts w:ascii="Times New Roman" w:hAnsi="Times New Roman"/>
                <w:sz w:val="26"/>
                <w:szCs w:val="26"/>
                <w:lang w:val="ru-RU"/>
              </w:rPr>
              <w:t>.</w:t>
            </w:r>
          </w:p>
        </w:tc>
      </w:tr>
      <w:tr w:rsidR="004D2512" w:rsidRPr="00315EA4" w:rsidTr="00BD57B6">
        <w:trPr>
          <w:trHeight w:val="872"/>
        </w:trPr>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6082" w:type="dxa"/>
          </w:tcPr>
          <w:p w:rsidR="004D2512" w:rsidRPr="00315EA4" w:rsidRDefault="004D2512"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Сформувати у студентів значення першої та другої фаз локалізації процесів </w:t>
            </w:r>
            <w:proofErr w:type="spellStart"/>
            <w:r>
              <w:rPr>
                <w:rFonts w:ascii="Times New Roman" w:hAnsi="Times New Roman" w:cs="Times New Roman"/>
                <w:sz w:val="26"/>
                <w:szCs w:val="26"/>
              </w:rPr>
              <w:t>біотрансформації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 xml:space="preserve"> та генерації активних форм кисню.</w:t>
            </w:r>
          </w:p>
        </w:tc>
      </w:tr>
      <w:tr w:rsidR="004D2512" w:rsidRPr="00315EA4" w:rsidTr="004D2512">
        <w:trPr>
          <w:trHeight w:val="1092"/>
        </w:trPr>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6082" w:type="dxa"/>
          </w:tcPr>
          <w:p w:rsidR="004D2512" w:rsidRDefault="004D2512"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Механізм токсичної дії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 xml:space="preserve"> та їх метаболізм в організмі.</w:t>
            </w:r>
          </w:p>
          <w:p w:rsidR="004D2512" w:rsidRDefault="004D2512"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Загальна характеристика ензимів першої фази клітинної системи </w:t>
            </w:r>
            <w:proofErr w:type="spellStart"/>
            <w:r>
              <w:rPr>
                <w:rFonts w:ascii="Times New Roman" w:hAnsi="Times New Roman" w:cs="Times New Roman"/>
                <w:sz w:val="26"/>
                <w:szCs w:val="26"/>
              </w:rPr>
              <w:t>біотрансформації</w:t>
            </w:r>
            <w:proofErr w:type="spellEnd"/>
            <w:r>
              <w:rPr>
                <w:rFonts w:ascii="Times New Roman" w:hAnsi="Times New Roman" w:cs="Times New Roman"/>
                <w:sz w:val="26"/>
                <w:szCs w:val="26"/>
              </w:rPr>
              <w:t>.</w:t>
            </w:r>
          </w:p>
          <w:p w:rsidR="004D2512" w:rsidRDefault="004D2512"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Загальна характеристика ензимів другої фази клітинної системи </w:t>
            </w:r>
            <w:proofErr w:type="spellStart"/>
            <w:r>
              <w:rPr>
                <w:rFonts w:ascii="Times New Roman" w:hAnsi="Times New Roman" w:cs="Times New Roman"/>
                <w:sz w:val="26"/>
                <w:szCs w:val="26"/>
              </w:rPr>
              <w:t>біотрансформації</w:t>
            </w:r>
            <w:proofErr w:type="spellEnd"/>
            <w:r>
              <w:rPr>
                <w:rFonts w:ascii="Times New Roman" w:hAnsi="Times New Roman" w:cs="Times New Roman"/>
                <w:sz w:val="26"/>
                <w:szCs w:val="26"/>
              </w:rPr>
              <w:t>.</w:t>
            </w:r>
          </w:p>
          <w:p w:rsidR="004D2512" w:rsidRDefault="004D2512"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w:t>
            </w:r>
            <w:proofErr w:type="spellStart"/>
            <w:r>
              <w:rPr>
                <w:rFonts w:ascii="Times New Roman" w:hAnsi="Times New Roman" w:cs="Times New Roman"/>
                <w:sz w:val="26"/>
                <w:szCs w:val="26"/>
              </w:rPr>
              <w:t>Взаєзв′язок</w:t>
            </w:r>
            <w:proofErr w:type="spellEnd"/>
            <w:r>
              <w:rPr>
                <w:rFonts w:ascii="Times New Roman" w:hAnsi="Times New Roman" w:cs="Times New Roman"/>
                <w:sz w:val="26"/>
                <w:szCs w:val="26"/>
              </w:rPr>
              <w:t xml:space="preserve"> процесів першої і другої фаз метаболізму </w:t>
            </w:r>
            <w:proofErr w:type="spellStart"/>
            <w:r>
              <w:rPr>
                <w:rFonts w:ascii="Times New Roman" w:hAnsi="Times New Roman" w:cs="Times New Roman"/>
                <w:sz w:val="26"/>
                <w:szCs w:val="26"/>
              </w:rPr>
              <w:t>ксенобіотиків</w:t>
            </w:r>
            <w:proofErr w:type="spellEnd"/>
            <w:r>
              <w:rPr>
                <w:rFonts w:ascii="Times New Roman" w:hAnsi="Times New Roman" w:cs="Times New Roman"/>
                <w:sz w:val="26"/>
                <w:szCs w:val="26"/>
              </w:rPr>
              <w:t>.</w:t>
            </w:r>
          </w:p>
          <w:p w:rsidR="004D2512" w:rsidRPr="00315EA4" w:rsidRDefault="004D2512"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Роль цитохрому Р-450 в генерації активних форм кисню та окиснювальній модифікації макромолекул. </w:t>
            </w:r>
          </w:p>
        </w:tc>
      </w:tr>
      <w:tr w:rsidR="004D2512" w:rsidRPr="003F33A7" w:rsidTr="004D2512">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4D2512" w:rsidRPr="003F33A7" w:rsidRDefault="004D2512" w:rsidP="004D2512">
            <w:pPr>
              <w:pStyle w:val="a3"/>
              <w:spacing w:line="240" w:lineRule="auto"/>
              <w:rPr>
                <w:rFonts w:ascii="Times New Roman" w:hAnsi="Times New Roman" w:cs="Times New Roman"/>
                <w:sz w:val="26"/>
                <w:szCs w:val="26"/>
              </w:rPr>
            </w:pPr>
            <w:r>
              <w:rPr>
                <w:rFonts w:ascii="Times New Roman" w:hAnsi="Times New Roman" w:cs="Times New Roman"/>
                <w:sz w:val="26"/>
                <w:szCs w:val="26"/>
              </w:rPr>
              <w:t>10</w:t>
            </w:r>
          </w:p>
        </w:tc>
      </w:tr>
      <w:tr w:rsidR="004D2512" w:rsidRPr="003F33A7" w:rsidTr="004D2512">
        <w:trPr>
          <w:trHeight w:val="420"/>
        </w:trPr>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6082" w:type="dxa"/>
          </w:tcPr>
          <w:p w:rsidR="004D2512" w:rsidRPr="003F33A7" w:rsidRDefault="004D2512" w:rsidP="004D2512">
            <w:pPr>
              <w:pStyle w:val="a3"/>
              <w:spacing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rsidR="00785AC2" w:rsidRDefault="00785AC2" w:rsidP="00785AC2"/>
    <w:p w:rsidR="00785AC2" w:rsidRDefault="00785AC2" w:rsidP="00785AC2"/>
    <w:p w:rsidR="00785AC2" w:rsidRDefault="00785AC2" w:rsidP="00785AC2"/>
    <w:p w:rsidR="00785AC2" w:rsidRDefault="00785AC2"/>
    <w:p w:rsidR="00785AC2" w:rsidRDefault="00785AC2"/>
    <w:p w:rsidR="00785AC2" w:rsidRDefault="00785A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790510" w:rsidRPr="00DD606B" w:rsidTr="00B05607">
        <w:tc>
          <w:tcPr>
            <w:tcW w:w="3439" w:type="dxa"/>
            <w:vAlign w:val="center"/>
          </w:tcPr>
          <w:p w:rsidR="00790510" w:rsidRPr="00315EA4" w:rsidRDefault="00790510" w:rsidP="00DB361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Назва дисципліни</w:t>
            </w:r>
          </w:p>
        </w:tc>
        <w:tc>
          <w:tcPr>
            <w:tcW w:w="6082" w:type="dxa"/>
            <w:vAlign w:val="center"/>
          </w:tcPr>
          <w:p w:rsidR="00790510" w:rsidRPr="009C0933" w:rsidRDefault="009534ED" w:rsidP="00DB361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ІНОЗЕМНА МОВА ЗА ПРОФЕСІЙНИМ СПРЯМУВАННЯМ </w:t>
            </w:r>
          </w:p>
        </w:tc>
      </w:tr>
      <w:tr w:rsidR="00790510" w:rsidRPr="0037312D" w:rsidTr="00B05607">
        <w:tc>
          <w:tcPr>
            <w:tcW w:w="3439" w:type="dxa"/>
            <w:vAlign w:val="center"/>
          </w:tcPr>
          <w:p w:rsidR="00790510" w:rsidRPr="00315EA4" w:rsidRDefault="00790510" w:rsidP="00DB361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6082" w:type="dxa"/>
            <w:vAlign w:val="center"/>
          </w:tcPr>
          <w:p w:rsidR="00790510" w:rsidRPr="00315EA4" w:rsidRDefault="00790510" w:rsidP="00DB3613">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sidR="00F17330">
              <w:rPr>
                <w:rFonts w:ascii="Times New Roman" w:hAnsi="Times New Roman" w:cs="Times New Roman"/>
                <w:sz w:val="26"/>
                <w:szCs w:val="26"/>
              </w:rPr>
              <w:t>«</w:t>
            </w:r>
            <w:r w:rsidR="000D12FF">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sidR="00F17330">
              <w:rPr>
                <w:rFonts w:ascii="Times New Roman" w:hAnsi="Times New Roman" w:cs="Times New Roman"/>
                <w:sz w:val="26"/>
                <w:szCs w:val="26"/>
              </w:rPr>
              <w:t>»</w:t>
            </w:r>
          </w:p>
        </w:tc>
      </w:tr>
      <w:tr w:rsidR="00790510" w:rsidRPr="0037312D" w:rsidTr="00B05607">
        <w:tc>
          <w:tcPr>
            <w:tcW w:w="3439" w:type="dxa"/>
            <w:vAlign w:val="center"/>
          </w:tcPr>
          <w:p w:rsidR="00790510" w:rsidRPr="00315EA4" w:rsidRDefault="00790510" w:rsidP="00DB361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6082" w:type="dxa"/>
            <w:vAlign w:val="center"/>
          </w:tcPr>
          <w:p w:rsidR="00790510" w:rsidRPr="00315EA4" w:rsidRDefault="002F1E1A" w:rsidP="00DB3613">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00790510" w:rsidRPr="00315EA4">
              <w:rPr>
                <w:rFonts w:ascii="Times New Roman" w:hAnsi="Times New Roman" w:cs="Times New Roman"/>
                <w:sz w:val="26"/>
                <w:szCs w:val="26"/>
              </w:rPr>
              <w:t>агістр</w:t>
            </w:r>
          </w:p>
        </w:tc>
      </w:tr>
      <w:tr w:rsidR="004D2512" w:rsidRPr="0037312D" w:rsidTr="00B05607">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 </w:t>
            </w:r>
          </w:p>
        </w:tc>
      </w:tr>
      <w:tr w:rsidR="004D2512" w:rsidRPr="0037312D" w:rsidTr="00B05607">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Бінкевич</w:t>
            </w:r>
            <w:proofErr w:type="spellEnd"/>
            <w:r>
              <w:rPr>
                <w:rFonts w:ascii="Times New Roman" w:hAnsi="Times New Roman" w:cs="Times New Roman"/>
                <w:sz w:val="26"/>
                <w:szCs w:val="26"/>
              </w:rPr>
              <w:t xml:space="preserve"> Олена Михайлівна старший викладач кафедри української та іноземних мов імені Якима Яреми</w:t>
            </w:r>
          </w:p>
        </w:tc>
      </w:tr>
      <w:tr w:rsidR="004D2512" w:rsidRPr="00EB6859" w:rsidTr="00B05607">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Семестр</w:t>
            </w:r>
          </w:p>
        </w:tc>
        <w:tc>
          <w:tcPr>
            <w:tcW w:w="6082" w:type="dxa"/>
            <w:vAlign w:val="center"/>
          </w:tcPr>
          <w:p w:rsidR="004D2512" w:rsidRPr="00784D6C"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4D2512" w:rsidRPr="0037312D" w:rsidTr="00B05607">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4D2512" w:rsidRPr="0037312D" w:rsidTr="00B05607">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4D2512" w:rsidRPr="0037312D" w:rsidTr="00B05607">
        <w:tc>
          <w:tcPr>
            <w:tcW w:w="3439" w:type="dxa"/>
            <w:tcBorders>
              <w:bottom w:val="nil"/>
            </w:tcBorders>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 xml:space="preserve">Аудиторні години, у </w:t>
            </w:r>
            <w:proofErr w:type="spellStart"/>
            <w:r w:rsidRPr="00315EA4">
              <w:rPr>
                <w:rFonts w:ascii="Times New Roman" w:hAnsi="Times New Roman" w:cs="Times New Roman"/>
                <w:i/>
                <w:sz w:val="26"/>
                <w:szCs w:val="26"/>
              </w:rPr>
              <w:t>т.ч</w:t>
            </w:r>
            <w:proofErr w:type="spellEnd"/>
            <w:r w:rsidRPr="00315EA4">
              <w:rPr>
                <w:rFonts w:ascii="Times New Roman" w:hAnsi="Times New Roman" w:cs="Times New Roman"/>
                <w:i/>
                <w:sz w:val="26"/>
                <w:szCs w:val="26"/>
              </w:rPr>
              <w:t>.</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4D2512" w:rsidRPr="0037312D" w:rsidTr="00B05607">
        <w:tc>
          <w:tcPr>
            <w:tcW w:w="3439" w:type="dxa"/>
            <w:tcBorders>
              <w:top w:val="nil"/>
              <w:bottom w:val="nil"/>
            </w:tcBorders>
            <w:vAlign w:val="center"/>
          </w:tcPr>
          <w:p w:rsidR="004D2512" w:rsidRPr="00315EA4" w:rsidRDefault="004D2512" w:rsidP="004D2512">
            <w:pPr>
              <w:numPr>
                <w:ilvl w:val="0"/>
                <w:numId w:val="1"/>
              </w:numPr>
              <w:spacing w:after="0" w:line="240" w:lineRule="auto"/>
              <w:ind w:hanging="1035"/>
              <w:rPr>
                <w:rFonts w:ascii="Times New Roman" w:hAnsi="Times New Roman" w:cs="Times New Roman"/>
                <w:i/>
                <w:sz w:val="26"/>
                <w:szCs w:val="26"/>
              </w:rPr>
            </w:pPr>
            <w:r w:rsidRPr="00315EA4">
              <w:rPr>
                <w:rFonts w:ascii="Times New Roman" w:hAnsi="Times New Roman" w:cs="Times New Roman"/>
                <w:i/>
                <w:sz w:val="26"/>
                <w:szCs w:val="26"/>
              </w:rPr>
              <w:t xml:space="preserve"> лекцій</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p>
        </w:tc>
      </w:tr>
      <w:tr w:rsidR="004D2512" w:rsidRPr="0037312D" w:rsidTr="00B05607">
        <w:tc>
          <w:tcPr>
            <w:tcW w:w="3439" w:type="dxa"/>
            <w:tcBorders>
              <w:top w:val="nil"/>
            </w:tcBorders>
            <w:vAlign w:val="center"/>
          </w:tcPr>
          <w:p w:rsidR="004D2512" w:rsidRPr="00315EA4" w:rsidRDefault="004D2512" w:rsidP="004D2512">
            <w:pPr>
              <w:numPr>
                <w:ilvl w:val="0"/>
                <w:numId w:val="1"/>
              </w:numPr>
              <w:spacing w:after="0" w:line="240" w:lineRule="auto"/>
              <w:ind w:hanging="1035"/>
              <w:rPr>
                <w:rFonts w:ascii="Times New Roman" w:hAnsi="Times New Roman" w:cs="Times New Roman"/>
                <w:i/>
                <w:sz w:val="26"/>
                <w:szCs w:val="26"/>
              </w:rPr>
            </w:pPr>
            <w:r w:rsidRPr="00315EA4">
              <w:rPr>
                <w:rFonts w:ascii="Times New Roman" w:hAnsi="Times New Roman" w:cs="Times New Roman"/>
                <w:i/>
                <w:sz w:val="26"/>
                <w:szCs w:val="26"/>
              </w:rPr>
              <w:t xml:space="preserve"> </w:t>
            </w:r>
            <w:r>
              <w:rPr>
                <w:rFonts w:ascii="Times New Roman" w:hAnsi="Times New Roman" w:cs="Times New Roman"/>
                <w:i/>
                <w:sz w:val="26"/>
                <w:szCs w:val="26"/>
              </w:rPr>
              <w:t>практичних</w:t>
            </w:r>
            <w:r w:rsidRPr="00315EA4">
              <w:rPr>
                <w:rFonts w:ascii="Times New Roman" w:hAnsi="Times New Roman" w:cs="Times New Roman"/>
                <w:i/>
                <w:sz w:val="26"/>
                <w:szCs w:val="26"/>
              </w:rPr>
              <w:t xml:space="preserve"> занять</w:t>
            </w:r>
          </w:p>
        </w:tc>
        <w:tc>
          <w:tcPr>
            <w:tcW w:w="6082" w:type="dxa"/>
            <w:vAlign w:val="center"/>
          </w:tcPr>
          <w:p w:rsidR="004D2512" w:rsidRPr="00315EA4" w:rsidRDefault="004D25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4D2512" w:rsidRPr="00C960FB" w:rsidTr="00B05607">
        <w:trPr>
          <w:trHeight w:val="645"/>
        </w:trPr>
        <w:tc>
          <w:tcPr>
            <w:tcW w:w="9521" w:type="dxa"/>
            <w:gridSpan w:val="2"/>
            <w:vAlign w:val="center"/>
          </w:tcPr>
          <w:p w:rsidR="004D2512" w:rsidRPr="00315EA4" w:rsidRDefault="004D2512" w:rsidP="004D2512">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4D2512" w:rsidRPr="00CA0597" w:rsidTr="00B05607">
        <w:trPr>
          <w:trHeight w:val="1092"/>
        </w:trPr>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6082" w:type="dxa"/>
          </w:tcPr>
          <w:p w:rsidR="004D2512" w:rsidRPr="00315EA4" w:rsidRDefault="004D2512" w:rsidP="004D2512">
            <w:pPr>
              <w:pStyle w:val="a8"/>
              <w:spacing w:after="0" w:line="240" w:lineRule="auto"/>
              <w:ind w:left="0"/>
              <w:jc w:val="both"/>
              <w:rPr>
                <w:rFonts w:ascii="Times New Roman" w:hAnsi="Times New Roman"/>
                <w:i/>
                <w:sz w:val="26"/>
                <w:szCs w:val="26"/>
              </w:rPr>
            </w:pPr>
            <w:r w:rsidRPr="00315EA4">
              <w:rPr>
                <w:rFonts w:ascii="Times New Roman" w:hAnsi="Times New Roman"/>
                <w:sz w:val="26"/>
                <w:szCs w:val="26"/>
              </w:rPr>
              <w:t xml:space="preserve"> </w:t>
            </w:r>
            <w:r>
              <w:rPr>
                <w:rFonts w:ascii="Times New Roman" w:hAnsi="Times New Roman"/>
                <w:sz w:val="26"/>
                <w:szCs w:val="26"/>
              </w:rPr>
              <w:t>Ф</w:t>
            </w:r>
            <w:r w:rsidRPr="00315EA4">
              <w:rPr>
                <w:rFonts w:ascii="Times New Roman" w:hAnsi="Times New Roman"/>
                <w:sz w:val="26"/>
                <w:szCs w:val="26"/>
              </w:rPr>
              <w:t>орму</w:t>
            </w:r>
            <w:r>
              <w:rPr>
                <w:rFonts w:ascii="Times New Roman" w:hAnsi="Times New Roman"/>
                <w:sz w:val="26"/>
                <w:szCs w:val="26"/>
              </w:rPr>
              <w:t xml:space="preserve">вання необхідної комунікативної </w:t>
            </w:r>
            <w:r w:rsidRPr="00315EA4">
              <w:rPr>
                <w:rFonts w:ascii="Times New Roman" w:hAnsi="Times New Roman"/>
                <w:sz w:val="26"/>
                <w:szCs w:val="26"/>
              </w:rPr>
              <w:t>спроможн</w:t>
            </w:r>
            <w:r>
              <w:rPr>
                <w:rFonts w:ascii="Times New Roman" w:hAnsi="Times New Roman"/>
                <w:sz w:val="26"/>
                <w:szCs w:val="26"/>
              </w:rPr>
              <w:t xml:space="preserve">ості у сферах професійного та </w:t>
            </w:r>
            <w:r w:rsidRPr="00315EA4">
              <w:rPr>
                <w:rFonts w:ascii="Times New Roman" w:hAnsi="Times New Roman"/>
                <w:sz w:val="26"/>
                <w:szCs w:val="26"/>
              </w:rPr>
              <w:t>ситуативного спілкування в усній та письмовій формах.</w:t>
            </w:r>
          </w:p>
        </w:tc>
      </w:tr>
      <w:tr w:rsidR="004D2512" w:rsidRPr="00501239" w:rsidTr="00B05607">
        <w:trPr>
          <w:trHeight w:val="1092"/>
        </w:trPr>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6082" w:type="dxa"/>
          </w:tcPr>
          <w:p w:rsidR="004D2512" w:rsidRPr="00315EA4" w:rsidRDefault="004D2512"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Навчити володіти</w:t>
            </w:r>
            <w:r w:rsidRPr="00315EA4">
              <w:rPr>
                <w:rFonts w:ascii="Times New Roman" w:hAnsi="Times New Roman" w:cs="Times New Roman"/>
                <w:sz w:val="26"/>
                <w:szCs w:val="26"/>
              </w:rPr>
              <w:t xml:space="preserve"> англійською мовою в різних видах                </w:t>
            </w:r>
            <w:proofErr w:type="spellStart"/>
            <w:r w:rsidRPr="00315EA4">
              <w:rPr>
                <w:rFonts w:ascii="Times New Roman" w:hAnsi="Times New Roman" w:cs="Times New Roman"/>
                <w:sz w:val="26"/>
                <w:szCs w:val="26"/>
              </w:rPr>
              <w:t>мовної</w:t>
            </w:r>
            <w:proofErr w:type="spellEnd"/>
            <w:r w:rsidRPr="00315EA4">
              <w:rPr>
                <w:rFonts w:ascii="Times New Roman" w:hAnsi="Times New Roman" w:cs="Times New Roman"/>
                <w:sz w:val="26"/>
                <w:szCs w:val="26"/>
              </w:rPr>
              <w:t xml:space="preserve"> діяльності в обсязі тематики; одержувати новітню фахову інформації через іноземні джерела; користуватися усним      монологічним і діалогічним  мовленням у межах побутової, суспільно-політичної, загальноекономічної та фахової тематики</w:t>
            </w:r>
          </w:p>
        </w:tc>
      </w:tr>
      <w:tr w:rsidR="004D2512" w:rsidRPr="00C2169F" w:rsidTr="00B05607">
        <w:trPr>
          <w:trHeight w:val="1092"/>
        </w:trPr>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6082" w:type="dxa"/>
          </w:tcPr>
          <w:p w:rsidR="007B38BF" w:rsidRDefault="004D2512" w:rsidP="004D2512">
            <w:pPr>
              <w:spacing w:after="0" w:line="240" w:lineRule="auto"/>
              <w:jc w:val="both"/>
              <w:rPr>
                <w:rFonts w:ascii="Times New Roman" w:hAnsi="Times New Roman" w:cs="Times New Roman"/>
                <w:b/>
                <w:sz w:val="26"/>
                <w:szCs w:val="26"/>
              </w:rPr>
            </w:pPr>
            <w:r w:rsidRPr="00315EA4">
              <w:rPr>
                <w:rFonts w:ascii="Times New Roman" w:hAnsi="Times New Roman" w:cs="Times New Roman"/>
                <w:b/>
                <w:sz w:val="26"/>
                <w:szCs w:val="26"/>
              </w:rPr>
              <w:t xml:space="preserve">Змістовий розділ 1 </w:t>
            </w:r>
            <w:r w:rsidR="00E03F8F">
              <w:rPr>
                <w:rFonts w:ascii="Times New Roman" w:hAnsi="Times New Roman" w:cs="Times New Roman"/>
                <w:b/>
                <w:sz w:val="26"/>
                <w:szCs w:val="26"/>
              </w:rPr>
              <w:t>: Органічні речовини</w:t>
            </w:r>
          </w:p>
          <w:p w:rsidR="004D2512" w:rsidRPr="00E03F8F" w:rsidRDefault="007B38BF" w:rsidP="004D2512">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E03F8F">
              <w:rPr>
                <w:rFonts w:ascii="Times New Roman" w:hAnsi="Times New Roman" w:cs="Times New Roman"/>
                <w:b/>
                <w:sz w:val="26"/>
                <w:szCs w:val="26"/>
              </w:rPr>
              <w:t xml:space="preserve">1. </w:t>
            </w:r>
            <w:r w:rsidR="004D2512" w:rsidRPr="00315EA4">
              <w:rPr>
                <w:rFonts w:ascii="Times New Roman" w:hAnsi="Times New Roman" w:cs="Times New Roman"/>
                <w:sz w:val="26"/>
                <w:szCs w:val="26"/>
                <w:lang w:val="en-US"/>
              </w:rPr>
              <w:t>Atoms</w:t>
            </w:r>
            <w:r w:rsidR="00E03F8F">
              <w:rPr>
                <w:rFonts w:ascii="Times New Roman" w:hAnsi="Times New Roman" w:cs="Times New Roman"/>
                <w:sz w:val="26"/>
                <w:szCs w:val="26"/>
              </w:rPr>
              <w:t>,</w:t>
            </w:r>
            <w:r w:rsidR="00E03F8F">
              <w:rPr>
                <w:rFonts w:ascii="Times New Roman" w:hAnsi="Times New Roman" w:cs="Times New Roman"/>
                <w:sz w:val="26"/>
                <w:szCs w:val="26"/>
                <w:lang w:val="en-US"/>
              </w:rPr>
              <w:t xml:space="preserve"> m</w:t>
            </w:r>
            <w:r w:rsidR="004D2512" w:rsidRPr="00315EA4">
              <w:rPr>
                <w:rFonts w:ascii="Times New Roman" w:hAnsi="Times New Roman" w:cs="Times New Roman"/>
                <w:sz w:val="26"/>
                <w:szCs w:val="26"/>
                <w:lang w:val="en-US"/>
              </w:rPr>
              <w:t>olecules</w:t>
            </w:r>
            <w:r w:rsidR="00E03F8F">
              <w:rPr>
                <w:rFonts w:ascii="Times New Roman" w:hAnsi="Times New Roman" w:cs="Times New Roman"/>
                <w:sz w:val="26"/>
                <w:szCs w:val="26"/>
              </w:rPr>
              <w:t>,</w:t>
            </w:r>
            <w:r>
              <w:rPr>
                <w:rFonts w:ascii="Times New Roman" w:hAnsi="Times New Roman" w:cs="Times New Roman"/>
                <w:sz w:val="26"/>
                <w:szCs w:val="26"/>
              </w:rPr>
              <w:t xml:space="preserve"> </w:t>
            </w:r>
            <w:r w:rsidR="00E03F8F">
              <w:rPr>
                <w:rFonts w:ascii="Times New Roman" w:hAnsi="Times New Roman" w:cs="Times New Roman"/>
                <w:bCs/>
                <w:sz w:val="26"/>
                <w:szCs w:val="26"/>
                <w:lang w:val="en-US"/>
              </w:rPr>
              <w:t>e</w:t>
            </w:r>
            <w:r w:rsidR="004D2512" w:rsidRPr="00315EA4">
              <w:rPr>
                <w:rFonts w:ascii="Times New Roman" w:hAnsi="Times New Roman" w:cs="Times New Roman"/>
                <w:bCs/>
                <w:sz w:val="26"/>
                <w:szCs w:val="26"/>
                <w:lang w:val="en-US"/>
              </w:rPr>
              <w:t>lements, compounds, mixtures</w:t>
            </w:r>
            <w:r>
              <w:rPr>
                <w:rFonts w:ascii="Times New Roman" w:hAnsi="Times New Roman" w:cs="Times New Roman"/>
                <w:bCs/>
                <w:sz w:val="26"/>
                <w:szCs w:val="26"/>
              </w:rPr>
              <w:t>.</w:t>
            </w:r>
          </w:p>
          <w:p w:rsidR="004D2512" w:rsidRPr="00315EA4" w:rsidRDefault="007B38BF"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03F8F">
              <w:rPr>
                <w:rFonts w:ascii="Times New Roman" w:hAnsi="Times New Roman" w:cs="Times New Roman"/>
                <w:sz w:val="26"/>
                <w:szCs w:val="26"/>
              </w:rPr>
              <w:t xml:space="preserve">2. </w:t>
            </w:r>
            <w:r w:rsidR="004D2512" w:rsidRPr="00315EA4">
              <w:rPr>
                <w:rFonts w:ascii="Times New Roman" w:hAnsi="Times New Roman" w:cs="Times New Roman"/>
                <w:bCs/>
                <w:sz w:val="26"/>
                <w:szCs w:val="26"/>
                <w:lang w:val="en-US"/>
              </w:rPr>
              <w:t>State Matters: liquids, solid, gases.</w:t>
            </w:r>
          </w:p>
          <w:p w:rsidR="004D2512" w:rsidRPr="00E03F8F" w:rsidRDefault="00E03F8F" w:rsidP="004D2512">
            <w:pPr>
              <w:spacing w:after="0" w:line="240" w:lineRule="auto"/>
              <w:jc w:val="both"/>
              <w:rPr>
                <w:rFonts w:ascii="Times New Roman" w:hAnsi="Times New Roman" w:cs="Times New Roman"/>
                <w:b/>
                <w:sz w:val="26"/>
                <w:szCs w:val="26"/>
              </w:rPr>
            </w:pPr>
            <w:r>
              <w:rPr>
                <w:rFonts w:ascii="Times New Roman" w:hAnsi="Times New Roman" w:cs="Times New Roman"/>
                <w:sz w:val="26"/>
                <w:szCs w:val="26"/>
                <w:lang w:val="en-US"/>
              </w:rPr>
              <w:t xml:space="preserve"> </w:t>
            </w:r>
            <w:r>
              <w:rPr>
                <w:rFonts w:ascii="Times New Roman" w:hAnsi="Times New Roman" w:cs="Times New Roman"/>
                <w:sz w:val="26"/>
                <w:szCs w:val="26"/>
              </w:rPr>
              <w:t xml:space="preserve">3. </w:t>
            </w:r>
            <w:r>
              <w:rPr>
                <w:rFonts w:ascii="Times New Roman" w:hAnsi="Times New Roman" w:cs="Times New Roman"/>
                <w:sz w:val="26"/>
                <w:szCs w:val="26"/>
                <w:lang w:val="en-US"/>
              </w:rPr>
              <w:t>Trace E</w:t>
            </w:r>
            <w:r w:rsidR="004D2512" w:rsidRPr="00315EA4">
              <w:rPr>
                <w:rFonts w:ascii="Times New Roman" w:hAnsi="Times New Roman" w:cs="Times New Roman"/>
                <w:sz w:val="26"/>
                <w:szCs w:val="26"/>
                <w:lang w:val="en-US"/>
              </w:rPr>
              <w:t>lements</w:t>
            </w:r>
            <w:r>
              <w:rPr>
                <w:rFonts w:ascii="Times New Roman" w:hAnsi="Times New Roman" w:cs="Times New Roman"/>
                <w:sz w:val="26"/>
                <w:szCs w:val="26"/>
              </w:rPr>
              <w:t>,</w:t>
            </w:r>
            <w:r w:rsidR="004D2512" w:rsidRPr="00315EA4">
              <w:rPr>
                <w:rFonts w:ascii="Times New Roman" w:hAnsi="Times New Roman" w:cs="Times New Roman"/>
                <w:sz w:val="26"/>
                <w:szCs w:val="26"/>
              </w:rPr>
              <w:t xml:space="preserve"> </w:t>
            </w:r>
            <w:r>
              <w:rPr>
                <w:rFonts w:ascii="Times New Roman" w:hAnsi="Times New Roman" w:cs="Times New Roman"/>
                <w:sz w:val="26"/>
                <w:szCs w:val="26"/>
                <w:lang w:val="en-US"/>
              </w:rPr>
              <w:t>m</w:t>
            </w:r>
            <w:r w:rsidR="004D2512" w:rsidRPr="00315EA4">
              <w:rPr>
                <w:rFonts w:ascii="Times New Roman" w:hAnsi="Times New Roman" w:cs="Times New Roman"/>
                <w:sz w:val="26"/>
                <w:szCs w:val="26"/>
                <w:lang w:val="en-US"/>
              </w:rPr>
              <w:t>inerals</w:t>
            </w:r>
            <w:r w:rsidR="007B38BF">
              <w:rPr>
                <w:rFonts w:ascii="Times New Roman" w:hAnsi="Times New Roman" w:cs="Times New Roman"/>
                <w:sz w:val="26"/>
                <w:szCs w:val="26"/>
              </w:rPr>
              <w:t>.</w:t>
            </w:r>
          </w:p>
          <w:p w:rsidR="004D2512" w:rsidRPr="00315EA4" w:rsidRDefault="00E03F8F"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 xml:space="preserve"> </w:t>
            </w:r>
            <w:r>
              <w:rPr>
                <w:rFonts w:ascii="Times New Roman" w:hAnsi="Times New Roman" w:cs="Times New Roman"/>
                <w:sz w:val="26"/>
                <w:szCs w:val="26"/>
              </w:rPr>
              <w:t>4</w:t>
            </w:r>
            <w:r>
              <w:rPr>
                <w:rFonts w:ascii="Times New Roman" w:hAnsi="Times New Roman" w:cs="Times New Roman"/>
                <w:sz w:val="26"/>
                <w:szCs w:val="26"/>
                <w:lang w:val="en-US"/>
              </w:rPr>
              <w:t>.</w:t>
            </w:r>
            <w:r w:rsidR="007B38BF">
              <w:rPr>
                <w:rFonts w:ascii="Times New Roman" w:hAnsi="Times New Roman" w:cs="Times New Roman"/>
                <w:sz w:val="26"/>
                <w:szCs w:val="26"/>
              </w:rPr>
              <w:t xml:space="preserve"> </w:t>
            </w:r>
            <w:r w:rsidR="004D2512" w:rsidRPr="00315EA4">
              <w:rPr>
                <w:rFonts w:ascii="Times New Roman" w:hAnsi="Times New Roman" w:cs="Times New Roman"/>
                <w:bCs/>
                <w:sz w:val="26"/>
                <w:szCs w:val="26"/>
                <w:lang w:val="en-US"/>
              </w:rPr>
              <w:t>Acids</w:t>
            </w:r>
            <w:r w:rsidR="004D2512" w:rsidRPr="00315EA4">
              <w:rPr>
                <w:rFonts w:ascii="Times New Roman" w:hAnsi="Times New Roman" w:cs="Times New Roman"/>
                <w:bCs/>
                <w:sz w:val="26"/>
                <w:szCs w:val="26"/>
              </w:rPr>
              <w:t xml:space="preserve">. </w:t>
            </w:r>
            <w:r w:rsidR="004D2512" w:rsidRPr="00315EA4">
              <w:rPr>
                <w:rFonts w:ascii="Times New Roman" w:hAnsi="Times New Roman" w:cs="Times New Roman"/>
                <w:bCs/>
                <w:sz w:val="26"/>
                <w:szCs w:val="26"/>
                <w:lang w:val="en-US"/>
              </w:rPr>
              <w:t>Amino acids.</w:t>
            </w:r>
          </w:p>
          <w:p w:rsidR="004D2512" w:rsidRPr="00315EA4" w:rsidRDefault="004D2512" w:rsidP="004D2512">
            <w:pPr>
              <w:spacing w:after="0" w:line="240" w:lineRule="auto"/>
              <w:jc w:val="both"/>
              <w:rPr>
                <w:rFonts w:ascii="Times New Roman" w:hAnsi="Times New Roman" w:cs="Times New Roman"/>
                <w:b/>
                <w:sz w:val="26"/>
                <w:szCs w:val="26"/>
              </w:rPr>
            </w:pPr>
            <w:r w:rsidRPr="00315EA4">
              <w:rPr>
                <w:rFonts w:ascii="Times New Roman" w:hAnsi="Times New Roman" w:cs="Times New Roman"/>
                <w:b/>
                <w:sz w:val="26"/>
                <w:szCs w:val="26"/>
              </w:rPr>
              <w:t xml:space="preserve">Змістовий  розділ </w:t>
            </w:r>
            <w:r w:rsidRPr="00315EA4">
              <w:rPr>
                <w:rFonts w:ascii="Times New Roman" w:hAnsi="Times New Roman" w:cs="Times New Roman"/>
                <w:b/>
                <w:sz w:val="26"/>
                <w:szCs w:val="26"/>
                <w:lang w:val="en-US"/>
              </w:rPr>
              <w:t>3</w:t>
            </w:r>
            <w:r w:rsidRPr="00315EA4">
              <w:rPr>
                <w:rFonts w:ascii="Times New Roman" w:hAnsi="Times New Roman" w:cs="Times New Roman"/>
                <w:b/>
                <w:sz w:val="26"/>
                <w:szCs w:val="26"/>
              </w:rPr>
              <w:t>:</w:t>
            </w:r>
            <w:r w:rsidRPr="00315EA4">
              <w:rPr>
                <w:rFonts w:ascii="Times New Roman" w:hAnsi="Times New Roman" w:cs="Times New Roman"/>
                <w:b/>
                <w:sz w:val="26"/>
                <w:szCs w:val="26"/>
                <w:lang w:val="en-US"/>
              </w:rPr>
              <w:t xml:space="preserve"> </w:t>
            </w:r>
            <w:r w:rsidRPr="00315EA4">
              <w:rPr>
                <w:rFonts w:ascii="Times New Roman" w:hAnsi="Times New Roman" w:cs="Times New Roman"/>
                <w:b/>
                <w:sz w:val="26"/>
                <w:szCs w:val="26"/>
              </w:rPr>
              <w:t>Неорганічні речовини</w:t>
            </w:r>
          </w:p>
          <w:p w:rsidR="004D2512" w:rsidRPr="007B38BF" w:rsidRDefault="007B38BF" w:rsidP="004D2512">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1.</w:t>
            </w:r>
            <w:r w:rsidR="004D2512" w:rsidRPr="00315EA4">
              <w:rPr>
                <w:rFonts w:ascii="Times New Roman" w:hAnsi="Times New Roman" w:cs="Times New Roman"/>
                <w:sz w:val="26"/>
                <w:szCs w:val="26"/>
              </w:rPr>
              <w:t xml:space="preserve"> </w:t>
            </w:r>
            <w:r w:rsidR="004D2512" w:rsidRPr="00315EA4">
              <w:rPr>
                <w:rFonts w:ascii="Times New Roman" w:hAnsi="Times New Roman" w:cs="Times New Roman"/>
                <w:bCs/>
                <w:sz w:val="26"/>
                <w:szCs w:val="26"/>
                <w:lang w:val="en-US"/>
              </w:rPr>
              <w:t>Hormones</w:t>
            </w:r>
            <w:r>
              <w:rPr>
                <w:rFonts w:ascii="Times New Roman" w:hAnsi="Times New Roman" w:cs="Times New Roman"/>
                <w:bCs/>
                <w:sz w:val="26"/>
                <w:szCs w:val="26"/>
              </w:rPr>
              <w:t>.</w:t>
            </w:r>
          </w:p>
          <w:p w:rsidR="004D2512" w:rsidRPr="007B38BF" w:rsidRDefault="007B38BF"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004D2512" w:rsidRPr="00315EA4">
              <w:rPr>
                <w:rFonts w:ascii="Times New Roman" w:hAnsi="Times New Roman" w:cs="Times New Roman"/>
                <w:sz w:val="26"/>
                <w:szCs w:val="26"/>
              </w:rPr>
              <w:t>.</w:t>
            </w:r>
            <w:r>
              <w:rPr>
                <w:rFonts w:ascii="Times New Roman" w:hAnsi="Times New Roman" w:cs="Times New Roman"/>
                <w:sz w:val="26"/>
                <w:szCs w:val="26"/>
              </w:rPr>
              <w:t xml:space="preserve"> </w:t>
            </w:r>
            <w:r w:rsidR="004D2512" w:rsidRPr="00315EA4">
              <w:rPr>
                <w:rFonts w:ascii="Times New Roman" w:hAnsi="Times New Roman" w:cs="Times New Roman"/>
                <w:sz w:val="26"/>
                <w:szCs w:val="26"/>
                <w:lang w:val="en-US"/>
              </w:rPr>
              <w:t>Antibiotics</w:t>
            </w:r>
            <w:r>
              <w:rPr>
                <w:rFonts w:ascii="Times New Roman" w:hAnsi="Times New Roman" w:cs="Times New Roman"/>
                <w:sz w:val="26"/>
                <w:szCs w:val="26"/>
              </w:rPr>
              <w:t>.</w:t>
            </w:r>
          </w:p>
          <w:p w:rsidR="004D2512" w:rsidRPr="007B38BF" w:rsidRDefault="007B38BF"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004D2512" w:rsidRPr="00315EA4">
              <w:rPr>
                <w:rFonts w:ascii="Times New Roman" w:hAnsi="Times New Roman" w:cs="Times New Roman"/>
                <w:sz w:val="26"/>
                <w:szCs w:val="26"/>
                <w:lang w:val="en-US"/>
              </w:rPr>
              <w:t>Vitamins</w:t>
            </w:r>
            <w:r>
              <w:rPr>
                <w:rFonts w:ascii="Times New Roman" w:hAnsi="Times New Roman" w:cs="Times New Roman"/>
                <w:sz w:val="26"/>
                <w:szCs w:val="26"/>
              </w:rPr>
              <w:t>.</w:t>
            </w:r>
          </w:p>
          <w:p w:rsidR="004D2512" w:rsidRPr="00315EA4" w:rsidRDefault="007B38BF"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w:t>
            </w:r>
            <w:r w:rsidR="004D2512" w:rsidRPr="00315EA4">
              <w:rPr>
                <w:rFonts w:ascii="Times New Roman" w:hAnsi="Times New Roman" w:cs="Times New Roman"/>
                <w:sz w:val="26"/>
                <w:szCs w:val="26"/>
                <w:lang w:val="en-US"/>
              </w:rPr>
              <w:t>Solids</w:t>
            </w:r>
            <w:r w:rsidR="004D2512" w:rsidRPr="00315EA4">
              <w:rPr>
                <w:rFonts w:ascii="Times New Roman" w:hAnsi="Times New Roman" w:cs="Times New Roman"/>
                <w:sz w:val="26"/>
                <w:szCs w:val="26"/>
              </w:rPr>
              <w:t xml:space="preserve">. </w:t>
            </w:r>
            <w:r w:rsidR="004D2512" w:rsidRPr="00315EA4">
              <w:rPr>
                <w:rFonts w:ascii="Times New Roman" w:hAnsi="Times New Roman" w:cs="Times New Roman"/>
                <w:sz w:val="26"/>
                <w:szCs w:val="26"/>
                <w:lang w:val="en-US"/>
              </w:rPr>
              <w:t>Semisolids.</w:t>
            </w:r>
          </w:p>
          <w:p w:rsidR="004D2512" w:rsidRPr="00315EA4" w:rsidRDefault="004D2512" w:rsidP="004D2512">
            <w:pPr>
              <w:spacing w:after="0" w:line="240" w:lineRule="auto"/>
              <w:jc w:val="both"/>
              <w:rPr>
                <w:rFonts w:ascii="Times New Roman" w:hAnsi="Times New Roman" w:cs="Times New Roman"/>
                <w:sz w:val="26"/>
                <w:szCs w:val="26"/>
              </w:rPr>
            </w:pPr>
            <w:r w:rsidRPr="00315EA4">
              <w:rPr>
                <w:rFonts w:ascii="Times New Roman" w:hAnsi="Times New Roman" w:cs="Times New Roman"/>
                <w:b/>
                <w:sz w:val="26"/>
                <w:szCs w:val="26"/>
              </w:rPr>
              <w:t xml:space="preserve">Змістовий розділ </w:t>
            </w:r>
            <w:r w:rsidRPr="00315EA4">
              <w:rPr>
                <w:rFonts w:ascii="Times New Roman" w:hAnsi="Times New Roman" w:cs="Times New Roman"/>
                <w:b/>
                <w:sz w:val="26"/>
                <w:szCs w:val="26"/>
                <w:lang w:val="en-US"/>
              </w:rPr>
              <w:t>4</w:t>
            </w:r>
            <w:r w:rsidRPr="00315EA4">
              <w:rPr>
                <w:rFonts w:ascii="Times New Roman" w:hAnsi="Times New Roman" w:cs="Times New Roman"/>
                <w:b/>
                <w:sz w:val="26"/>
                <w:szCs w:val="26"/>
              </w:rPr>
              <w:t xml:space="preserve">: </w:t>
            </w:r>
            <w:r w:rsidRPr="00315EA4">
              <w:rPr>
                <w:rFonts w:ascii="Times New Roman" w:hAnsi="Times New Roman" w:cs="Times New Roman"/>
                <w:sz w:val="26"/>
                <w:szCs w:val="26"/>
                <w:lang w:val="en-US"/>
              </w:rPr>
              <w:t>.</w:t>
            </w:r>
          </w:p>
          <w:p w:rsidR="004D2512" w:rsidRPr="007B38BF" w:rsidRDefault="007B38BF"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1.</w:t>
            </w:r>
            <w:r w:rsidR="004D2512" w:rsidRPr="00315EA4">
              <w:rPr>
                <w:rFonts w:ascii="Times New Roman" w:hAnsi="Times New Roman" w:cs="Times New Roman"/>
                <w:sz w:val="26"/>
                <w:szCs w:val="26"/>
                <w:lang w:val="en-US"/>
              </w:rPr>
              <w:t xml:space="preserve"> Biotechnologies as a science of future</w:t>
            </w:r>
            <w:r>
              <w:rPr>
                <w:rFonts w:ascii="Times New Roman" w:hAnsi="Times New Roman" w:cs="Times New Roman"/>
                <w:sz w:val="26"/>
                <w:szCs w:val="26"/>
              </w:rPr>
              <w:t>.</w:t>
            </w:r>
          </w:p>
          <w:p w:rsidR="004D2512" w:rsidRPr="00315EA4" w:rsidRDefault="004D2512" w:rsidP="004D2512">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2. </w:t>
            </w:r>
            <w:r w:rsidRPr="00315EA4">
              <w:rPr>
                <w:rFonts w:ascii="Times New Roman" w:hAnsi="Times New Roman" w:cs="Times New Roman"/>
                <w:sz w:val="26"/>
                <w:szCs w:val="26"/>
                <w:lang w:val="en-US"/>
              </w:rPr>
              <w:t>Evaporation</w:t>
            </w:r>
            <w:r w:rsidR="007B38BF">
              <w:rPr>
                <w:rFonts w:ascii="Times New Roman" w:hAnsi="Times New Roman" w:cs="Times New Roman"/>
                <w:sz w:val="26"/>
                <w:szCs w:val="26"/>
              </w:rPr>
              <w:t>.</w:t>
            </w:r>
            <w:r w:rsidRPr="00315EA4">
              <w:rPr>
                <w:rFonts w:ascii="Times New Roman" w:hAnsi="Times New Roman" w:cs="Times New Roman"/>
                <w:sz w:val="26"/>
                <w:szCs w:val="26"/>
                <w:lang w:val="en-US"/>
              </w:rPr>
              <w:t xml:space="preserve"> </w:t>
            </w:r>
          </w:p>
          <w:p w:rsidR="004D2512" w:rsidRPr="007B38BF" w:rsidRDefault="007B38BF"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004D2512" w:rsidRPr="00315EA4">
              <w:rPr>
                <w:rFonts w:ascii="Times New Roman" w:hAnsi="Times New Roman" w:cs="Times New Roman"/>
                <w:sz w:val="26"/>
                <w:szCs w:val="26"/>
              </w:rPr>
              <w:t xml:space="preserve"> </w:t>
            </w:r>
            <w:r w:rsidR="004D2512" w:rsidRPr="00315EA4">
              <w:rPr>
                <w:rFonts w:ascii="Times New Roman" w:hAnsi="Times New Roman" w:cs="Times New Roman"/>
                <w:sz w:val="26"/>
                <w:szCs w:val="26"/>
                <w:lang w:val="en-US"/>
              </w:rPr>
              <w:t>Food preservation</w:t>
            </w:r>
            <w:r>
              <w:rPr>
                <w:rFonts w:ascii="Times New Roman" w:hAnsi="Times New Roman" w:cs="Times New Roman"/>
                <w:sz w:val="26"/>
                <w:szCs w:val="26"/>
              </w:rPr>
              <w:t>.</w:t>
            </w:r>
          </w:p>
          <w:p w:rsidR="004D2512" w:rsidRPr="00315EA4" w:rsidRDefault="007B38BF"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w:t>
            </w:r>
            <w:r w:rsidR="004D2512" w:rsidRPr="00315EA4">
              <w:rPr>
                <w:rFonts w:ascii="Times New Roman" w:hAnsi="Times New Roman" w:cs="Times New Roman"/>
                <w:sz w:val="26"/>
                <w:szCs w:val="26"/>
                <w:lang w:val="en-US"/>
              </w:rPr>
              <w:t>Food poisoning.</w:t>
            </w:r>
          </w:p>
        </w:tc>
      </w:tr>
      <w:tr w:rsidR="004D2512" w:rsidRPr="007A6AAD" w:rsidTr="00B05607">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4D2512" w:rsidRPr="00A7526E" w:rsidRDefault="004D2512" w:rsidP="004D2512">
            <w:pPr>
              <w:pStyle w:val="a3"/>
              <w:spacing w:line="240" w:lineRule="auto"/>
              <w:rPr>
                <w:rFonts w:ascii="Times New Roman" w:hAnsi="Times New Roman" w:cs="Times New Roman"/>
                <w:sz w:val="26"/>
                <w:szCs w:val="26"/>
              </w:rPr>
            </w:pPr>
            <w:r w:rsidRPr="00A7526E">
              <w:rPr>
                <w:rFonts w:ascii="Times New Roman" w:hAnsi="Times New Roman" w:cs="Times New Roman"/>
                <w:sz w:val="26"/>
                <w:szCs w:val="26"/>
              </w:rPr>
              <w:t xml:space="preserve">10 </w:t>
            </w:r>
          </w:p>
        </w:tc>
      </w:tr>
      <w:tr w:rsidR="004D2512" w:rsidRPr="007A6AAD" w:rsidTr="00B05607">
        <w:trPr>
          <w:trHeight w:val="420"/>
        </w:trPr>
        <w:tc>
          <w:tcPr>
            <w:tcW w:w="3439" w:type="dxa"/>
            <w:vAlign w:val="center"/>
          </w:tcPr>
          <w:p w:rsidR="004D2512" w:rsidRPr="00315EA4" w:rsidRDefault="004D25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6082" w:type="dxa"/>
          </w:tcPr>
          <w:p w:rsidR="004D2512" w:rsidRPr="00A7526E" w:rsidRDefault="004D2512" w:rsidP="004D2512">
            <w:pPr>
              <w:pStyle w:val="a3"/>
              <w:spacing w:line="240" w:lineRule="auto"/>
              <w:rPr>
                <w:rFonts w:ascii="Times New Roman" w:hAnsi="Times New Roman" w:cs="Times New Roman"/>
                <w:sz w:val="26"/>
                <w:szCs w:val="26"/>
              </w:rPr>
            </w:pPr>
            <w:r w:rsidRPr="00A7526E">
              <w:rPr>
                <w:rFonts w:ascii="Times New Roman" w:hAnsi="Times New Roman" w:cs="Times New Roman"/>
                <w:sz w:val="26"/>
                <w:szCs w:val="26"/>
              </w:rPr>
              <w:t>англійська мова</w:t>
            </w:r>
          </w:p>
        </w:tc>
      </w:tr>
    </w:tbl>
    <w:p w:rsidR="005C2E8D" w:rsidRDefault="005C2E8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5C2E8D" w:rsidRPr="00661A24" w:rsidTr="00CF289C">
        <w:tc>
          <w:tcPr>
            <w:tcW w:w="3439" w:type="dxa"/>
            <w:vAlign w:val="center"/>
          </w:tcPr>
          <w:p w:rsidR="005C2E8D" w:rsidRPr="00661A24" w:rsidRDefault="005C2E8D" w:rsidP="00661A24">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rPr>
              <w:t>Назва дисципліни</w:t>
            </w:r>
          </w:p>
        </w:tc>
        <w:tc>
          <w:tcPr>
            <w:tcW w:w="6082" w:type="dxa"/>
            <w:vAlign w:val="center"/>
          </w:tcPr>
          <w:p w:rsidR="005C2E8D" w:rsidRPr="00596805" w:rsidRDefault="00596805" w:rsidP="00596805">
            <w:pPr>
              <w:spacing w:after="0" w:line="240" w:lineRule="auto"/>
              <w:jc w:val="center"/>
              <w:rPr>
                <w:rFonts w:ascii="Times New Roman" w:hAnsi="Times New Roman" w:cs="Times New Roman"/>
                <w:b/>
                <w:sz w:val="26"/>
                <w:szCs w:val="26"/>
                <w:lang w:val="ru-RU"/>
              </w:rPr>
            </w:pPr>
            <w:r>
              <w:rPr>
                <w:rFonts w:ascii="Times New Roman" w:hAnsi="Times New Roman" w:cs="Times New Roman"/>
                <w:b/>
                <w:sz w:val="26"/>
                <w:szCs w:val="26"/>
                <w:lang w:val="ru-RU"/>
              </w:rPr>
              <w:t>А</w:t>
            </w:r>
            <w:r w:rsidR="00683616">
              <w:rPr>
                <w:rFonts w:ascii="Times New Roman" w:hAnsi="Times New Roman" w:cs="Times New Roman"/>
                <w:b/>
                <w:sz w:val="26"/>
                <w:szCs w:val="26"/>
                <w:lang w:val="ru-RU"/>
              </w:rPr>
              <w:t>НГЛІЙСЬКА МОВА</w:t>
            </w:r>
            <w:r w:rsidR="00E03F8F">
              <w:rPr>
                <w:rFonts w:ascii="Times New Roman" w:hAnsi="Times New Roman" w:cs="Times New Roman"/>
                <w:b/>
                <w:sz w:val="26"/>
                <w:szCs w:val="26"/>
                <w:lang w:val="en-US"/>
              </w:rPr>
              <w:t>,</w:t>
            </w:r>
            <w:r w:rsidR="00683616">
              <w:rPr>
                <w:rFonts w:ascii="Times New Roman" w:hAnsi="Times New Roman" w:cs="Times New Roman"/>
                <w:b/>
                <w:sz w:val="26"/>
                <w:szCs w:val="26"/>
                <w:lang w:val="ru-RU"/>
              </w:rPr>
              <w:t xml:space="preserve"> РІВ</w:t>
            </w:r>
            <w:r w:rsidR="00E03F8F">
              <w:rPr>
                <w:rFonts w:ascii="Times New Roman" w:hAnsi="Times New Roman" w:cs="Times New Roman"/>
                <w:b/>
                <w:sz w:val="26"/>
                <w:szCs w:val="26"/>
                <w:lang w:val="ru-RU"/>
              </w:rPr>
              <w:t>ЕНЬ</w:t>
            </w:r>
            <w:r w:rsidR="00683616">
              <w:rPr>
                <w:rFonts w:ascii="Times New Roman" w:hAnsi="Times New Roman" w:cs="Times New Roman"/>
                <w:b/>
                <w:sz w:val="26"/>
                <w:szCs w:val="26"/>
                <w:lang w:val="ru-RU"/>
              </w:rPr>
              <w:t xml:space="preserve"> В</w:t>
            </w:r>
            <w:r w:rsidR="005C2E8D" w:rsidRPr="00596805">
              <w:rPr>
                <w:rFonts w:ascii="Times New Roman" w:hAnsi="Times New Roman" w:cs="Times New Roman"/>
                <w:b/>
                <w:sz w:val="26"/>
                <w:szCs w:val="26"/>
                <w:lang w:val="ru-RU"/>
              </w:rPr>
              <w:t>2</w:t>
            </w:r>
          </w:p>
        </w:tc>
      </w:tr>
      <w:tr w:rsidR="00CF289C" w:rsidRPr="00661A24" w:rsidTr="00CF289C">
        <w:tc>
          <w:tcPr>
            <w:tcW w:w="3439" w:type="dxa"/>
            <w:vAlign w:val="center"/>
          </w:tcPr>
          <w:p w:rsidR="00CF289C" w:rsidRPr="00661A24" w:rsidRDefault="00CF289C" w:rsidP="00CF289C">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rPr>
              <w:t>Спеціальність</w:t>
            </w:r>
          </w:p>
        </w:tc>
        <w:tc>
          <w:tcPr>
            <w:tcW w:w="6082" w:type="dxa"/>
            <w:vAlign w:val="center"/>
          </w:tcPr>
          <w:p w:rsidR="00CF289C" w:rsidRPr="00315EA4" w:rsidRDefault="00CF289C" w:rsidP="00CF289C">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Pr>
                <w:rFonts w:ascii="Times New Roman" w:hAnsi="Times New Roman" w:cs="Times New Roman"/>
                <w:sz w:val="26"/>
                <w:szCs w:val="26"/>
              </w:rPr>
              <w:t>»</w:t>
            </w:r>
          </w:p>
        </w:tc>
      </w:tr>
      <w:tr w:rsidR="00CF289C" w:rsidRPr="00661A24" w:rsidTr="00CF289C">
        <w:tc>
          <w:tcPr>
            <w:tcW w:w="3439" w:type="dxa"/>
            <w:vAlign w:val="center"/>
          </w:tcPr>
          <w:p w:rsidR="00CF289C" w:rsidRPr="00661A24" w:rsidRDefault="00CF289C" w:rsidP="00CF289C">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rPr>
              <w:t>Освітній ступінь</w:t>
            </w:r>
          </w:p>
        </w:tc>
        <w:tc>
          <w:tcPr>
            <w:tcW w:w="6082" w:type="dxa"/>
            <w:vAlign w:val="center"/>
          </w:tcPr>
          <w:p w:rsidR="00CF289C" w:rsidRPr="00315EA4" w:rsidRDefault="00CF289C" w:rsidP="00CF289C">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315EA4">
              <w:rPr>
                <w:rFonts w:ascii="Times New Roman" w:hAnsi="Times New Roman" w:cs="Times New Roman"/>
                <w:sz w:val="26"/>
                <w:szCs w:val="26"/>
              </w:rPr>
              <w:t>агістр</w:t>
            </w:r>
          </w:p>
        </w:tc>
      </w:tr>
      <w:tr w:rsidR="00CF289C" w:rsidRPr="00661A24" w:rsidTr="00CF289C">
        <w:tc>
          <w:tcPr>
            <w:tcW w:w="3439" w:type="dxa"/>
            <w:vAlign w:val="center"/>
          </w:tcPr>
          <w:p w:rsidR="00CF289C" w:rsidRPr="00661A24" w:rsidRDefault="00CF289C" w:rsidP="00CF289C">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rPr>
              <w:t>Освітньо-професійна програма</w:t>
            </w:r>
          </w:p>
        </w:tc>
        <w:tc>
          <w:tcPr>
            <w:tcW w:w="6082" w:type="dxa"/>
            <w:vAlign w:val="center"/>
          </w:tcPr>
          <w:p w:rsidR="00CF289C" w:rsidRPr="00315EA4" w:rsidRDefault="00A7526E" w:rsidP="00CF289C">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5C2E8D" w:rsidRPr="00661A24" w:rsidTr="00CF289C">
        <w:tc>
          <w:tcPr>
            <w:tcW w:w="3439" w:type="dxa"/>
            <w:vAlign w:val="center"/>
          </w:tcPr>
          <w:p w:rsidR="005C2E8D" w:rsidRPr="00661A24" w:rsidRDefault="005C2E8D" w:rsidP="00661A24">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rsidR="005C2E8D" w:rsidRPr="00661A24" w:rsidRDefault="005C2E8D" w:rsidP="00EB6B9F">
            <w:pPr>
              <w:spacing w:after="0" w:line="240" w:lineRule="auto"/>
              <w:rPr>
                <w:rFonts w:ascii="Times New Roman" w:hAnsi="Times New Roman" w:cs="Times New Roman"/>
                <w:sz w:val="26"/>
                <w:szCs w:val="26"/>
              </w:rPr>
            </w:pPr>
            <w:proofErr w:type="spellStart"/>
            <w:r w:rsidRPr="00661A24">
              <w:rPr>
                <w:rFonts w:ascii="Times New Roman" w:hAnsi="Times New Roman" w:cs="Times New Roman"/>
                <w:sz w:val="26"/>
                <w:szCs w:val="26"/>
                <w:lang w:val="ru-RU"/>
              </w:rPr>
              <w:t>Дзюбинська</w:t>
            </w:r>
            <w:proofErr w:type="spellEnd"/>
            <w:r w:rsidRPr="00661A24">
              <w:rPr>
                <w:rFonts w:ascii="Times New Roman" w:hAnsi="Times New Roman" w:cs="Times New Roman"/>
                <w:sz w:val="26"/>
                <w:szCs w:val="26"/>
                <w:lang w:val="ru-RU"/>
              </w:rPr>
              <w:t xml:space="preserve"> Христина </w:t>
            </w:r>
            <w:proofErr w:type="spellStart"/>
            <w:r w:rsidRPr="00661A24">
              <w:rPr>
                <w:rFonts w:ascii="Times New Roman" w:hAnsi="Times New Roman" w:cs="Times New Roman"/>
                <w:sz w:val="26"/>
                <w:szCs w:val="26"/>
                <w:lang w:val="ru-RU"/>
              </w:rPr>
              <w:t>Анатол</w:t>
            </w:r>
            <w:r w:rsidRPr="00661A24">
              <w:rPr>
                <w:rFonts w:ascii="Times New Roman" w:hAnsi="Times New Roman" w:cs="Times New Roman"/>
                <w:sz w:val="26"/>
                <w:szCs w:val="26"/>
              </w:rPr>
              <w:t>іївна</w:t>
            </w:r>
            <w:proofErr w:type="spellEnd"/>
            <w:r w:rsidRPr="00661A24">
              <w:rPr>
                <w:rFonts w:ascii="Times New Roman" w:hAnsi="Times New Roman" w:cs="Times New Roman"/>
                <w:sz w:val="26"/>
                <w:szCs w:val="26"/>
              </w:rPr>
              <w:t>, кандидат наук, доцент</w:t>
            </w:r>
            <w:r w:rsidR="0008360B">
              <w:rPr>
                <w:rFonts w:ascii="Times New Roman" w:hAnsi="Times New Roman" w:cs="Times New Roman"/>
                <w:sz w:val="26"/>
                <w:szCs w:val="26"/>
              </w:rPr>
              <w:t xml:space="preserve"> кафедри </w:t>
            </w:r>
            <w:r w:rsidR="00EB6B9F">
              <w:rPr>
                <w:rFonts w:ascii="Times New Roman" w:hAnsi="Times New Roman" w:cs="Times New Roman"/>
                <w:sz w:val="26"/>
                <w:szCs w:val="26"/>
              </w:rPr>
              <w:t>української та іноземних мов імені Якима Яреми</w:t>
            </w:r>
          </w:p>
        </w:tc>
      </w:tr>
      <w:tr w:rsidR="00E7395C" w:rsidRPr="00661A24" w:rsidTr="00CF289C">
        <w:tc>
          <w:tcPr>
            <w:tcW w:w="3439" w:type="dxa"/>
            <w:vAlign w:val="center"/>
          </w:tcPr>
          <w:p w:rsidR="00E7395C" w:rsidRPr="00661A24" w:rsidRDefault="00E7395C" w:rsidP="00E7395C">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rPr>
              <w:t>Семестр</w:t>
            </w:r>
          </w:p>
        </w:tc>
        <w:tc>
          <w:tcPr>
            <w:tcW w:w="6082" w:type="dxa"/>
            <w:vAlign w:val="center"/>
          </w:tcPr>
          <w:p w:rsidR="00E7395C" w:rsidRPr="00784D6C" w:rsidRDefault="00E7395C" w:rsidP="00E7395C">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E7395C" w:rsidRPr="00661A24" w:rsidTr="00CF289C">
        <w:tc>
          <w:tcPr>
            <w:tcW w:w="3439" w:type="dxa"/>
            <w:vAlign w:val="center"/>
          </w:tcPr>
          <w:p w:rsidR="00E7395C" w:rsidRPr="00661A24" w:rsidRDefault="00E7395C" w:rsidP="00E7395C">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rPr>
              <w:t>Кількість кредитів ЄКТС</w:t>
            </w:r>
          </w:p>
        </w:tc>
        <w:tc>
          <w:tcPr>
            <w:tcW w:w="6082" w:type="dxa"/>
            <w:vAlign w:val="center"/>
          </w:tcPr>
          <w:p w:rsidR="00E7395C" w:rsidRPr="00315EA4" w:rsidRDefault="00E7395C" w:rsidP="00E7395C">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E7395C" w:rsidRPr="00661A24" w:rsidTr="00CF289C">
        <w:tc>
          <w:tcPr>
            <w:tcW w:w="3439" w:type="dxa"/>
            <w:vAlign w:val="center"/>
          </w:tcPr>
          <w:p w:rsidR="00E7395C" w:rsidRPr="00661A24" w:rsidRDefault="00E7395C" w:rsidP="00E7395C">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rPr>
              <w:t>Форма контролю</w:t>
            </w:r>
          </w:p>
        </w:tc>
        <w:tc>
          <w:tcPr>
            <w:tcW w:w="6082" w:type="dxa"/>
            <w:vAlign w:val="center"/>
          </w:tcPr>
          <w:p w:rsidR="00E7395C" w:rsidRPr="00315EA4" w:rsidRDefault="00E7395C" w:rsidP="00E7395C">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E7395C" w:rsidRPr="00661A24" w:rsidTr="00CF289C">
        <w:tc>
          <w:tcPr>
            <w:tcW w:w="3439" w:type="dxa"/>
            <w:tcBorders>
              <w:bottom w:val="nil"/>
            </w:tcBorders>
            <w:vAlign w:val="center"/>
          </w:tcPr>
          <w:p w:rsidR="00E7395C" w:rsidRPr="00661A24" w:rsidRDefault="00E7395C" w:rsidP="00E7395C">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rPr>
              <w:t xml:space="preserve">Аудиторні години, у </w:t>
            </w:r>
            <w:proofErr w:type="spellStart"/>
            <w:r w:rsidRPr="00661A24">
              <w:rPr>
                <w:rFonts w:ascii="Times New Roman" w:hAnsi="Times New Roman" w:cs="Times New Roman"/>
                <w:i/>
                <w:sz w:val="26"/>
                <w:szCs w:val="26"/>
              </w:rPr>
              <w:t>т.ч</w:t>
            </w:r>
            <w:proofErr w:type="spellEnd"/>
            <w:r w:rsidRPr="00661A24">
              <w:rPr>
                <w:rFonts w:ascii="Times New Roman" w:hAnsi="Times New Roman" w:cs="Times New Roman"/>
                <w:i/>
                <w:sz w:val="26"/>
                <w:szCs w:val="26"/>
              </w:rPr>
              <w:t>.</w:t>
            </w:r>
          </w:p>
        </w:tc>
        <w:tc>
          <w:tcPr>
            <w:tcW w:w="6082" w:type="dxa"/>
            <w:vAlign w:val="center"/>
          </w:tcPr>
          <w:p w:rsidR="00E7395C" w:rsidRPr="00315EA4" w:rsidRDefault="00E7395C" w:rsidP="00E7395C">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E7395C" w:rsidRPr="00661A24" w:rsidTr="00CF289C">
        <w:tc>
          <w:tcPr>
            <w:tcW w:w="3439" w:type="dxa"/>
            <w:tcBorders>
              <w:top w:val="nil"/>
              <w:bottom w:val="nil"/>
            </w:tcBorders>
            <w:vAlign w:val="center"/>
          </w:tcPr>
          <w:p w:rsidR="00E7395C" w:rsidRPr="00661A24" w:rsidRDefault="00E7395C" w:rsidP="00E7395C">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 xml:space="preserve"> л</w:t>
            </w:r>
            <w:r w:rsidRPr="00661A24">
              <w:rPr>
                <w:rFonts w:ascii="Times New Roman" w:hAnsi="Times New Roman" w:cs="Times New Roman"/>
                <w:i/>
                <w:sz w:val="26"/>
                <w:szCs w:val="26"/>
              </w:rPr>
              <w:t>екцій</w:t>
            </w:r>
          </w:p>
        </w:tc>
        <w:tc>
          <w:tcPr>
            <w:tcW w:w="6082" w:type="dxa"/>
            <w:vAlign w:val="center"/>
          </w:tcPr>
          <w:p w:rsidR="00E7395C" w:rsidRPr="00315EA4" w:rsidRDefault="00E7395C" w:rsidP="00E7395C">
            <w:pPr>
              <w:spacing w:after="0" w:line="240" w:lineRule="auto"/>
              <w:rPr>
                <w:rFonts w:ascii="Times New Roman" w:hAnsi="Times New Roman" w:cs="Times New Roman"/>
                <w:sz w:val="26"/>
                <w:szCs w:val="26"/>
              </w:rPr>
            </w:pPr>
          </w:p>
        </w:tc>
      </w:tr>
      <w:tr w:rsidR="00E7395C" w:rsidRPr="00661A24" w:rsidTr="00CF289C">
        <w:tc>
          <w:tcPr>
            <w:tcW w:w="3439" w:type="dxa"/>
            <w:tcBorders>
              <w:top w:val="nil"/>
            </w:tcBorders>
            <w:vAlign w:val="center"/>
          </w:tcPr>
          <w:p w:rsidR="00E7395C" w:rsidRPr="00661A24" w:rsidRDefault="00E7395C" w:rsidP="00E7395C">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 xml:space="preserve"> практичних</w:t>
            </w:r>
            <w:r w:rsidRPr="00661A24">
              <w:rPr>
                <w:rFonts w:ascii="Times New Roman" w:hAnsi="Times New Roman" w:cs="Times New Roman"/>
                <w:i/>
                <w:sz w:val="26"/>
                <w:szCs w:val="26"/>
              </w:rPr>
              <w:t xml:space="preserve"> занять</w:t>
            </w:r>
          </w:p>
        </w:tc>
        <w:tc>
          <w:tcPr>
            <w:tcW w:w="6082" w:type="dxa"/>
            <w:vAlign w:val="center"/>
          </w:tcPr>
          <w:p w:rsidR="00E7395C" w:rsidRPr="00315EA4" w:rsidRDefault="00E7395C" w:rsidP="00E7395C">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5C2E8D" w:rsidRPr="00661A24" w:rsidTr="007C2BB2">
        <w:trPr>
          <w:trHeight w:val="645"/>
        </w:trPr>
        <w:tc>
          <w:tcPr>
            <w:tcW w:w="9521" w:type="dxa"/>
            <w:gridSpan w:val="2"/>
            <w:vAlign w:val="center"/>
          </w:tcPr>
          <w:p w:rsidR="005C2E8D" w:rsidRPr="00661A24" w:rsidRDefault="005C2E8D" w:rsidP="00661A24">
            <w:pPr>
              <w:spacing w:after="0" w:line="240" w:lineRule="auto"/>
              <w:jc w:val="center"/>
              <w:rPr>
                <w:rFonts w:ascii="Times New Roman" w:hAnsi="Times New Roman" w:cs="Times New Roman"/>
                <w:b/>
                <w:sz w:val="26"/>
                <w:szCs w:val="26"/>
              </w:rPr>
            </w:pPr>
            <w:r w:rsidRPr="00661A24">
              <w:rPr>
                <w:rFonts w:ascii="Times New Roman" w:hAnsi="Times New Roman" w:cs="Times New Roman"/>
                <w:b/>
                <w:sz w:val="26"/>
                <w:szCs w:val="26"/>
              </w:rPr>
              <w:t>Загальний опис дисципліни</w:t>
            </w:r>
          </w:p>
        </w:tc>
      </w:tr>
      <w:tr w:rsidR="005C2E8D" w:rsidRPr="00661A24" w:rsidTr="00A7526E">
        <w:trPr>
          <w:trHeight w:val="599"/>
        </w:trPr>
        <w:tc>
          <w:tcPr>
            <w:tcW w:w="3439" w:type="dxa"/>
            <w:vAlign w:val="center"/>
          </w:tcPr>
          <w:p w:rsidR="005C2E8D" w:rsidRPr="00661A24" w:rsidRDefault="005C2E8D" w:rsidP="00661A24">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rPr>
              <w:t>Мета вивчення дисципліни</w:t>
            </w:r>
          </w:p>
        </w:tc>
        <w:tc>
          <w:tcPr>
            <w:tcW w:w="6082" w:type="dxa"/>
          </w:tcPr>
          <w:p w:rsidR="005C2E8D" w:rsidRPr="00A7526E" w:rsidRDefault="00A7526E" w:rsidP="00A7526E">
            <w:pPr>
              <w:pStyle w:val="a3"/>
              <w:spacing w:line="240" w:lineRule="auto"/>
              <w:rPr>
                <w:rFonts w:ascii="Times New Roman" w:hAnsi="Times New Roman" w:cs="Times New Roman"/>
                <w:sz w:val="26"/>
                <w:szCs w:val="26"/>
              </w:rPr>
            </w:pPr>
            <w:proofErr w:type="spellStart"/>
            <w:r w:rsidRPr="00A7526E">
              <w:rPr>
                <w:rFonts w:ascii="Times New Roman" w:hAnsi="Times New Roman" w:cs="Times New Roman"/>
                <w:sz w:val="26"/>
                <w:szCs w:val="26"/>
                <w:lang w:val="ru-RU"/>
              </w:rPr>
              <w:t>Засво</w:t>
            </w:r>
            <w:r w:rsidRPr="00A7526E">
              <w:rPr>
                <w:rFonts w:ascii="Times New Roman" w:hAnsi="Times New Roman" w:cs="Times New Roman"/>
                <w:sz w:val="26"/>
                <w:szCs w:val="26"/>
              </w:rPr>
              <w:t>їти</w:t>
            </w:r>
            <w:proofErr w:type="spellEnd"/>
            <w:r w:rsidR="005C2E8D" w:rsidRPr="00A7526E">
              <w:rPr>
                <w:rFonts w:ascii="Times New Roman" w:hAnsi="Times New Roman" w:cs="Times New Roman"/>
                <w:sz w:val="26"/>
                <w:szCs w:val="26"/>
              </w:rPr>
              <w:t xml:space="preserve"> лексичн</w:t>
            </w:r>
            <w:r w:rsidRPr="00A7526E">
              <w:rPr>
                <w:rFonts w:ascii="Times New Roman" w:hAnsi="Times New Roman" w:cs="Times New Roman"/>
                <w:sz w:val="26"/>
                <w:szCs w:val="26"/>
              </w:rPr>
              <w:t>ий</w:t>
            </w:r>
            <w:r w:rsidR="005C2E8D" w:rsidRPr="00A7526E">
              <w:rPr>
                <w:rFonts w:ascii="Times New Roman" w:hAnsi="Times New Roman" w:cs="Times New Roman"/>
                <w:sz w:val="26"/>
                <w:szCs w:val="26"/>
              </w:rPr>
              <w:t xml:space="preserve"> та граматичн</w:t>
            </w:r>
            <w:r w:rsidRPr="00A7526E">
              <w:rPr>
                <w:rFonts w:ascii="Times New Roman" w:hAnsi="Times New Roman" w:cs="Times New Roman"/>
                <w:sz w:val="26"/>
                <w:szCs w:val="26"/>
              </w:rPr>
              <w:t>ий матеріал</w:t>
            </w:r>
            <w:r w:rsidR="005C2E8D" w:rsidRPr="00A7526E">
              <w:rPr>
                <w:rFonts w:ascii="Times New Roman" w:hAnsi="Times New Roman" w:cs="Times New Roman"/>
                <w:sz w:val="26"/>
                <w:szCs w:val="26"/>
              </w:rPr>
              <w:t xml:space="preserve"> </w:t>
            </w:r>
            <w:proofErr w:type="gramStart"/>
            <w:r w:rsidR="005C2E8D" w:rsidRPr="00A7526E">
              <w:rPr>
                <w:rFonts w:ascii="Times New Roman" w:hAnsi="Times New Roman" w:cs="Times New Roman"/>
                <w:sz w:val="26"/>
                <w:szCs w:val="26"/>
              </w:rPr>
              <w:t>для  володіння</w:t>
            </w:r>
            <w:proofErr w:type="gramEnd"/>
            <w:r w:rsidR="005C2E8D" w:rsidRPr="00A7526E">
              <w:rPr>
                <w:rFonts w:ascii="Times New Roman" w:hAnsi="Times New Roman" w:cs="Times New Roman"/>
                <w:sz w:val="26"/>
                <w:szCs w:val="26"/>
              </w:rPr>
              <w:t xml:space="preserve"> мовою на рівні </w:t>
            </w:r>
            <w:r w:rsidRPr="00A7526E">
              <w:rPr>
                <w:rFonts w:ascii="Times New Roman" w:hAnsi="Times New Roman" w:cs="Times New Roman"/>
                <w:b/>
                <w:sz w:val="26"/>
                <w:szCs w:val="26"/>
              </w:rPr>
              <w:t>В</w:t>
            </w:r>
            <w:r w:rsidR="005C2E8D" w:rsidRPr="00A7526E">
              <w:rPr>
                <w:rFonts w:ascii="Times New Roman" w:hAnsi="Times New Roman" w:cs="Times New Roman"/>
                <w:b/>
                <w:sz w:val="26"/>
                <w:szCs w:val="26"/>
                <w:lang w:val="ru-RU"/>
              </w:rPr>
              <w:t>2</w:t>
            </w:r>
          </w:p>
        </w:tc>
      </w:tr>
      <w:tr w:rsidR="005C2E8D" w:rsidRPr="00661A24" w:rsidTr="00CF289C">
        <w:trPr>
          <w:trHeight w:val="1092"/>
        </w:trPr>
        <w:tc>
          <w:tcPr>
            <w:tcW w:w="3439" w:type="dxa"/>
            <w:vAlign w:val="center"/>
          </w:tcPr>
          <w:p w:rsidR="005C2E8D" w:rsidRPr="00661A24" w:rsidRDefault="005C2E8D" w:rsidP="00661A24">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highlight w:val="white"/>
              </w:rPr>
              <w:t>Завдання вивчення</w:t>
            </w:r>
            <w:r w:rsidRPr="00661A24">
              <w:rPr>
                <w:rFonts w:ascii="Times New Roman" w:hAnsi="Times New Roman" w:cs="Times New Roman"/>
                <w:i/>
                <w:sz w:val="26"/>
                <w:szCs w:val="26"/>
                <w:highlight w:val="white"/>
                <w:lang w:val="ru-RU"/>
              </w:rPr>
              <w:t>н</w:t>
            </w:r>
            <w:r w:rsidRPr="00661A24">
              <w:rPr>
                <w:rFonts w:ascii="Times New Roman" w:hAnsi="Times New Roman" w:cs="Times New Roman"/>
                <w:i/>
                <w:sz w:val="26"/>
                <w:szCs w:val="26"/>
                <w:highlight w:val="white"/>
              </w:rPr>
              <w:t xml:space="preserve"> дисципліни</w:t>
            </w:r>
          </w:p>
        </w:tc>
        <w:tc>
          <w:tcPr>
            <w:tcW w:w="6082" w:type="dxa"/>
          </w:tcPr>
          <w:p w:rsidR="005C2E8D" w:rsidRPr="00A7526E" w:rsidRDefault="005C2E8D" w:rsidP="00661A24">
            <w:pPr>
              <w:pStyle w:val="a3"/>
              <w:spacing w:line="240" w:lineRule="auto"/>
              <w:rPr>
                <w:rFonts w:ascii="Times New Roman" w:hAnsi="Times New Roman" w:cs="Times New Roman"/>
                <w:sz w:val="26"/>
                <w:szCs w:val="26"/>
              </w:rPr>
            </w:pPr>
            <w:r w:rsidRPr="00A7526E">
              <w:rPr>
                <w:rFonts w:ascii="Times New Roman" w:hAnsi="Times New Roman" w:cs="Times New Roman"/>
                <w:sz w:val="26"/>
                <w:szCs w:val="26"/>
              </w:rPr>
              <w:t>Демонструвати високий рівень знань з англійської мови під час виконання випробування для вступу в магістратуру . Демонструвати вміння вільно спілкуватися англійською мовою в усній та письмовій формах. Виконувати завдання лексичного та граматичного типів відповідно до рівня В2.</w:t>
            </w:r>
          </w:p>
        </w:tc>
      </w:tr>
      <w:tr w:rsidR="005C2E8D" w:rsidRPr="00661A24" w:rsidTr="00CF289C">
        <w:trPr>
          <w:trHeight w:val="1092"/>
        </w:trPr>
        <w:tc>
          <w:tcPr>
            <w:tcW w:w="3439" w:type="dxa"/>
            <w:vAlign w:val="center"/>
          </w:tcPr>
          <w:p w:rsidR="005C2E8D" w:rsidRPr="00661A24" w:rsidRDefault="005C2E8D" w:rsidP="00661A24">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rPr>
              <w:t>Короткий зміст дисципліни</w:t>
            </w:r>
          </w:p>
        </w:tc>
        <w:tc>
          <w:tcPr>
            <w:tcW w:w="6082" w:type="dxa"/>
          </w:tcPr>
          <w:p w:rsidR="005C2E8D" w:rsidRPr="00A7526E" w:rsidRDefault="00A7526E" w:rsidP="00A7526E">
            <w:pPr>
              <w:pStyle w:val="a3"/>
              <w:spacing w:after="0" w:line="240" w:lineRule="auto"/>
              <w:rPr>
                <w:rFonts w:ascii="Times New Roman" w:hAnsi="Times New Roman" w:cs="Times New Roman"/>
                <w:sz w:val="26"/>
                <w:szCs w:val="26"/>
                <w:lang w:val="en-US"/>
              </w:rPr>
            </w:pPr>
            <w:r w:rsidRPr="00A7526E">
              <w:rPr>
                <w:rFonts w:ascii="Times New Roman" w:hAnsi="Times New Roman" w:cs="Times New Roman"/>
                <w:sz w:val="26"/>
                <w:szCs w:val="26"/>
              </w:rPr>
              <w:t>1</w:t>
            </w:r>
            <w:r w:rsidR="005C2E8D" w:rsidRPr="00A7526E">
              <w:rPr>
                <w:rFonts w:ascii="Times New Roman" w:hAnsi="Times New Roman" w:cs="Times New Roman"/>
                <w:sz w:val="26"/>
                <w:szCs w:val="26"/>
              </w:rPr>
              <w:t xml:space="preserve">.  </w:t>
            </w:r>
            <w:r w:rsidR="005C2E8D" w:rsidRPr="00A7526E">
              <w:rPr>
                <w:rFonts w:ascii="Times New Roman" w:hAnsi="Times New Roman" w:cs="Times New Roman"/>
                <w:sz w:val="26"/>
                <w:szCs w:val="26"/>
                <w:lang w:val="en-US"/>
              </w:rPr>
              <w:t>People. Relationship and family.</w:t>
            </w:r>
          </w:p>
          <w:p w:rsidR="00A7526E" w:rsidRPr="00A7526E" w:rsidRDefault="00A7526E" w:rsidP="00A7526E">
            <w:pPr>
              <w:pStyle w:val="a3"/>
              <w:spacing w:after="0" w:line="240" w:lineRule="auto"/>
              <w:rPr>
                <w:rFonts w:ascii="Times New Roman" w:hAnsi="Times New Roman" w:cs="Times New Roman"/>
                <w:sz w:val="26"/>
                <w:szCs w:val="26"/>
                <w:lang w:val="en-US"/>
              </w:rPr>
            </w:pPr>
            <w:r w:rsidRPr="00A7526E">
              <w:rPr>
                <w:rFonts w:ascii="Times New Roman" w:hAnsi="Times New Roman" w:cs="Times New Roman"/>
                <w:sz w:val="26"/>
                <w:szCs w:val="26"/>
                <w:lang w:val="en-US"/>
              </w:rPr>
              <w:t>2</w:t>
            </w:r>
            <w:r w:rsidR="005C2E8D" w:rsidRPr="00A7526E">
              <w:rPr>
                <w:rFonts w:ascii="Times New Roman" w:hAnsi="Times New Roman" w:cs="Times New Roman"/>
                <w:sz w:val="26"/>
                <w:szCs w:val="26"/>
                <w:lang w:val="en-US"/>
              </w:rPr>
              <w:t xml:space="preserve">. The world around us. Natural disasters. </w:t>
            </w:r>
          </w:p>
          <w:p w:rsidR="005C2E8D" w:rsidRPr="00A7526E" w:rsidRDefault="00A7526E" w:rsidP="00A7526E">
            <w:pPr>
              <w:pStyle w:val="a3"/>
              <w:spacing w:after="0" w:line="240" w:lineRule="auto"/>
              <w:rPr>
                <w:rFonts w:ascii="Times New Roman" w:hAnsi="Times New Roman" w:cs="Times New Roman"/>
                <w:sz w:val="26"/>
                <w:szCs w:val="26"/>
                <w:lang w:val="en-US"/>
              </w:rPr>
            </w:pPr>
            <w:r w:rsidRPr="00A7526E">
              <w:rPr>
                <w:rFonts w:ascii="Times New Roman" w:hAnsi="Times New Roman" w:cs="Times New Roman"/>
                <w:sz w:val="26"/>
                <w:szCs w:val="26"/>
                <w:lang w:val="en-US"/>
              </w:rPr>
              <w:t>3</w:t>
            </w:r>
            <w:r w:rsidR="005C2E8D" w:rsidRPr="00A7526E">
              <w:rPr>
                <w:rFonts w:ascii="Times New Roman" w:hAnsi="Times New Roman" w:cs="Times New Roman"/>
                <w:sz w:val="26"/>
                <w:szCs w:val="26"/>
                <w:lang w:val="en-US"/>
              </w:rPr>
              <w:t>. Food. Diet and cooking. Nouns. Word formation. Prepositions letter C. Text for reading.</w:t>
            </w:r>
          </w:p>
          <w:p w:rsidR="005C2E8D" w:rsidRPr="00A7526E" w:rsidRDefault="00A7526E" w:rsidP="00A7526E">
            <w:pPr>
              <w:pStyle w:val="a3"/>
              <w:spacing w:after="0" w:line="240" w:lineRule="auto"/>
              <w:rPr>
                <w:rFonts w:ascii="Times New Roman" w:hAnsi="Times New Roman" w:cs="Times New Roman"/>
                <w:sz w:val="26"/>
                <w:szCs w:val="26"/>
                <w:lang w:val="en-US"/>
              </w:rPr>
            </w:pPr>
            <w:r w:rsidRPr="00A7526E">
              <w:rPr>
                <w:rFonts w:ascii="Times New Roman" w:hAnsi="Times New Roman" w:cs="Times New Roman"/>
                <w:sz w:val="26"/>
                <w:szCs w:val="26"/>
                <w:lang w:val="en-US"/>
              </w:rPr>
              <w:t>4</w:t>
            </w:r>
            <w:r w:rsidR="005C2E8D" w:rsidRPr="00A7526E">
              <w:rPr>
                <w:rFonts w:ascii="Times New Roman" w:hAnsi="Times New Roman" w:cs="Times New Roman"/>
                <w:sz w:val="26"/>
                <w:szCs w:val="26"/>
                <w:lang w:val="en-US"/>
              </w:rPr>
              <w:t>. Money. Articles. Prepositions letter D Text for reading.</w:t>
            </w:r>
          </w:p>
          <w:p w:rsidR="005C2E8D" w:rsidRPr="00A7526E" w:rsidRDefault="00A7526E" w:rsidP="00A7526E">
            <w:pPr>
              <w:pStyle w:val="a3"/>
              <w:spacing w:after="0" w:line="240" w:lineRule="auto"/>
              <w:rPr>
                <w:rFonts w:ascii="Times New Roman" w:hAnsi="Times New Roman" w:cs="Times New Roman"/>
                <w:sz w:val="26"/>
                <w:szCs w:val="26"/>
                <w:lang w:val="en-US"/>
              </w:rPr>
            </w:pPr>
            <w:r w:rsidRPr="00A7526E">
              <w:rPr>
                <w:rFonts w:ascii="Times New Roman" w:hAnsi="Times New Roman" w:cs="Times New Roman"/>
                <w:sz w:val="26"/>
                <w:szCs w:val="26"/>
                <w:lang w:val="en-US"/>
              </w:rPr>
              <w:t>5</w:t>
            </w:r>
            <w:r w:rsidR="005C2E8D" w:rsidRPr="00A7526E">
              <w:rPr>
                <w:rFonts w:ascii="Times New Roman" w:hAnsi="Times New Roman" w:cs="Times New Roman"/>
                <w:sz w:val="26"/>
                <w:szCs w:val="26"/>
                <w:lang w:val="en-US"/>
              </w:rPr>
              <w:t>. Media and entertainment. Newspapers. Books. Passive voice. Prepositions letter J/K/L. Text for reading.</w:t>
            </w:r>
          </w:p>
          <w:p w:rsidR="005C2E8D" w:rsidRPr="00A7526E" w:rsidRDefault="00A7526E" w:rsidP="00A7526E">
            <w:pPr>
              <w:pStyle w:val="a3"/>
              <w:spacing w:after="0" w:line="240" w:lineRule="auto"/>
              <w:rPr>
                <w:rFonts w:ascii="Times New Roman" w:hAnsi="Times New Roman" w:cs="Times New Roman"/>
                <w:sz w:val="26"/>
                <w:szCs w:val="26"/>
                <w:lang w:val="en-US"/>
              </w:rPr>
            </w:pPr>
            <w:r w:rsidRPr="00A7526E">
              <w:rPr>
                <w:rFonts w:ascii="Times New Roman" w:hAnsi="Times New Roman" w:cs="Times New Roman"/>
                <w:sz w:val="26"/>
                <w:szCs w:val="26"/>
                <w:lang w:val="en-US"/>
              </w:rPr>
              <w:t>6</w:t>
            </w:r>
            <w:r w:rsidR="005C2E8D" w:rsidRPr="00A7526E">
              <w:rPr>
                <w:rFonts w:ascii="Times New Roman" w:hAnsi="Times New Roman" w:cs="Times New Roman"/>
                <w:sz w:val="26"/>
                <w:szCs w:val="26"/>
                <w:lang w:val="en-US"/>
              </w:rPr>
              <w:t>. Films. Music. Sporting events .Reported speech. Prepositions letter M/N/O. Text for reading.</w:t>
            </w:r>
          </w:p>
          <w:p w:rsidR="00A7526E" w:rsidRPr="00A7526E" w:rsidRDefault="00A7526E" w:rsidP="00A7526E">
            <w:pPr>
              <w:pStyle w:val="a3"/>
              <w:spacing w:after="0" w:line="240" w:lineRule="auto"/>
              <w:rPr>
                <w:rFonts w:ascii="Times New Roman" w:hAnsi="Times New Roman" w:cs="Times New Roman"/>
                <w:sz w:val="26"/>
                <w:szCs w:val="26"/>
                <w:lang w:val="en-US"/>
              </w:rPr>
            </w:pPr>
            <w:r w:rsidRPr="00A7526E">
              <w:rPr>
                <w:rFonts w:ascii="Times New Roman" w:hAnsi="Times New Roman" w:cs="Times New Roman"/>
                <w:sz w:val="26"/>
                <w:szCs w:val="26"/>
                <w:lang w:val="en-US"/>
              </w:rPr>
              <w:t>7</w:t>
            </w:r>
            <w:r w:rsidR="005C2E8D" w:rsidRPr="00A7526E">
              <w:rPr>
                <w:rFonts w:ascii="Times New Roman" w:hAnsi="Times New Roman" w:cs="Times New Roman"/>
                <w:sz w:val="26"/>
                <w:szCs w:val="26"/>
                <w:lang w:val="en-US"/>
              </w:rPr>
              <w:t xml:space="preserve">. Job. Career. Working conditions. </w:t>
            </w:r>
          </w:p>
          <w:p w:rsidR="005C2E8D" w:rsidRPr="00A7526E" w:rsidRDefault="00A7526E" w:rsidP="00A7526E">
            <w:pPr>
              <w:pStyle w:val="a3"/>
              <w:spacing w:after="0" w:line="240" w:lineRule="auto"/>
              <w:rPr>
                <w:rFonts w:ascii="Times New Roman" w:hAnsi="Times New Roman" w:cs="Times New Roman"/>
                <w:sz w:val="26"/>
                <w:szCs w:val="26"/>
                <w:lang w:val="en-US"/>
              </w:rPr>
            </w:pPr>
            <w:r w:rsidRPr="00A7526E">
              <w:rPr>
                <w:rFonts w:ascii="Times New Roman" w:hAnsi="Times New Roman" w:cs="Times New Roman"/>
                <w:sz w:val="26"/>
                <w:szCs w:val="26"/>
                <w:lang w:val="en-US"/>
              </w:rPr>
              <w:t>8</w:t>
            </w:r>
            <w:r w:rsidR="005C2E8D" w:rsidRPr="00A7526E">
              <w:rPr>
                <w:rFonts w:ascii="Times New Roman" w:hAnsi="Times New Roman" w:cs="Times New Roman"/>
                <w:sz w:val="26"/>
                <w:szCs w:val="26"/>
                <w:lang w:val="en-US"/>
              </w:rPr>
              <w:t>. University life and exams. Wishes.</w:t>
            </w:r>
          </w:p>
          <w:p w:rsidR="005C2E8D" w:rsidRPr="00A7526E" w:rsidRDefault="00A7526E" w:rsidP="00A7526E">
            <w:pPr>
              <w:pStyle w:val="a3"/>
              <w:spacing w:after="0" w:line="240" w:lineRule="auto"/>
              <w:rPr>
                <w:rFonts w:ascii="Times New Roman" w:hAnsi="Times New Roman" w:cs="Times New Roman"/>
                <w:sz w:val="26"/>
                <w:szCs w:val="26"/>
                <w:lang w:val="en-US"/>
              </w:rPr>
            </w:pPr>
            <w:r w:rsidRPr="00A7526E">
              <w:rPr>
                <w:rFonts w:ascii="Times New Roman" w:hAnsi="Times New Roman" w:cs="Times New Roman"/>
                <w:sz w:val="26"/>
                <w:szCs w:val="26"/>
                <w:lang w:val="en-US"/>
              </w:rPr>
              <w:t>9</w:t>
            </w:r>
            <w:r w:rsidR="005C2E8D" w:rsidRPr="00A7526E">
              <w:rPr>
                <w:rFonts w:ascii="Times New Roman" w:hAnsi="Times New Roman" w:cs="Times New Roman"/>
                <w:sz w:val="26"/>
                <w:szCs w:val="26"/>
                <w:lang w:val="en-US"/>
              </w:rPr>
              <w:t xml:space="preserve">. Finance and companies. Modal verbs. </w:t>
            </w:r>
          </w:p>
          <w:p w:rsidR="005C2E8D" w:rsidRPr="00A7526E" w:rsidRDefault="00A7526E" w:rsidP="00A7526E">
            <w:pPr>
              <w:pStyle w:val="a3"/>
              <w:spacing w:after="0" w:line="240" w:lineRule="auto"/>
              <w:rPr>
                <w:rFonts w:ascii="Times New Roman" w:hAnsi="Times New Roman" w:cs="Times New Roman"/>
                <w:sz w:val="26"/>
                <w:szCs w:val="26"/>
                <w:lang w:val="en-US"/>
              </w:rPr>
            </w:pPr>
            <w:r w:rsidRPr="00A7526E">
              <w:rPr>
                <w:rFonts w:ascii="Times New Roman" w:hAnsi="Times New Roman" w:cs="Times New Roman"/>
                <w:sz w:val="26"/>
                <w:szCs w:val="26"/>
                <w:lang w:val="en-US"/>
              </w:rPr>
              <w:t>10</w:t>
            </w:r>
            <w:r w:rsidR="005C2E8D" w:rsidRPr="00A7526E">
              <w:rPr>
                <w:rFonts w:ascii="Times New Roman" w:hAnsi="Times New Roman" w:cs="Times New Roman"/>
                <w:sz w:val="26"/>
                <w:szCs w:val="26"/>
                <w:lang w:val="en-US"/>
              </w:rPr>
              <w:t>. Marketing. Clauses. Prepositi</w:t>
            </w:r>
            <w:r w:rsidRPr="00A7526E">
              <w:rPr>
                <w:rFonts w:ascii="Times New Roman" w:hAnsi="Times New Roman" w:cs="Times New Roman"/>
                <w:sz w:val="26"/>
                <w:szCs w:val="26"/>
                <w:lang w:val="en-US"/>
              </w:rPr>
              <w:t>ons letter T. Text for reading.</w:t>
            </w:r>
          </w:p>
        </w:tc>
      </w:tr>
      <w:tr w:rsidR="005C2E8D" w:rsidRPr="00661A24" w:rsidTr="00CF289C">
        <w:tc>
          <w:tcPr>
            <w:tcW w:w="3439" w:type="dxa"/>
            <w:vAlign w:val="center"/>
          </w:tcPr>
          <w:p w:rsidR="005C2E8D" w:rsidRPr="00661A24" w:rsidRDefault="005C2E8D" w:rsidP="00661A24">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5C2E8D" w:rsidRPr="00661A24" w:rsidRDefault="006C6298" w:rsidP="00661A24">
            <w:pPr>
              <w:pStyle w:val="a3"/>
              <w:spacing w:line="240" w:lineRule="auto"/>
              <w:rPr>
                <w:rFonts w:ascii="Times New Roman" w:hAnsi="Times New Roman" w:cs="Times New Roman"/>
                <w:i/>
                <w:sz w:val="26"/>
                <w:szCs w:val="26"/>
              </w:rPr>
            </w:pPr>
            <w:r>
              <w:rPr>
                <w:rFonts w:ascii="Times New Roman" w:hAnsi="Times New Roman" w:cs="Times New Roman"/>
                <w:i/>
                <w:sz w:val="26"/>
                <w:szCs w:val="26"/>
              </w:rPr>
              <w:t>10</w:t>
            </w:r>
          </w:p>
        </w:tc>
      </w:tr>
      <w:tr w:rsidR="005C2E8D" w:rsidRPr="00661A24" w:rsidTr="00CF289C">
        <w:trPr>
          <w:trHeight w:val="420"/>
        </w:trPr>
        <w:tc>
          <w:tcPr>
            <w:tcW w:w="3439" w:type="dxa"/>
            <w:vAlign w:val="center"/>
          </w:tcPr>
          <w:p w:rsidR="005C2E8D" w:rsidRPr="00661A24" w:rsidRDefault="005C2E8D" w:rsidP="00661A24">
            <w:pPr>
              <w:spacing w:after="0" w:line="240" w:lineRule="auto"/>
              <w:rPr>
                <w:rFonts w:ascii="Times New Roman" w:hAnsi="Times New Roman" w:cs="Times New Roman"/>
                <w:i/>
                <w:sz w:val="26"/>
                <w:szCs w:val="26"/>
              </w:rPr>
            </w:pPr>
            <w:r w:rsidRPr="00661A24">
              <w:rPr>
                <w:rFonts w:ascii="Times New Roman" w:hAnsi="Times New Roman" w:cs="Times New Roman"/>
                <w:i/>
                <w:sz w:val="26"/>
                <w:szCs w:val="26"/>
              </w:rPr>
              <w:t>Мова викладання</w:t>
            </w:r>
          </w:p>
        </w:tc>
        <w:tc>
          <w:tcPr>
            <w:tcW w:w="6082" w:type="dxa"/>
          </w:tcPr>
          <w:p w:rsidR="005C2E8D" w:rsidRPr="00661A24" w:rsidRDefault="00C90332" w:rsidP="00661A24">
            <w:pPr>
              <w:pStyle w:val="a3"/>
              <w:spacing w:line="240" w:lineRule="auto"/>
              <w:rPr>
                <w:rFonts w:ascii="Times New Roman" w:hAnsi="Times New Roman" w:cs="Times New Roman"/>
                <w:i/>
                <w:sz w:val="26"/>
                <w:szCs w:val="26"/>
              </w:rPr>
            </w:pPr>
            <w:r>
              <w:rPr>
                <w:rFonts w:ascii="Times New Roman" w:hAnsi="Times New Roman" w:cs="Times New Roman"/>
                <w:i/>
                <w:sz w:val="26"/>
                <w:szCs w:val="26"/>
              </w:rPr>
              <w:t>а</w:t>
            </w:r>
            <w:r w:rsidR="005C2E8D" w:rsidRPr="00661A24">
              <w:rPr>
                <w:rFonts w:ascii="Times New Roman" w:hAnsi="Times New Roman" w:cs="Times New Roman"/>
                <w:i/>
                <w:sz w:val="26"/>
                <w:szCs w:val="26"/>
              </w:rPr>
              <w:t>нглійська</w:t>
            </w:r>
            <w:r>
              <w:rPr>
                <w:rFonts w:ascii="Times New Roman" w:hAnsi="Times New Roman" w:cs="Times New Roman"/>
                <w:i/>
                <w:sz w:val="26"/>
                <w:szCs w:val="26"/>
              </w:rPr>
              <w:t xml:space="preserve"> мова</w:t>
            </w:r>
          </w:p>
        </w:tc>
      </w:tr>
    </w:tbl>
    <w:p w:rsidR="00BA2C7F" w:rsidRDefault="00BA2C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E535B5" w:rsidRPr="0096562E" w:rsidTr="00E21139">
        <w:tc>
          <w:tcPr>
            <w:tcW w:w="3439" w:type="dxa"/>
            <w:tcBorders>
              <w:top w:val="single" w:sz="4" w:space="0" w:color="auto"/>
              <w:left w:val="single" w:sz="4" w:space="0" w:color="auto"/>
              <w:bottom w:val="single" w:sz="4" w:space="0" w:color="auto"/>
              <w:right w:val="single" w:sz="4" w:space="0" w:color="auto"/>
            </w:tcBorders>
            <w:vAlign w:val="center"/>
            <w:hideMark/>
          </w:tcPr>
          <w:p w:rsidR="00E535B5" w:rsidRPr="0096562E" w:rsidRDefault="00E535B5" w:rsidP="004D2512">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rPr>
              <w:lastRenderedPageBreak/>
              <w:t>Назва дисципліни</w:t>
            </w:r>
          </w:p>
        </w:tc>
        <w:tc>
          <w:tcPr>
            <w:tcW w:w="6082" w:type="dxa"/>
            <w:tcBorders>
              <w:top w:val="single" w:sz="4" w:space="0" w:color="auto"/>
              <w:left w:val="single" w:sz="4" w:space="0" w:color="auto"/>
              <w:bottom w:val="single" w:sz="4" w:space="0" w:color="auto"/>
              <w:right w:val="single" w:sz="4" w:space="0" w:color="auto"/>
            </w:tcBorders>
            <w:vAlign w:val="center"/>
            <w:hideMark/>
          </w:tcPr>
          <w:p w:rsidR="00E535B5" w:rsidRPr="009C16D2" w:rsidRDefault="009C16D2" w:rsidP="009C16D2">
            <w:pPr>
              <w:spacing w:after="0" w:line="240" w:lineRule="auto"/>
              <w:jc w:val="center"/>
              <w:rPr>
                <w:rFonts w:ascii="Times New Roman" w:hAnsi="Times New Roman" w:cs="Times New Roman"/>
                <w:b/>
                <w:sz w:val="26"/>
                <w:szCs w:val="26"/>
              </w:rPr>
            </w:pPr>
            <w:r w:rsidRPr="009C16D2">
              <w:rPr>
                <w:rFonts w:ascii="Times New Roman" w:hAnsi="Times New Roman" w:cs="Times New Roman"/>
                <w:b/>
                <w:sz w:val="26"/>
                <w:szCs w:val="26"/>
              </w:rPr>
              <w:t>ДІЛОВА ІНОЗЕМНА МОВА</w:t>
            </w:r>
          </w:p>
        </w:tc>
      </w:tr>
      <w:tr w:rsidR="00E21139" w:rsidRPr="0096562E" w:rsidTr="00E21139">
        <w:tc>
          <w:tcPr>
            <w:tcW w:w="3439" w:type="dxa"/>
            <w:tcBorders>
              <w:top w:val="single" w:sz="4" w:space="0" w:color="auto"/>
              <w:left w:val="single" w:sz="4" w:space="0" w:color="auto"/>
              <w:bottom w:val="single" w:sz="4" w:space="0" w:color="auto"/>
              <w:right w:val="single" w:sz="4" w:space="0" w:color="auto"/>
            </w:tcBorders>
            <w:vAlign w:val="center"/>
            <w:hideMark/>
          </w:tcPr>
          <w:p w:rsidR="00E21139" w:rsidRPr="0096562E" w:rsidRDefault="00E21139" w:rsidP="00E21139">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rPr>
              <w:t>Спеціальність</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1139" w:rsidRPr="00315EA4" w:rsidRDefault="00E21139" w:rsidP="00E21139">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Pr>
                <w:rFonts w:ascii="Times New Roman" w:hAnsi="Times New Roman" w:cs="Times New Roman"/>
                <w:sz w:val="26"/>
                <w:szCs w:val="26"/>
              </w:rPr>
              <w:t>»</w:t>
            </w:r>
          </w:p>
        </w:tc>
      </w:tr>
      <w:tr w:rsidR="00E21139" w:rsidRPr="0096562E" w:rsidTr="00E21139">
        <w:tc>
          <w:tcPr>
            <w:tcW w:w="3439" w:type="dxa"/>
            <w:tcBorders>
              <w:top w:val="single" w:sz="4" w:space="0" w:color="auto"/>
              <w:left w:val="single" w:sz="4" w:space="0" w:color="auto"/>
              <w:bottom w:val="single" w:sz="4" w:space="0" w:color="auto"/>
              <w:right w:val="single" w:sz="4" w:space="0" w:color="auto"/>
            </w:tcBorders>
            <w:vAlign w:val="center"/>
            <w:hideMark/>
          </w:tcPr>
          <w:p w:rsidR="00E21139" w:rsidRPr="0096562E" w:rsidRDefault="00E21139" w:rsidP="00E21139">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rPr>
              <w:t>Освітній ступінь</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1139" w:rsidRPr="00315EA4" w:rsidRDefault="00E21139" w:rsidP="00E21139">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315EA4">
              <w:rPr>
                <w:rFonts w:ascii="Times New Roman" w:hAnsi="Times New Roman" w:cs="Times New Roman"/>
                <w:sz w:val="26"/>
                <w:szCs w:val="26"/>
              </w:rPr>
              <w:t>агістр</w:t>
            </w:r>
          </w:p>
        </w:tc>
      </w:tr>
      <w:tr w:rsidR="00E21139" w:rsidRPr="0096562E" w:rsidTr="00E21139">
        <w:tc>
          <w:tcPr>
            <w:tcW w:w="3439" w:type="dxa"/>
            <w:tcBorders>
              <w:top w:val="single" w:sz="4" w:space="0" w:color="auto"/>
              <w:left w:val="single" w:sz="4" w:space="0" w:color="auto"/>
              <w:bottom w:val="single" w:sz="4" w:space="0" w:color="auto"/>
              <w:right w:val="single" w:sz="4" w:space="0" w:color="auto"/>
            </w:tcBorders>
            <w:vAlign w:val="center"/>
            <w:hideMark/>
          </w:tcPr>
          <w:p w:rsidR="00E21139" w:rsidRPr="0096562E" w:rsidRDefault="00E21139" w:rsidP="00E21139">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rPr>
              <w:t>Освітньо-професійна програма</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1139" w:rsidRPr="00315EA4" w:rsidRDefault="00A7526E" w:rsidP="00E21139">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E21139" w:rsidRPr="0096562E" w:rsidTr="00E21139">
        <w:tc>
          <w:tcPr>
            <w:tcW w:w="3439" w:type="dxa"/>
            <w:tcBorders>
              <w:top w:val="single" w:sz="4" w:space="0" w:color="auto"/>
              <w:left w:val="single" w:sz="4" w:space="0" w:color="auto"/>
              <w:bottom w:val="single" w:sz="4" w:space="0" w:color="auto"/>
              <w:right w:val="single" w:sz="4" w:space="0" w:color="auto"/>
            </w:tcBorders>
            <w:vAlign w:val="center"/>
            <w:hideMark/>
          </w:tcPr>
          <w:p w:rsidR="00E21139" w:rsidRPr="0096562E" w:rsidRDefault="00E21139" w:rsidP="00E21139">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1139" w:rsidRPr="00315EA4" w:rsidRDefault="00E21139" w:rsidP="00E21139">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Бінкевич</w:t>
            </w:r>
            <w:proofErr w:type="spellEnd"/>
            <w:r>
              <w:rPr>
                <w:rFonts w:ascii="Times New Roman" w:hAnsi="Times New Roman" w:cs="Times New Roman"/>
                <w:sz w:val="26"/>
                <w:szCs w:val="26"/>
              </w:rPr>
              <w:t xml:space="preserve"> Олена Михайлівна старший викладач кафедри української та іноземних мов імені Якима Яреми</w:t>
            </w:r>
          </w:p>
        </w:tc>
      </w:tr>
      <w:tr w:rsidR="00E21139" w:rsidRPr="0096562E" w:rsidTr="00E21139">
        <w:tc>
          <w:tcPr>
            <w:tcW w:w="3439" w:type="dxa"/>
            <w:tcBorders>
              <w:top w:val="single" w:sz="4" w:space="0" w:color="auto"/>
              <w:left w:val="single" w:sz="4" w:space="0" w:color="auto"/>
              <w:bottom w:val="single" w:sz="4" w:space="0" w:color="auto"/>
              <w:right w:val="single" w:sz="4" w:space="0" w:color="auto"/>
            </w:tcBorders>
            <w:vAlign w:val="center"/>
            <w:hideMark/>
          </w:tcPr>
          <w:p w:rsidR="00E21139" w:rsidRPr="0096562E" w:rsidRDefault="00E21139" w:rsidP="00E21139">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rPr>
              <w:t>Семестр</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1139" w:rsidRPr="00784D6C" w:rsidRDefault="00E21139" w:rsidP="00E21139">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E21139" w:rsidRPr="0096562E" w:rsidTr="00E21139">
        <w:tc>
          <w:tcPr>
            <w:tcW w:w="3439" w:type="dxa"/>
            <w:tcBorders>
              <w:top w:val="single" w:sz="4" w:space="0" w:color="auto"/>
              <w:left w:val="single" w:sz="4" w:space="0" w:color="auto"/>
              <w:bottom w:val="single" w:sz="4" w:space="0" w:color="auto"/>
              <w:right w:val="single" w:sz="4" w:space="0" w:color="auto"/>
            </w:tcBorders>
            <w:vAlign w:val="center"/>
            <w:hideMark/>
          </w:tcPr>
          <w:p w:rsidR="00E21139" w:rsidRPr="0096562E" w:rsidRDefault="00E21139" w:rsidP="00E21139">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rPr>
              <w:t>Кількість кредитів ЄКТС</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1139" w:rsidRPr="00315EA4" w:rsidRDefault="00E21139" w:rsidP="00E21139">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E21139" w:rsidRPr="0096562E" w:rsidTr="00E21139">
        <w:tc>
          <w:tcPr>
            <w:tcW w:w="3439" w:type="dxa"/>
            <w:tcBorders>
              <w:top w:val="single" w:sz="4" w:space="0" w:color="auto"/>
              <w:left w:val="single" w:sz="4" w:space="0" w:color="auto"/>
              <w:bottom w:val="single" w:sz="4" w:space="0" w:color="auto"/>
              <w:right w:val="single" w:sz="4" w:space="0" w:color="auto"/>
            </w:tcBorders>
            <w:vAlign w:val="center"/>
            <w:hideMark/>
          </w:tcPr>
          <w:p w:rsidR="00E21139" w:rsidRPr="0096562E" w:rsidRDefault="00E21139" w:rsidP="00E21139">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rPr>
              <w:t>Форма контролю</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1139" w:rsidRPr="00315EA4" w:rsidRDefault="00E21139" w:rsidP="00E21139">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E21139" w:rsidRPr="0096562E" w:rsidTr="00E21139">
        <w:tc>
          <w:tcPr>
            <w:tcW w:w="3439" w:type="dxa"/>
            <w:tcBorders>
              <w:top w:val="single" w:sz="4" w:space="0" w:color="auto"/>
              <w:left w:val="single" w:sz="4" w:space="0" w:color="auto"/>
              <w:bottom w:val="nil"/>
              <w:right w:val="single" w:sz="4" w:space="0" w:color="auto"/>
            </w:tcBorders>
            <w:vAlign w:val="center"/>
            <w:hideMark/>
          </w:tcPr>
          <w:p w:rsidR="00E21139" w:rsidRPr="0096562E" w:rsidRDefault="00E21139" w:rsidP="00E21139">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rPr>
              <w:t xml:space="preserve">Аудиторні години, у </w:t>
            </w:r>
            <w:proofErr w:type="spellStart"/>
            <w:r w:rsidRPr="0096562E">
              <w:rPr>
                <w:rFonts w:ascii="Times New Roman" w:hAnsi="Times New Roman" w:cs="Times New Roman"/>
                <w:i/>
                <w:sz w:val="26"/>
                <w:szCs w:val="26"/>
              </w:rPr>
              <w:t>т.ч</w:t>
            </w:r>
            <w:proofErr w:type="spellEnd"/>
            <w:r w:rsidRPr="0096562E">
              <w:rPr>
                <w:rFonts w:ascii="Times New Roman" w:hAnsi="Times New Roman" w:cs="Times New Roman"/>
                <w:i/>
                <w:sz w:val="26"/>
                <w:szCs w:val="26"/>
              </w:rPr>
              <w:t>.</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1139" w:rsidRPr="00315EA4" w:rsidRDefault="00E21139" w:rsidP="00E21139">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E21139" w:rsidRPr="0096562E" w:rsidTr="00E21139">
        <w:tc>
          <w:tcPr>
            <w:tcW w:w="3439" w:type="dxa"/>
            <w:tcBorders>
              <w:top w:val="nil"/>
              <w:left w:val="single" w:sz="4" w:space="0" w:color="auto"/>
              <w:bottom w:val="nil"/>
              <w:right w:val="single" w:sz="4" w:space="0" w:color="auto"/>
            </w:tcBorders>
            <w:vAlign w:val="center"/>
            <w:hideMark/>
          </w:tcPr>
          <w:p w:rsidR="00E21139" w:rsidRPr="0096562E" w:rsidRDefault="00E21139" w:rsidP="00E21139">
            <w:pPr>
              <w:numPr>
                <w:ilvl w:val="0"/>
                <w:numId w:val="1"/>
              </w:numPr>
              <w:spacing w:after="0" w:line="240" w:lineRule="auto"/>
              <w:ind w:hanging="1035"/>
              <w:rPr>
                <w:rFonts w:ascii="Times New Roman" w:hAnsi="Times New Roman" w:cs="Times New Roman"/>
                <w:i/>
                <w:sz w:val="26"/>
                <w:szCs w:val="26"/>
              </w:rPr>
            </w:pPr>
            <w:r w:rsidRPr="0096562E">
              <w:rPr>
                <w:rFonts w:ascii="Times New Roman" w:hAnsi="Times New Roman" w:cs="Times New Roman"/>
                <w:i/>
                <w:sz w:val="26"/>
                <w:szCs w:val="26"/>
              </w:rPr>
              <w:t xml:space="preserve"> лекцій</w:t>
            </w:r>
          </w:p>
        </w:tc>
        <w:tc>
          <w:tcPr>
            <w:tcW w:w="6082" w:type="dxa"/>
            <w:tcBorders>
              <w:top w:val="single" w:sz="4" w:space="0" w:color="auto"/>
              <w:left w:val="single" w:sz="4" w:space="0" w:color="auto"/>
              <w:bottom w:val="single" w:sz="4" w:space="0" w:color="auto"/>
              <w:right w:val="single" w:sz="4" w:space="0" w:color="auto"/>
            </w:tcBorders>
            <w:vAlign w:val="center"/>
          </w:tcPr>
          <w:p w:rsidR="00E21139" w:rsidRPr="00315EA4" w:rsidRDefault="00E21139" w:rsidP="00E21139">
            <w:pPr>
              <w:spacing w:after="0" w:line="240" w:lineRule="auto"/>
              <w:rPr>
                <w:rFonts w:ascii="Times New Roman" w:hAnsi="Times New Roman" w:cs="Times New Roman"/>
                <w:sz w:val="26"/>
                <w:szCs w:val="26"/>
              </w:rPr>
            </w:pPr>
          </w:p>
        </w:tc>
      </w:tr>
      <w:tr w:rsidR="00E21139" w:rsidRPr="0096562E" w:rsidTr="00E21139">
        <w:tc>
          <w:tcPr>
            <w:tcW w:w="3439" w:type="dxa"/>
            <w:tcBorders>
              <w:top w:val="nil"/>
              <w:left w:val="single" w:sz="4" w:space="0" w:color="auto"/>
              <w:bottom w:val="single" w:sz="4" w:space="0" w:color="auto"/>
              <w:right w:val="single" w:sz="4" w:space="0" w:color="auto"/>
            </w:tcBorders>
            <w:vAlign w:val="center"/>
            <w:hideMark/>
          </w:tcPr>
          <w:p w:rsidR="00E21139" w:rsidRPr="0096562E" w:rsidRDefault="001240B9" w:rsidP="00E21139">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 xml:space="preserve"> практичних</w:t>
            </w:r>
            <w:r w:rsidR="00E21139" w:rsidRPr="0096562E">
              <w:rPr>
                <w:rFonts w:ascii="Times New Roman" w:hAnsi="Times New Roman" w:cs="Times New Roman"/>
                <w:i/>
                <w:sz w:val="26"/>
                <w:szCs w:val="26"/>
              </w:rPr>
              <w:t xml:space="preserve"> занять</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1139" w:rsidRPr="00315EA4" w:rsidRDefault="00E21139" w:rsidP="00E21139">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E535B5" w:rsidRPr="0096562E" w:rsidTr="0096562E">
        <w:trPr>
          <w:trHeight w:val="645"/>
        </w:trPr>
        <w:tc>
          <w:tcPr>
            <w:tcW w:w="9521" w:type="dxa"/>
            <w:gridSpan w:val="2"/>
            <w:tcBorders>
              <w:top w:val="single" w:sz="4" w:space="0" w:color="auto"/>
              <w:left w:val="single" w:sz="4" w:space="0" w:color="auto"/>
              <w:bottom w:val="single" w:sz="4" w:space="0" w:color="auto"/>
              <w:right w:val="single" w:sz="4" w:space="0" w:color="auto"/>
            </w:tcBorders>
            <w:vAlign w:val="center"/>
            <w:hideMark/>
          </w:tcPr>
          <w:p w:rsidR="00E535B5" w:rsidRPr="0096562E" w:rsidRDefault="00E535B5" w:rsidP="004D2512">
            <w:pPr>
              <w:spacing w:after="0" w:line="240" w:lineRule="auto"/>
              <w:jc w:val="center"/>
              <w:rPr>
                <w:rFonts w:ascii="Times New Roman" w:hAnsi="Times New Roman" w:cs="Times New Roman"/>
                <w:b/>
                <w:sz w:val="26"/>
                <w:szCs w:val="26"/>
              </w:rPr>
            </w:pPr>
            <w:r w:rsidRPr="0096562E">
              <w:rPr>
                <w:rFonts w:ascii="Times New Roman" w:hAnsi="Times New Roman" w:cs="Times New Roman"/>
                <w:b/>
                <w:sz w:val="26"/>
                <w:szCs w:val="26"/>
              </w:rPr>
              <w:t>Загальний опис дисципліни</w:t>
            </w:r>
          </w:p>
        </w:tc>
      </w:tr>
      <w:tr w:rsidR="00E535B5" w:rsidRPr="0096562E" w:rsidTr="00E21139">
        <w:trPr>
          <w:trHeight w:val="1092"/>
        </w:trPr>
        <w:tc>
          <w:tcPr>
            <w:tcW w:w="3439" w:type="dxa"/>
            <w:tcBorders>
              <w:top w:val="single" w:sz="4" w:space="0" w:color="auto"/>
              <w:left w:val="single" w:sz="4" w:space="0" w:color="auto"/>
              <w:bottom w:val="single" w:sz="4" w:space="0" w:color="auto"/>
              <w:right w:val="single" w:sz="4" w:space="0" w:color="auto"/>
            </w:tcBorders>
            <w:vAlign w:val="center"/>
            <w:hideMark/>
          </w:tcPr>
          <w:p w:rsidR="00E535B5" w:rsidRPr="0096562E" w:rsidRDefault="00E535B5" w:rsidP="004D2512">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rPr>
              <w:t>Мета вивчення дисципліни</w:t>
            </w:r>
          </w:p>
        </w:tc>
        <w:tc>
          <w:tcPr>
            <w:tcW w:w="6082" w:type="dxa"/>
            <w:tcBorders>
              <w:top w:val="single" w:sz="4" w:space="0" w:color="auto"/>
              <w:left w:val="single" w:sz="4" w:space="0" w:color="auto"/>
              <w:bottom w:val="single" w:sz="4" w:space="0" w:color="auto"/>
              <w:right w:val="single" w:sz="4" w:space="0" w:color="auto"/>
            </w:tcBorders>
            <w:hideMark/>
          </w:tcPr>
          <w:p w:rsidR="00E535B5" w:rsidRPr="0096562E" w:rsidRDefault="00A7526E" w:rsidP="004D2512">
            <w:pPr>
              <w:pStyle w:val="a8"/>
              <w:spacing w:after="0" w:line="240" w:lineRule="auto"/>
              <w:ind w:left="0"/>
              <w:jc w:val="both"/>
              <w:rPr>
                <w:rFonts w:ascii="Times New Roman" w:hAnsi="Times New Roman"/>
                <w:i/>
                <w:sz w:val="26"/>
                <w:szCs w:val="26"/>
              </w:rPr>
            </w:pPr>
            <w:r>
              <w:rPr>
                <w:rFonts w:ascii="Times New Roman" w:hAnsi="Times New Roman"/>
                <w:sz w:val="26"/>
                <w:szCs w:val="26"/>
                <w:lang w:val="uk-UA"/>
              </w:rPr>
              <w:t>Ф</w:t>
            </w:r>
            <w:proofErr w:type="spellStart"/>
            <w:r w:rsidR="00E535B5" w:rsidRPr="0096562E">
              <w:rPr>
                <w:rFonts w:ascii="Times New Roman" w:hAnsi="Times New Roman"/>
                <w:sz w:val="26"/>
                <w:szCs w:val="26"/>
              </w:rPr>
              <w:t>ормування</w:t>
            </w:r>
            <w:proofErr w:type="spellEnd"/>
            <w:r w:rsidR="00E535B5" w:rsidRPr="0096562E">
              <w:rPr>
                <w:rFonts w:ascii="Times New Roman" w:hAnsi="Times New Roman"/>
                <w:sz w:val="26"/>
                <w:szCs w:val="26"/>
              </w:rPr>
              <w:t xml:space="preserve"> необхідної комунікативної спроможності у сферах професійного та   ситуативного спілкування в усній та письмовій формах.</w:t>
            </w:r>
          </w:p>
        </w:tc>
      </w:tr>
      <w:tr w:rsidR="00E535B5" w:rsidRPr="0096562E" w:rsidTr="00E21139">
        <w:trPr>
          <w:trHeight w:val="1092"/>
        </w:trPr>
        <w:tc>
          <w:tcPr>
            <w:tcW w:w="3439" w:type="dxa"/>
            <w:tcBorders>
              <w:top w:val="single" w:sz="4" w:space="0" w:color="auto"/>
              <w:left w:val="single" w:sz="4" w:space="0" w:color="auto"/>
              <w:bottom w:val="single" w:sz="4" w:space="0" w:color="auto"/>
              <w:right w:val="single" w:sz="4" w:space="0" w:color="auto"/>
            </w:tcBorders>
            <w:vAlign w:val="center"/>
            <w:hideMark/>
          </w:tcPr>
          <w:p w:rsidR="00E535B5" w:rsidRPr="0096562E" w:rsidRDefault="00E535B5" w:rsidP="004D2512">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highlight w:val="white"/>
              </w:rPr>
              <w:t>Завдання вивчення дисципліни</w:t>
            </w:r>
          </w:p>
        </w:tc>
        <w:tc>
          <w:tcPr>
            <w:tcW w:w="6082" w:type="dxa"/>
            <w:tcBorders>
              <w:top w:val="single" w:sz="4" w:space="0" w:color="auto"/>
              <w:left w:val="single" w:sz="4" w:space="0" w:color="auto"/>
              <w:bottom w:val="single" w:sz="4" w:space="0" w:color="auto"/>
              <w:right w:val="single" w:sz="4" w:space="0" w:color="auto"/>
            </w:tcBorders>
            <w:hideMark/>
          </w:tcPr>
          <w:p w:rsidR="00E535B5" w:rsidRPr="0096562E" w:rsidRDefault="00A7526E" w:rsidP="00A7526E">
            <w:pPr>
              <w:pStyle w:val="a8"/>
              <w:spacing w:after="0"/>
              <w:ind w:left="0"/>
              <w:jc w:val="both"/>
              <w:rPr>
                <w:rFonts w:ascii="Times New Roman" w:hAnsi="Times New Roman"/>
                <w:sz w:val="26"/>
                <w:szCs w:val="26"/>
              </w:rPr>
            </w:pPr>
            <w:proofErr w:type="spellStart"/>
            <w:r>
              <w:rPr>
                <w:rFonts w:ascii="Times New Roman" w:hAnsi="Times New Roman"/>
                <w:sz w:val="26"/>
                <w:szCs w:val="26"/>
                <w:lang w:val="uk-UA"/>
              </w:rPr>
              <w:t>Ов</w:t>
            </w:r>
            <w:r w:rsidR="00E535B5" w:rsidRPr="0096562E">
              <w:rPr>
                <w:rFonts w:ascii="Times New Roman" w:hAnsi="Times New Roman"/>
                <w:sz w:val="26"/>
                <w:szCs w:val="26"/>
              </w:rPr>
              <w:t>олодіння</w:t>
            </w:r>
            <w:proofErr w:type="spellEnd"/>
            <w:r w:rsidR="00E535B5" w:rsidRPr="0096562E">
              <w:rPr>
                <w:rFonts w:ascii="Times New Roman" w:hAnsi="Times New Roman"/>
                <w:sz w:val="26"/>
                <w:szCs w:val="26"/>
              </w:rPr>
              <w:t xml:space="preserve"> фаховою термінологією, вміння використовувати її в діалогічному  та  монологічному мовленні.</w:t>
            </w:r>
          </w:p>
        </w:tc>
      </w:tr>
      <w:tr w:rsidR="00E535B5" w:rsidRPr="0096562E" w:rsidTr="00E21139">
        <w:trPr>
          <w:trHeight w:val="1092"/>
        </w:trPr>
        <w:tc>
          <w:tcPr>
            <w:tcW w:w="3439" w:type="dxa"/>
            <w:tcBorders>
              <w:top w:val="single" w:sz="4" w:space="0" w:color="auto"/>
              <w:left w:val="single" w:sz="4" w:space="0" w:color="auto"/>
              <w:bottom w:val="single" w:sz="4" w:space="0" w:color="auto"/>
              <w:right w:val="single" w:sz="4" w:space="0" w:color="auto"/>
            </w:tcBorders>
            <w:vAlign w:val="center"/>
            <w:hideMark/>
          </w:tcPr>
          <w:p w:rsidR="00E535B5" w:rsidRPr="0096562E" w:rsidRDefault="00E535B5" w:rsidP="004D2512">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rPr>
              <w:t>Короткий зміст дисципліни</w:t>
            </w:r>
          </w:p>
        </w:tc>
        <w:tc>
          <w:tcPr>
            <w:tcW w:w="6082" w:type="dxa"/>
            <w:tcBorders>
              <w:top w:val="single" w:sz="4" w:space="0" w:color="auto"/>
              <w:left w:val="single" w:sz="4" w:space="0" w:color="auto"/>
              <w:bottom w:val="single" w:sz="4" w:space="0" w:color="auto"/>
              <w:right w:val="single" w:sz="4" w:space="0" w:color="auto"/>
            </w:tcBorders>
          </w:tcPr>
          <w:p w:rsidR="00E535B5" w:rsidRPr="00A7526E" w:rsidRDefault="00A7526E" w:rsidP="004D2512">
            <w:pPr>
              <w:spacing w:after="0" w:line="240" w:lineRule="auto"/>
              <w:rPr>
                <w:rFonts w:ascii="Times New Roman" w:hAnsi="Times New Roman" w:cs="Times New Roman"/>
                <w:sz w:val="26"/>
                <w:szCs w:val="26"/>
              </w:rPr>
            </w:pPr>
            <w:r w:rsidRPr="00A7526E">
              <w:rPr>
                <w:rFonts w:ascii="Times New Roman" w:hAnsi="Times New Roman" w:cs="Times New Roman"/>
                <w:sz w:val="26"/>
                <w:szCs w:val="26"/>
              </w:rPr>
              <w:t xml:space="preserve">1. </w:t>
            </w:r>
            <w:r w:rsidRPr="00A7526E">
              <w:rPr>
                <w:rFonts w:ascii="Times New Roman" w:hAnsi="Times New Roman" w:cs="Times New Roman"/>
                <w:sz w:val="26"/>
                <w:szCs w:val="26"/>
                <w:lang w:val="en-US"/>
              </w:rPr>
              <w:t>Work</w:t>
            </w:r>
            <w:r>
              <w:rPr>
                <w:rFonts w:ascii="Times New Roman" w:hAnsi="Times New Roman" w:cs="Times New Roman"/>
                <w:sz w:val="26"/>
                <w:szCs w:val="26"/>
              </w:rPr>
              <w:t>.</w:t>
            </w:r>
          </w:p>
          <w:p w:rsidR="00E535B5" w:rsidRPr="00A7526E" w:rsidRDefault="00A7526E" w:rsidP="004D2512">
            <w:pPr>
              <w:spacing w:after="0" w:line="240" w:lineRule="auto"/>
              <w:rPr>
                <w:rFonts w:ascii="Times New Roman" w:hAnsi="Times New Roman" w:cs="Times New Roman"/>
                <w:sz w:val="26"/>
                <w:szCs w:val="26"/>
              </w:rPr>
            </w:pPr>
            <w:r w:rsidRPr="00A7526E">
              <w:rPr>
                <w:rFonts w:ascii="Times New Roman" w:hAnsi="Times New Roman" w:cs="Times New Roman"/>
                <w:sz w:val="26"/>
                <w:szCs w:val="26"/>
              </w:rPr>
              <w:t xml:space="preserve">2. </w:t>
            </w:r>
            <w:r w:rsidR="00E535B5" w:rsidRPr="00A7526E">
              <w:rPr>
                <w:rFonts w:ascii="Times New Roman" w:hAnsi="Times New Roman" w:cs="Times New Roman"/>
                <w:sz w:val="26"/>
                <w:szCs w:val="26"/>
                <w:lang w:val="en-US"/>
              </w:rPr>
              <w:t>Business travel</w:t>
            </w:r>
            <w:r>
              <w:rPr>
                <w:rFonts w:ascii="Times New Roman" w:hAnsi="Times New Roman" w:cs="Times New Roman"/>
                <w:sz w:val="26"/>
                <w:szCs w:val="26"/>
              </w:rPr>
              <w:t>.</w:t>
            </w:r>
          </w:p>
          <w:p w:rsidR="00E535B5" w:rsidRPr="00A7526E" w:rsidRDefault="00A7526E" w:rsidP="004D2512">
            <w:pPr>
              <w:spacing w:after="0" w:line="240" w:lineRule="auto"/>
              <w:rPr>
                <w:rFonts w:ascii="Times New Roman" w:hAnsi="Times New Roman" w:cs="Times New Roman"/>
                <w:sz w:val="26"/>
                <w:szCs w:val="26"/>
              </w:rPr>
            </w:pPr>
            <w:r w:rsidRPr="00A7526E">
              <w:rPr>
                <w:rFonts w:ascii="Times New Roman" w:hAnsi="Times New Roman" w:cs="Times New Roman"/>
                <w:sz w:val="26"/>
                <w:szCs w:val="26"/>
              </w:rPr>
              <w:t xml:space="preserve">3. </w:t>
            </w:r>
            <w:r w:rsidR="00E535B5" w:rsidRPr="00A7526E">
              <w:rPr>
                <w:rFonts w:ascii="Times New Roman" w:hAnsi="Times New Roman" w:cs="Times New Roman"/>
                <w:sz w:val="26"/>
                <w:szCs w:val="26"/>
                <w:lang w:val="en-US"/>
              </w:rPr>
              <w:t>Careers</w:t>
            </w:r>
            <w:r>
              <w:rPr>
                <w:rFonts w:ascii="Times New Roman" w:hAnsi="Times New Roman" w:cs="Times New Roman"/>
                <w:sz w:val="26"/>
                <w:szCs w:val="26"/>
              </w:rPr>
              <w:t>.</w:t>
            </w:r>
          </w:p>
          <w:p w:rsidR="00E535B5" w:rsidRPr="00A7526E" w:rsidRDefault="00A7526E" w:rsidP="004D2512">
            <w:pPr>
              <w:spacing w:after="0" w:line="240" w:lineRule="auto"/>
              <w:rPr>
                <w:rFonts w:ascii="Times New Roman" w:hAnsi="Times New Roman" w:cs="Times New Roman"/>
                <w:sz w:val="26"/>
                <w:szCs w:val="26"/>
              </w:rPr>
            </w:pPr>
            <w:r w:rsidRPr="00A7526E">
              <w:rPr>
                <w:rFonts w:ascii="Times New Roman" w:hAnsi="Times New Roman" w:cs="Times New Roman"/>
                <w:sz w:val="26"/>
                <w:szCs w:val="26"/>
              </w:rPr>
              <w:t xml:space="preserve">4. </w:t>
            </w:r>
            <w:r w:rsidR="00E535B5" w:rsidRPr="00A7526E">
              <w:rPr>
                <w:rFonts w:ascii="Times New Roman" w:hAnsi="Times New Roman" w:cs="Times New Roman"/>
                <w:sz w:val="26"/>
                <w:szCs w:val="26"/>
                <w:lang w:val="en-US"/>
              </w:rPr>
              <w:t>Time</w:t>
            </w:r>
            <w:r>
              <w:rPr>
                <w:rFonts w:ascii="Times New Roman" w:hAnsi="Times New Roman" w:cs="Times New Roman"/>
                <w:sz w:val="26"/>
                <w:szCs w:val="26"/>
              </w:rPr>
              <w:t>.</w:t>
            </w:r>
          </w:p>
          <w:p w:rsidR="00E535B5" w:rsidRPr="00A7526E" w:rsidRDefault="00A7526E" w:rsidP="004D2512">
            <w:pPr>
              <w:spacing w:after="0" w:line="240" w:lineRule="auto"/>
              <w:rPr>
                <w:rFonts w:ascii="Times New Roman" w:hAnsi="Times New Roman" w:cs="Times New Roman"/>
                <w:sz w:val="26"/>
                <w:szCs w:val="26"/>
              </w:rPr>
            </w:pPr>
            <w:r w:rsidRPr="00A7526E">
              <w:rPr>
                <w:rFonts w:ascii="Times New Roman" w:hAnsi="Times New Roman" w:cs="Times New Roman"/>
                <w:sz w:val="26"/>
                <w:szCs w:val="26"/>
              </w:rPr>
              <w:t xml:space="preserve">5. </w:t>
            </w:r>
            <w:r w:rsidR="00E535B5" w:rsidRPr="00A7526E">
              <w:rPr>
                <w:rFonts w:ascii="Times New Roman" w:hAnsi="Times New Roman" w:cs="Times New Roman"/>
                <w:sz w:val="26"/>
                <w:szCs w:val="26"/>
                <w:lang w:val="en-US"/>
              </w:rPr>
              <w:t>Money</w:t>
            </w:r>
            <w:r>
              <w:rPr>
                <w:rFonts w:ascii="Times New Roman" w:hAnsi="Times New Roman" w:cs="Times New Roman"/>
                <w:sz w:val="26"/>
                <w:szCs w:val="26"/>
              </w:rPr>
              <w:t>.</w:t>
            </w:r>
          </w:p>
          <w:p w:rsidR="00E535B5" w:rsidRPr="00A7526E" w:rsidRDefault="00A7526E" w:rsidP="004D2512">
            <w:pPr>
              <w:spacing w:after="0" w:line="240" w:lineRule="auto"/>
              <w:rPr>
                <w:rFonts w:ascii="Times New Roman" w:hAnsi="Times New Roman" w:cs="Times New Roman"/>
                <w:sz w:val="26"/>
                <w:szCs w:val="26"/>
              </w:rPr>
            </w:pPr>
            <w:r w:rsidRPr="00A7526E">
              <w:rPr>
                <w:rFonts w:ascii="Times New Roman" w:hAnsi="Times New Roman" w:cs="Times New Roman"/>
                <w:sz w:val="26"/>
                <w:szCs w:val="26"/>
              </w:rPr>
              <w:t xml:space="preserve">6. </w:t>
            </w:r>
            <w:r w:rsidR="00E535B5" w:rsidRPr="00A7526E">
              <w:rPr>
                <w:rFonts w:ascii="Times New Roman" w:hAnsi="Times New Roman" w:cs="Times New Roman"/>
                <w:sz w:val="26"/>
                <w:szCs w:val="26"/>
                <w:lang w:val="en-US"/>
              </w:rPr>
              <w:t>Socializing</w:t>
            </w:r>
            <w:r>
              <w:rPr>
                <w:rFonts w:ascii="Times New Roman" w:hAnsi="Times New Roman" w:cs="Times New Roman"/>
                <w:sz w:val="26"/>
                <w:szCs w:val="26"/>
              </w:rPr>
              <w:t>.</w:t>
            </w:r>
          </w:p>
          <w:p w:rsidR="00E535B5" w:rsidRPr="00A7526E" w:rsidRDefault="00A7526E" w:rsidP="004D2512">
            <w:pPr>
              <w:spacing w:after="0" w:line="240" w:lineRule="auto"/>
              <w:rPr>
                <w:rFonts w:ascii="Times New Roman" w:hAnsi="Times New Roman" w:cs="Times New Roman"/>
                <w:sz w:val="26"/>
                <w:szCs w:val="26"/>
              </w:rPr>
            </w:pPr>
            <w:r w:rsidRPr="00A7526E">
              <w:rPr>
                <w:rFonts w:ascii="Times New Roman" w:hAnsi="Times New Roman" w:cs="Times New Roman"/>
                <w:sz w:val="26"/>
                <w:szCs w:val="26"/>
              </w:rPr>
              <w:t xml:space="preserve">7. </w:t>
            </w:r>
            <w:r w:rsidR="00E535B5" w:rsidRPr="00A7526E">
              <w:rPr>
                <w:rFonts w:ascii="Times New Roman" w:hAnsi="Times New Roman" w:cs="Times New Roman"/>
                <w:sz w:val="26"/>
                <w:szCs w:val="26"/>
                <w:lang w:val="en-US"/>
              </w:rPr>
              <w:t>Telephoning</w:t>
            </w:r>
            <w:r>
              <w:rPr>
                <w:rFonts w:ascii="Times New Roman" w:hAnsi="Times New Roman" w:cs="Times New Roman"/>
                <w:sz w:val="26"/>
                <w:szCs w:val="26"/>
              </w:rPr>
              <w:t>.</w:t>
            </w:r>
          </w:p>
          <w:p w:rsidR="00E535B5" w:rsidRPr="00A7526E" w:rsidRDefault="00A7526E" w:rsidP="004D2512">
            <w:pPr>
              <w:spacing w:after="0" w:line="240" w:lineRule="auto"/>
              <w:rPr>
                <w:rFonts w:ascii="Times New Roman" w:hAnsi="Times New Roman" w:cs="Times New Roman"/>
                <w:sz w:val="26"/>
                <w:szCs w:val="26"/>
              </w:rPr>
            </w:pPr>
            <w:r w:rsidRPr="00A7526E">
              <w:rPr>
                <w:rFonts w:ascii="Times New Roman" w:hAnsi="Times New Roman" w:cs="Times New Roman"/>
                <w:sz w:val="26"/>
                <w:szCs w:val="26"/>
              </w:rPr>
              <w:t xml:space="preserve">8. </w:t>
            </w:r>
            <w:r w:rsidR="00E535B5" w:rsidRPr="00A7526E">
              <w:rPr>
                <w:rFonts w:ascii="Times New Roman" w:hAnsi="Times New Roman" w:cs="Times New Roman"/>
                <w:sz w:val="26"/>
                <w:szCs w:val="26"/>
                <w:lang w:val="en-US"/>
              </w:rPr>
              <w:t>Business writing</w:t>
            </w:r>
            <w:r>
              <w:rPr>
                <w:rFonts w:ascii="Times New Roman" w:hAnsi="Times New Roman" w:cs="Times New Roman"/>
                <w:sz w:val="26"/>
                <w:szCs w:val="26"/>
              </w:rPr>
              <w:t>.</w:t>
            </w:r>
          </w:p>
          <w:p w:rsidR="00E535B5" w:rsidRPr="00A7526E" w:rsidRDefault="00A7526E" w:rsidP="004D2512">
            <w:pPr>
              <w:spacing w:after="0" w:line="240" w:lineRule="auto"/>
              <w:rPr>
                <w:rFonts w:ascii="Times New Roman" w:hAnsi="Times New Roman" w:cs="Times New Roman"/>
                <w:sz w:val="26"/>
                <w:szCs w:val="26"/>
              </w:rPr>
            </w:pPr>
            <w:r w:rsidRPr="00A7526E">
              <w:rPr>
                <w:rFonts w:ascii="Times New Roman" w:hAnsi="Times New Roman" w:cs="Times New Roman"/>
                <w:sz w:val="26"/>
                <w:szCs w:val="26"/>
              </w:rPr>
              <w:t xml:space="preserve">9. </w:t>
            </w:r>
            <w:r w:rsidR="00E535B5" w:rsidRPr="00A7526E">
              <w:rPr>
                <w:rFonts w:ascii="Times New Roman" w:hAnsi="Times New Roman" w:cs="Times New Roman"/>
                <w:sz w:val="26"/>
                <w:szCs w:val="26"/>
                <w:lang w:val="en-US"/>
              </w:rPr>
              <w:t>Presentations</w:t>
            </w:r>
            <w:r>
              <w:rPr>
                <w:rFonts w:ascii="Times New Roman" w:hAnsi="Times New Roman" w:cs="Times New Roman"/>
                <w:sz w:val="26"/>
                <w:szCs w:val="26"/>
              </w:rPr>
              <w:t>.</w:t>
            </w:r>
          </w:p>
          <w:p w:rsidR="00E535B5" w:rsidRPr="00A7526E" w:rsidRDefault="00A7526E" w:rsidP="004D2512">
            <w:pPr>
              <w:spacing w:after="0" w:line="240" w:lineRule="auto"/>
              <w:rPr>
                <w:rFonts w:ascii="Times New Roman" w:hAnsi="Times New Roman" w:cs="Times New Roman"/>
                <w:b/>
                <w:sz w:val="26"/>
                <w:szCs w:val="26"/>
              </w:rPr>
            </w:pPr>
            <w:r w:rsidRPr="00A7526E">
              <w:rPr>
                <w:rFonts w:ascii="Times New Roman" w:hAnsi="Times New Roman" w:cs="Times New Roman"/>
                <w:sz w:val="26"/>
                <w:szCs w:val="26"/>
              </w:rPr>
              <w:t>10.</w:t>
            </w:r>
            <w:r w:rsidR="00E535B5" w:rsidRPr="00A7526E">
              <w:rPr>
                <w:rFonts w:ascii="Times New Roman" w:hAnsi="Times New Roman" w:cs="Times New Roman"/>
                <w:sz w:val="26"/>
                <w:szCs w:val="26"/>
                <w:lang w:val="en-US"/>
              </w:rPr>
              <w:t>Meetings</w:t>
            </w:r>
            <w:r>
              <w:rPr>
                <w:rFonts w:ascii="Times New Roman" w:hAnsi="Times New Roman" w:cs="Times New Roman"/>
                <w:sz w:val="26"/>
                <w:szCs w:val="26"/>
              </w:rPr>
              <w:t>.</w:t>
            </w:r>
          </w:p>
        </w:tc>
      </w:tr>
      <w:tr w:rsidR="00E535B5" w:rsidRPr="0096562E" w:rsidTr="00E21139">
        <w:tc>
          <w:tcPr>
            <w:tcW w:w="3439" w:type="dxa"/>
            <w:tcBorders>
              <w:top w:val="single" w:sz="4" w:space="0" w:color="auto"/>
              <w:left w:val="single" w:sz="4" w:space="0" w:color="auto"/>
              <w:bottom w:val="single" w:sz="4" w:space="0" w:color="auto"/>
              <w:right w:val="single" w:sz="4" w:space="0" w:color="auto"/>
            </w:tcBorders>
            <w:vAlign w:val="center"/>
            <w:hideMark/>
          </w:tcPr>
          <w:p w:rsidR="00E535B5" w:rsidRPr="0096562E" w:rsidRDefault="00E535B5" w:rsidP="004D2512">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rPr>
              <w:t>Максимальна кількість студентів, які можуть одночасно навчатися</w:t>
            </w:r>
          </w:p>
        </w:tc>
        <w:tc>
          <w:tcPr>
            <w:tcW w:w="6082" w:type="dxa"/>
            <w:tcBorders>
              <w:top w:val="single" w:sz="4" w:space="0" w:color="auto"/>
              <w:left w:val="single" w:sz="4" w:space="0" w:color="auto"/>
              <w:bottom w:val="single" w:sz="4" w:space="0" w:color="auto"/>
              <w:right w:val="single" w:sz="4" w:space="0" w:color="auto"/>
            </w:tcBorders>
            <w:hideMark/>
          </w:tcPr>
          <w:p w:rsidR="00E535B5" w:rsidRPr="0096562E" w:rsidRDefault="006C6298" w:rsidP="004D2512">
            <w:pPr>
              <w:pStyle w:val="a3"/>
              <w:rPr>
                <w:rFonts w:ascii="Times New Roman" w:hAnsi="Times New Roman" w:cs="Times New Roman"/>
                <w:i/>
                <w:sz w:val="26"/>
                <w:szCs w:val="26"/>
              </w:rPr>
            </w:pPr>
            <w:r>
              <w:rPr>
                <w:rFonts w:ascii="Times New Roman" w:hAnsi="Times New Roman" w:cs="Times New Roman"/>
                <w:sz w:val="26"/>
                <w:szCs w:val="26"/>
              </w:rPr>
              <w:t>10</w:t>
            </w:r>
            <w:r w:rsidR="000E5DE2">
              <w:rPr>
                <w:rFonts w:ascii="Times New Roman" w:hAnsi="Times New Roman" w:cs="Times New Roman"/>
                <w:sz w:val="26"/>
                <w:szCs w:val="26"/>
              </w:rPr>
              <w:t xml:space="preserve"> </w:t>
            </w:r>
          </w:p>
        </w:tc>
      </w:tr>
      <w:tr w:rsidR="00E535B5" w:rsidRPr="0096562E" w:rsidTr="00E21139">
        <w:trPr>
          <w:trHeight w:val="420"/>
        </w:trPr>
        <w:tc>
          <w:tcPr>
            <w:tcW w:w="3439" w:type="dxa"/>
            <w:tcBorders>
              <w:top w:val="single" w:sz="4" w:space="0" w:color="auto"/>
              <w:left w:val="single" w:sz="4" w:space="0" w:color="auto"/>
              <w:bottom w:val="single" w:sz="4" w:space="0" w:color="auto"/>
              <w:right w:val="single" w:sz="4" w:space="0" w:color="auto"/>
            </w:tcBorders>
            <w:vAlign w:val="center"/>
            <w:hideMark/>
          </w:tcPr>
          <w:p w:rsidR="00E535B5" w:rsidRPr="0096562E" w:rsidRDefault="00E535B5" w:rsidP="004D2512">
            <w:pPr>
              <w:spacing w:after="0" w:line="240" w:lineRule="auto"/>
              <w:rPr>
                <w:rFonts w:ascii="Times New Roman" w:hAnsi="Times New Roman" w:cs="Times New Roman"/>
                <w:i/>
                <w:sz w:val="26"/>
                <w:szCs w:val="26"/>
              </w:rPr>
            </w:pPr>
            <w:r w:rsidRPr="0096562E">
              <w:rPr>
                <w:rFonts w:ascii="Times New Roman" w:hAnsi="Times New Roman" w:cs="Times New Roman"/>
                <w:i/>
                <w:sz w:val="26"/>
                <w:szCs w:val="26"/>
              </w:rPr>
              <w:t>Мова викладання</w:t>
            </w:r>
          </w:p>
        </w:tc>
        <w:tc>
          <w:tcPr>
            <w:tcW w:w="6082" w:type="dxa"/>
            <w:tcBorders>
              <w:top w:val="single" w:sz="4" w:space="0" w:color="auto"/>
              <w:left w:val="single" w:sz="4" w:space="0" w:color="auto"/>
              <w:bottom w:val="single" w:sz="4" w:space="0" w:color="auto"/>
              <w:right w:val="single" w:sz="4" w:space="0" w:color="auto"/>
            </w:tcBorders>
            <w:hideMark/>
          </w:tcPr>
          <w:p w:rsidR="00E535B5" w:rsidRPr="0096562E" w:rsidRDefault="000E5DE2" w:rsidP="004D2512">
            <w:pPr>
              <w:pStyle w:val="a3"/>
              <w:rPr>
                <w:rFonts w:ascii="Times New Roman" w:hAnsi="Times New Roman" w:cs="Times New Roman"/>
                <w:i/>
                <w:sz w:val="26"/>
                <w:szCs w:val="26"/>
              </w:rPr>
            </w:pPr>
            <w:r>
              <w:rPr>
                <w:rFonts w:ascii="Times New Roman" w:hAnsi="Times New Roman" w:cs="Times New Roman"/>
                <w:sz w:val="26"/>
                <w:szCs w:val="26"/>
              </w:rPr>
              <w:t>а</w:t>
            </w:r>
            <w:r w:rsidR="00E535B5" w:rsidRPr="0096562E">
              <w:rPr>
                <w:rFonts w:ascii="Times New Roman" w:hAnsi="Times New Roman" w:cs="Times New Roman"/>
                <w:sz w:val="26"/>
                <w:szCs w:val="26"/>
              </w:rPr>
              <w:t>нглійська мова</w:t>
            </w:r>
          </w:p>
        </w:tc>
      </w:tr>
    </w:tbl>
    <w:p w:rsidR="00E535B5" w:rsidRDefault="00E535B5"/>
    <w:p w:rsidR="00A7526E" w:rsidRDefault="00A7526E"/>
    <w:p w:rsidR="00A7526E" w:rsidRDefault="00A7526E"/>
    <w:p w:rsidR="00A7526E" w:rsidRDefault="00A7526E"/>
    <w:p w:rsidR="00A7526E" w:rsidRDefault="00A7526E"/>
    <w:p w:rsidR="00A7526E" w:rsidRDefault="00A752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BA2C7F" w:rsidRPr="001348D2" w:rsidTr="004D2512">
        <w:tc>
          <w:tcPr>
            <w:tcW w:w="3439" w:type="dxa"/>
            <w:vAlign w:val="center"/>
          </w:tcPr>
          <w:p w:rsidR="00BA2C7F" w:rsidRPr="001348D2" w:rsidRDefault="00BA2C7F"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lastRenderedPageBreak/>
              <w:t>Назва дисципліни</w:t>
            </w:r>
          </w:p>
        </w:tc>
        <w:tc>
          <w:tcPr>
            <w:tcW w:w="6082" w:type="dxa"/>
            <w:vAlign w:val="center"/>
          </w:tcPr>
          <w:p w:rsidR="00BA2C7F" w:rsidRPr="001348D2" w:rsidRDefault="009534ED" w:rsidP="00825719">
            <w:pPr>
              <w:spacing w:after="0" w:line="240" w:lineRule="auto"/>
              <w:jc w:val="center"/>
              <w:rPr>
                <w:rFonts w:ascii="Times New Roman" w:hAnsi="Times New Roman" w:cs="Times New Roman"/>
                <w:b/>
                <w:sz w:val="26"/>
                <w:szCs w:val="26"/>
                <w:lang w:val="ru-RU"/>
              </w:rPr>
            </w:pPr>
            <w:r w:rsidRPr="001348D2">
              <w:rPr>
                <w:rFonts w:ascii="Times New Roman" w:hAnsi="Times New Roman" w:cs="Times New Roman"/>
                <w:b/>
                <w:sz w:val="26"/>
                <w:szCs w:val="26"/>
                <w:lang w:val="ru-RU"/>
              </w:rPr>
              <w:t>МЕ</w:t>
            </w:r>
            <w:r w:rsidR="002D7F55" w:rsidRPr="001348D2">
              <w:rPr>
                <w:rFonts w:ascii="Times New Roman" w:hAnsi="Times New Roman" w:cs="Times New Roman"/>
                <w:b/>
                <w:sz w:val="26"/>
                <w:szCs w:val="26"/>
                <w:lang w:val="ru-RU"/>
              </w:rPr>
              <w:t xml:space="preserve">ТОДИ ІДЕНТИФІКАЦІЇ ГМО </w:t>
            </w:r>
          </w:p>
        </w:tc>
      </w:tr>
      <w:tr w:rsidR="00BA2C7F" w:rsidRPr="001348D2" w:rsidTr="004D2512">
        <w:tc>
          <w:tcPr>
            <w:tcW w:w="3439" w:type="dxa"/>
            <w:vAlign w:val="center"/>
          </w:tcPr>
          <w:p w:rsidR="00BA2C7F" w:rsidRPr="001348D2" w:rsidRDefault="00BA2C7F"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Спеціальність</w:t>
            </w:r>
          </w:p>
        </w:tc>
        <w:tc>
          <w:tcPr>
            <w:tcW w:w="6082" w:type="dxa"/>
            <w:vAlign w:val="center"/>
          </w:tcPr>
          <w:p w:rsidR="00BA2C7F" w:rsidRPr="001348D2" w:rsidRDefault="00BA2C7F" w:rsidP="00825719">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162 «Біотехнології та біоінженерія»</w:t>
            </w:r>
          </w:p>
        </w:tc>
      </w:tr>
      <w:tr w:rsidR="00BA2C7F" w:rsidRPr="001348D2" w:rsidTr="004D2512">
        <w:tc>
          <w:tcPr>
            <w:tcW w:w="3439" w:type="dxa"/>
            <w:vAlign w:val="center"/>
          </w:tcPr>
          <w:p w:rsidR="00BA2C7F" w:rsidRPr="001348D2" w:rsidRDefault="00BA2C7F"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Освітній ступінь</w:t>
            </w:r>
          </w:p>
        </w:tc>
        <w:tc>
          <w:tcPr>
            <w:tcW w:w="6082" w:type="dxa"/>
            <w:vAlign w:val="center"/>
          </w:tcPr>
          <w:p w:rsidR="00BA2C7F" w:rsidRPr="001348D2" w:rsidRDefault="00BA2C7F" w:rsidP="00825719">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Магістр</w:t>
            </w:r>
          </w:p>
        </w:tc>
      </w:tr>
      <w:tr w:rsidR="00BA2C7F" w:rsidRPr="001348D2" w:rsidTr="004D2512">
        <w:tc>
          <w:tcPr>
            <w:tcW w:w="3439" w:type="dxa"/>
            <w:vAlign w:val="center"/>
          </w:tcPr>
          <w:p w:rsidR="00BA2C7F" w:rsidRPr="001348D2" w:rsidRDefault="00BA2C7F"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Освітньо-професійна програма</w:t>
            </w:r>
          </w:p>
        </w:tc>
        <w:tc>
          <w:tcPr>
            <w:tcW w:w="6082" w:type="dxa"/>
            <w:vAlign w:val="center"/>
          </w:tcPr>
          <w:p w:rsidR="00BA2C7F" w:rsidRPr="001348D2" w:rsidRDefault="00A7526E" w:rsidP="00825719">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864A3E" w:rsidRPr="001348D2" w:rsidTr="004D2512">
        <w:tc>
          <w:tcPr>
            <w:tcW w:w="3439" w:type="dxa"/>
            <w:vAlign w:val="center"/>
          </w:tcPr>
          <w:p w:rsidR="00864A3E" w:rsidRPr="001348D2" w:rsidRDefault="00864A3E"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tcPr>
          <w:p w:rsidR="00864A3E" w:rsidRPr="001348D2" w:rsidRDefault="00864A3E" w:rsidP="00825719">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rPr>
              <w:t>Музика Віктор Павлович, д.</w:t>
            </w:r>
            <w:r w:rsidR="00D25EAF" w:rsidRPr="001348D2">
              <w:rPr>
                <w:rFonts w:ascii="Times New Roman" w:hAnsi="Times New Roman" w:cs="Times New Roman"/>
                <w:sz w:val="26"/>
                <w:szCs w:val="26"/>
              </w:rPr>
              <w:t xml:space="preserve"> </w:t>
            </w:r>
            <w:proofErr w:type="spellStart"/>
            <w:r w:rsidRPr="001348D2">
              <w:rPr>
                <w:rFonts w:ascii="Times New Roman" w:hAnsi="Times New Roman" w:cs="Times New Roman"/>
                <w:sz w:val="26"/>
                <w:szCs w:val="26"/>
              </w:rPr>
              <w:t>вет</w:t>
            </w:r>
            <w:proofErr w:type="spellEnd"/>
            <w:r w:rsidRPr="001348D2">
              <w:rPr>
                <w:rFonts w:ascii="Times New Roman" w:hAnsi="Times New Roman" w:cs="Times New Roman"/>
                <w:sz w:val="26"/>
                <w:szCs w:val="26"/>
              </w:rPr>
              <w:t>.</w:t>
            </w:r>
            <w:r w:rsidR="00D25EAF" w:rsidRPr="001348D2">
              <w:rPr>
                <w:rFonts w:ascii="Times New Roman" w:hAnsi="Times New Roman" w:cs="Times New Roman"/>
                <w:sz w:val="26"/>
                <w:szCs w:val="26"/>
              </w:rPr>
              <w:t xml:space="preserve"> </w:t>
            </w:r>
            <w:r w:rsidRPr="001348D2">
              <w:rPr>
                <w:rFonts w:ascii="Times New Roman" w:hAnsi="Times New Roman" w:cs="Times New Roman"/>
                <w:sz w:val="26"/>
                <w:szCs w:val="26"/>
              </w:rPr>
              <w:t>н., доцент</w:t>
            </w:r>
            <w:r w:rsidR="002F366F" w:rsidRPr="001348D2">
              <w:rPr>
                <w:rFonts w:ascii="Times New Roman" w:hAnsi="Times New Roman" w:cs="Times New Roman"/>
                <w:sz w:val="26"/>
                <w:szCs w:val="26"/>
              </w:rPr>
              <w:t xml:space="preserve"> кафедри біотехнології та радіології </w:t>
            </w:r>
          </w:p>
        </w:tc>
      </w:tr>
      <w:tr w:rsidR="00864A3E" w:rsidRPr="001348D2" w:rsidTr="004D2512">
        <w:tc>
          <w:tcPr>
            <w:tcW w:w="3439" w:type="dxa"/>
            <w:vAlign w:val="center"/>
          </w:tcPr>
          <w:p w:rsidR="00864A3E" w:rsidRPr="001348D2" w:rsidRDefault="00864A3E"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Семестр</w:t>
            </w:r>
          </w:p>
        </w:tc>
        <w:tc>
          <w:tcPr>
            <w:tcW w:w="6082" w:type="dxa"/>
          </w:tcPr>
          <w:p w:rsidR="00864A3E" w:rsidRPr="001348D2" w:rsidRDefault="00864A3E" w:rsidP="00825719">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2</w:t>
            </w:r>
          </w:p>
        </w:tc>
      </w:tr>
      <w:tr w:rsidR="00864A3E" w:rsidRPr="001348D2" w:rsidTr="004D2512">
        <w:tc>
          <w:tcPr>
            <w:tcW w:w="3439" w:type="dxa"/>
            <w:vAlign w:val="center"/>
          </w:tcPr>
          <w:p w:rsidR="00864A3E" w:rsidRPr="001348D2" w:rsidRDefault="00864A3E"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Кількість кредитів ЄКТС</w:t>
            </w:r>
          </w:p>
        </w:tc>
        <w:tc>
          <w:tcPr>
            <w:tcW w:w="6082" w:type="dxa"/>
          </w:tcPr>
          <w:p w:rsidR="00864A3E" w:rsidRPr="001348D2" w:rsidRDefault="00864A3E" w:rsidP="00825719">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3,0</w:t>
            </w:r>
          </w:p>
        </w:tc>
      </w:tr>
      <w:tr w:rsidR="00864A3E" w:rsidRPr="001348D2" w:rsidTr="004D2512">
        <w:tc>
          <w:tcPr>
            <w:tcW w:w="3439" w:type="dxa"/>
            <w:vAlign w:val="center"/>
          </w:tcPr>
          <w:p w:rsidR="00864A3E" w:rsidRPr="001348D2" w:rsidRDefault="00864A3E"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Форма контролю</w:t>
            </w:r>
          </w:p>
        </w:tc>
        <w:tc>
          <w:tcPr>
            <w:tcW w:w="6082" w:type="dxa"/>
          </w:tcPr>
          <w:p w:rsidR="00864A3E" w:rsidRPr="001348D2" w:rsidRDefault="00864A3E" w:rsidP="00825719">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залік</w:t>
            </w:r>
          </w:p>
        </w:tc>
      </w:tr>
      <w:tr w:rsidR="00864A3E" w:rsidRPr="001348D2" w:rsidTr="004D2512">
        <w:tc>
          <w:tcPr>
            <w:tcW w:w="3439" w:type="dxa"/>
            <w:tcBorders>
              <w:bottom w:val="nil"/>
            </w:tcBorders>
            <w:vAlign w:val="center"/>
          </w:tcPr>
          <w:p w:rsidR="00864A3E" w:rsidRPr="001348D2" w:rsidRDefault="00864A3E"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 xml:space="preserve">Аудиторні години, у </w:t>
            </w:r>
            <w:proofErr w:type="spellStart"/>
            <w:r w:rsidRPr="001348D2">
              <w:rPr>
                <w:rFonts w:ascii="Times New Roman" w:hAnsi="Times New Roman" w:cs="Times New Roman"/>
                <w:i/>
                <w:sz w:val="26"/>
                <w:szCs w:val="26"/>
              </w:rPr>
              <w:t>т.ч</w:t>
            </w:r>
            <w:proofErr w:type="spellEnd"/>
            <w:r w:rsidRPr="001348D2">
              <w:rPr>
                <w:rFonts w:ascii="Times New Roman" w:hAnsi="Times New Roman" w:cs="Times New Roman"/>
                <w:i/>
                <w:sz w:val="26"/>
                <w:szCs w:val="26"/>
              </w:rPr>
              <w:t>.</w:t>
            </w:r>
          </w:p>
        </w:tc>
        <w:tc>
          <w:tcPr>
            <w:tcW w:w="6082" w:type="dxa"/>
          </w:tcPr>
          <w:p w:rsidR="00864A3E" w:rsidRPr="001348D2" w:rsidRDefault="00D91412" w:rsidP="00825719">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30</w:t>
            </w:r>
          </w:p>
        </w:tc>
      </w:tr>
      <w:tr w:rsidR="00864A3E" w:rsidRPr="001348D2" w:rsidTr="004D2512">
        <w:tc>
          <w:tcPr>
            <w:tcW w:w="3439" w:type="dxa"/>
            <w:tcBorders>
              <w:top w:val="nil"/>
              <w:bottom w:val="nil"/>
            </w:tcBorders>
            <w:vAlign w:val="center"/>
          </w:tcPr>
          <w:p w:rsidR="00864A3E" w:rsidRPr="001348D2" w:rsidRDefault="00864A3E" w:rsidP="00825719">
            <w:pPr>
              <w:numPr>
                <w:ilvl w:val="0"/>
                <w:numId w:val="1"/>
              </w:numPr>
              <w:spacing w:after="0" w:line="240" w:lineRule="auto"/>
              <w:ind w:hanging="1035"/>
              <w:rPr>
                <w:rFonts w:ascii="Times New Roman" w:hAnsi="Times New Roman" w:cs="Times New Roman"/>
                <w:i/>
                <w:sz w:val="26"/>
                <w:szCs w:val="26"/>
              </w:rPr>
            </w:pPr>
            <w:r w:rsidRPr="001348D2">
              <w:rPr>
                <w:rFonts w:ascii="Times New Roman" w:hAnsi="Times New Roman" w:cs="Times New Roman"/>
                <w:i/>
                <w:sz w:val="26"/>
                <w:szCs w:val="26"/>
              </w:rPr>
              <w:t xml:space="preserve"> лекцій</w:t>
            </w:r>
          </w:p>
        </w:tc>
        <w:tc>
          <w:tcPr>
            <w:tcW w:w="6082" w:type="dxa"/>
          </w:tcPr>
          <w:p w:rsidR="00864A3E" w:rsidRPr="001348D2" w:rsidRDefault="00D91412" w:rsidP="00825719">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rPr>
              <w:t>10</w:t>
            </w:r>
          </w:p>
        </w:tc>
      </w:tr>
      <w:tr w:rsidR="00BA2C7F" w:rsidRPr="001348D2" w:rsidTr="004D2512">
        <w:tc>
          <w:tcPr>
            <w:tcW w:w="3439" w:type="dxa"/>
            <w:tcBorders>
              <w:top w:val="nil"/>
            </w:tcBorders>
            <w:vAlign w:val="center"/>
          </w:tcPr>
          <w:p w:rsidR="00BA2C7F" w:rsidRPr="001348D2" w:rsidRDefault="00BA2C7F" w:rsidP="00825719">
            <w:pPr>
              <w:numPr>
                <w:ilvl w:val="0"/>
                <w:numId w:val="1"/>
              </w:numPr>
              <w:spacing w:after="0" w:line="240" w:lineRule="auto"/>
              <w:ind w:hanging="1035"/>
              <w:rPr>
                <w:rFonts w:ascii="Times New Roman" w:hAnsi="Times New Roman" w:cs="Times New Roman"/>
                <w:i/>
                <w:sz w:val="26"/>
                <w:szCs w:val="26"/>
              </w:rPr>
            </w:pPr>
            <w:r w:rsidRPr="001348D2">
              <w:rPr>
                <w:rFonts w:ascii="Times New Roman" w:hAnsi="Times New Roman" w:cs="Times New Roman"/>
                <w:i/>
                <w:sz w:val="26"/>
                <w:szCs w:val="26"/>
              </w:rPr>
              <w:t xml:space="preserve"> практичних занять</w:t>
            </w:r>
          </w:p>
        </w:tc>
        <w:tc>
          <w:tcPr>
            <w:tcW w:w="6082" w:type="dxa"/>
            <w:vAlign w:val="center"/>
          </w:tcPr>
          <w:p w:rsidR="00BA2C7F" w:rsidRPr="001348D2" w:rsidRDefault="00D91412" w:rsidP="00825719">
            <w:pPr>
              <w:spacing w:after="0" w:line="240" w:lineRule="auto"/>
              <w:rPr>
                <w:rFonts w:ascii="Times New Roman" w:hAnsi="Times New Roman" w:cs="Times New Roman"/>
                <w:sz w:val="26"/>
                <w:szCs w:val="26"/>
              </w:rPr>
            </w:pPr>
            <w:r w:rsidRPr="001348D2">
              <w:rPr>
                <w:rFonts w:ascii="Times New Roman" w:hAnsi="Times New Roman" w:cs="Times New Roman"/>
                <w:sz w:val="26"/>
                <w:szCs w:val="26"/>
              </w:rPr>
              <w:t>20</w:t>
            </w:r>
          </w:p>
        </w:tc>
      </w:tr>
      <w:tr w:rsidR="00BA2C7F" w:rsidRPr="001348D2" w:rsidTr="004D2512">
        <w:trPr>
          <w:trHeight w:val="645"/>
        </w:trPr>
        <w:tc>
          <w:tcPr>
            <w:tcW w:w="9521" w:type="dxa"/>
            <w:gridSpan w:val="2"/>
            <w:vAlign w:val="center"/>
          </w:tcPr>
          <w:p w:rsidR="00BA2C7F" w:rsidRPr="001348D2" w:rsidRDefault="00BA2C7F" w:rsidP="00825719">
            <w:pPr>
              <w:spacing w:after="0" w:line="240" w:lineRule="auto"/>
              <w:jc w:val="center"/>
              <w:rPr>
                <w:rFonts w:ascii="Times New Roman" w:hAnsi="Times New Roman" w:cs="Times New Roman"/>
                <w:b/>
                <w:sz w:val="26"/>
                <w:szCs w:val="26"/>
              </w:rPr>
            </w:pPr>
            <w:r w:rsidRPr="001348D2">
              <w:rPr>
                <w:rFonts w:ascii="Times New Roman" w:hAnsi="Times New Roman" w:cs="Times New Roman"/>
                <w:b/>
                <w:sz w:val="26"/>
                <w:szCs w:val="26"/>
              </w:rPr>
              <w:t>Загальний опис дисципліни</w:t>
            </w:r>
          </w:p>
        </w:tc>
      </w:tr>
      <w:tr w:rsidR="00D659A2" w:rsidRPr="001348D2" w:rsidTr="004D2512">
        <w:trPr>
          <w:trHeight w:val="1092"/>
        </w:trPr>
        <w:tc>
          <w:tcPr>
            <w:tcW w:w="3439" w:type="dxa"/>
            <w:vAlign w:val="center"/>
          </w:tcPr>
          <w:p w:rsidR="00D659A2" w:rsidRPr="001348D2" w:rsidRDefault="00D659A2"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Мета вивчення дисципліни</w:t>
            </w:r>
          </w:p>
        </w:tc>
        <w:tc>
          <w:tcPr>
            <w:tcW w:w="6082" w:type="dxa"/>
          </w:tcPr>
          <w:p w:rsidR="00D659A2" w:rsidRPr="001348D2" w:rsidRDefault="0081249E" w:rsidP="00825719">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rPr>
              <w:t>З</w:t>
            </w:r>
            <w:r w:rsidR="00D659A2" w:rsidRPr="001348D2">
              <w:rPr>
                <w:rFonts w:ascii="Times New Roman" w:hAnsi="Times New Roman" w:cs="Times New Roman"/>
                <w:sz w:val="26"/>
                <w:szCs w:val="26"/>
              </w:rPr>
              <w:t xml:space="preserve">асвоєння теоретичних основ та формування відповідних практичних навичок при дослідженні біологічних об’єктів у сфері біотехнології та біоінженерії щодо принципів та методів ідентифікації та діагностики генетично модифікованих організмів за допомогою молекулярно-біологічних методів з урахуванням класичних та сучасних наукових підходів. </w:t>
            </w:r>
          </w:p>
        </w:tc>
      </w:tr>
      <w:tr w:rsidR="00D659A2" w:rsidRPr="001348D2" w:rsidTr="004D2512">
        <w:trPr>
          <w:trHeight w:val="1092"/>
        </w:trPr>
        <w:tc>
          <w:tcPr>
            <w:tcW w:w="3439" w:type="dxa"/>
            <w:vAlign w:val="center"/>
          </w:tcPr>
          <w:p w:rsidR="00D659A2" w:rsidRPr="001348D2" w:rsidRDefault="00D659A2"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highlight w:val="white"/>
              </w:rPr>
              <w:t>Завдання вивчення</w:t>
            </w:r>
            <w:r w:rsidRPr="001348D2">
              <w:rPr>
                <w:rFonts w:ascii="Times New Roman" w:hAnsi="Times New Roman" w:cs="Times New Roman"/>
                <w:i/>
                <w:sz w:val="26"/>
                <w:szCs w:val="26"/>
                <w:highlight w:val="white"/>
                <w:lang w:val="ru-RU"/>
              </w:rPr>
              <w:t>н</w:t>
            </w:r>
            <w:r w:rsidRPr="001348D2">
              <w:rPr>
                <w:rFonts w:ascii="Times New Roman" w:hAnsi="Times New Roman" w:cs="Times New Roman"/>
                <w:i/>
                <w:sz w:val="26"/>
                <w:szCs w:val="26"/>
                <w:highlight w:val="white"/>
              </w:rPr>
              <w:t xml:space="preserve"> дисципліни</w:t>
            </w:r>
          </w:p>
        </w:tc>
        <w:tc>
          <w:tcPr>
            <w:tcW w:w="6082" w:type="dxa"/>
          </w:tcPr>
          <w:p w:rsidR="00D659A2" w:rsidRPr="001348D2" w:rsidRDefault="006F342E" w:rsidP="00825719">
            <w:pPr>
              <w:spacing w:after="0" w:line="240" w:lineRule="auto"/>
              <w:jc w:val="both"/>
              <w:rPr>
                <w:rFonts w:ascii="Times New Roman" w:hAnsi="Times New Roman" w:cs="Times New Roman"/>
                <w:sz w:val="26"/>
                <w:szCs w:val="26"/>
              </w:rPr>
            </w:pPr>
            <w:r w:rsidRPr="001348D2">
              <w:rPr>
                <w:rFonts w:ascii="Times New Roman" w:hAnsi="Times New Roman" w:cs="Times New Roman"/>
                <w:sz w:val="26"/>
                <w:szCs w:val="26"/>
                <w:shd w:val="clear" w:color="auto" w:fill="FFFFFF"/>
              </w:rPr>
              <w:t>П</w:t>
            </w:r>
            <w:r w:rsidR="00D659A2" w:rsidRPr="001348D2">
              <w:rPr>
                <w:rFonts w:ascii="Times New Roman" w:hAnsi="Times New Roman" w:cs="Times New Roman"/>
                <w:sz w:val="26"/>
                <w:szCs w:val="26"/>
                <w:shd w:val="clear" w:color="auto" w:fill="FFFFFF"/>
              </w:rPr>
              <w:t xml:space="preserve">олягає у вивченні окремих розділів молекулярної біології та отримання практичних навиків якісного і кількісного визначення генетично-модифікованих </w:t>
            </w:r>
            <w:proofErr w:type="spellStart"/>
            <w:r w:rsidR="00D659A2" w:rsidRPr="001348D2">
              <w:rPr>
                <w:rFonts w:ascii="Times New Roman" w:hAnsi="Times New Roman" w:cs="Times New Roman"/>
                <w:sz w:val="26"/>
                <w:szCs w:val="26"/>
                <w:shd w:val="clear" w:color="auto" w:fill="FFFFFF"/>
              </w:rPr>
              <w:t>орга-нізмів</w:t>
            </w:r>
            <w:proofErr w:type="spellEnd"/>
            <w:r w:rsidR="00D659A2" w:rsidRPr="001348D2">
              <w:rPr>
                <w:rFonts w:ascii="Times New Roman" w:hAnsi="Times New Roman" w:cs="Times New Roman"/>
                <w:sz w:val="26"/>
                <w:szCs w:val="26"/>
                <w:shd w:val="clear" w:color="auto" w:fill="FFFFFF"/>
              </w:rPr>
              <w:t xml:space="preserve">, методом </w:t>
            </w:r>
            <w:proofErr w:type="spellStart"/>
            <w:r w:rsidR="00D659A2" w:rsidRPr="001348D2">
              <w:rPr>
                <w:rFonts w:ascii="Times New Roman" w:hAnsi="Times New Roman" w:cs="Times New Roman"/>
                <w:sz w:val="26"/>
                <w:szCs w:val="26"/>
                <w:shd w:val="clear" w:color="auto" w:fill="FFFFFF"/>
              </w:rPr>
              <w:t>полімеразної</w:t>
            </w:r>
            <w:proofErr w:type="spellEnd"/>
            <w:r w:rsidR="00D659A2" w:rsidRPr="001348D2">
              <w:rPr>
                <w:rFonts w:ascii="Times New Roman" w:hAnsi="Times New Roman" w:cs="Times New Roman"/>
                <w:sz w:val="26"/>
                <w:szCs w:val="26"/>
                <w:shd w:val="clear" w:color="auto" w:fill="FFFFFF"/>
              </w:rPr>
              <w:t xml:space="preserve"> ланцюгової реакції в реальному часі, у сировині рослинн</w:t>
            </w:r>
            <w:r w:rsidR="00A7526E">
              <w:rPr>
                <w:rFonts w:ascii="Times New Roman" w:hAnsi="Times New Roman" w:cs="Times New Roman"/>
                <w:sz w:val="26"/>
                <w:szCs w:val="26"/>
                <w:shd w:val="clear" w:color="auto" w:fill="FFFFFF"/>
              </w:rPr>
              <w:t>ого походження, продуктах харчу</w:t>
            </w:r>
            <w:r w:rsidR="00D659A2" w:rsidRPr="001348D2">
              <w:rPr>
                <w:rFonts w:ascii="Times New Roman" w:hAnsi="Times New Roman" w:cs="Times New Roman"/>
                <w:sz w:val="26"/>
                <w:szCs w:val="26"/>
                <w:shd w:val="clear" w:color="auto" w:fill="FFFFFF"/>
              </w:rPr>
              <w:t>вання та кормах для тварин.</w:t>
            </w:r>
          </w:p>
        </w:tc>
      </w:tr>
      <w:tr w:rsidR="00D659A2" w:rsidRPr="001348D2" w:rsidTr="004D2512">
        <w:trPr>
          <w:trHeight w:val="1092"/>
        </w:trPr>
        <w:tc>
          <w:tcPr>
            <w:tcW w:w="3439" w:type="dxa"/>
            <w:vAlign w:val="center"/>
          </w:tcPr>
          <w:p w:rsidR="00D659A2" w:rsidRPr="001348D2" w:rsidRDefault="00D659A2"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Короткий зміст дисципліни</w:t>
            </w:r>
          </w:p>
        </w:tc>
        <w:tc>
          <w:tcPr>
            <w:tcW w:w="6082" w:type="dxa"/>
          </w:tcPr>
          <w:p w:rsidR="00D659A2" w:rsidRPr="001348D2" w:rsidRDefault="00D659A2" w:rsidP="00825719">
            <w:pPr>
              <w:spacing w:after="0" w:line="240" w:lineRule="auto"/>
              <w:jc w:val="both"/>
              <w:rPr>
                <w:rFonts w:ascii="Times New Roman" w:hAnsi="Times New Roman" w:cs="Times New Roman"/>
                <w:i/>
                <w:iCs/>
                <w:color w:val="000000"/>
                <w:sz w:val="26"/>
                <w:szCs w:val="26"/>
                <w:shd w:val="clear" w:color="auto" w:fill="FFFFFF"/>
              </w:rPr>
            </w:pPr>
            <w:r w:rsidRPr="001348D2">
              <w:rPr>
                <w:rFonts w:ascii="Times New Roman" w:hAnsi="Times New Roman" w:cs="Times New Roman"/>
                <w:color w:val="000000"/>
                <w:sz w:val="26"/>
                <w:szCs w:val="26"/>
              </w:rPr>
              <w:t xml:space="preserve">1. </w:t>
            </w:r>
            <w:r w:rsidRPr="001348D2">
              <w:rPr>
                <w:rFonts w:ascii="Times New Roman" w:hAnsi="Times New Roman" w:cs="Times New Roman"/>
                <w:iCs/>
                <w:color w:val="000000"/>
                <w:sz w:val="26"/>
                <w:szCs w:val="26"/>
                <w:shd w:val="clear" w:color="auto" w:fill="FFFFFF"/>
              </w:rPr>
              <w:t>Генетично модифіковані організми та потенційні ризики, пов’язані з їх використанням</w:t>
            </w:r>
            <w:r w:rsidRPr="001348D2">
              <w:rPr>
                <w:rFonts w:ascii="Times New Roman" w:hAnsi="Times New Roman" w:cs="Times New Roman"/>
                <w:i/>
                <w:iCs/>
                <w:color w:val="000000"/>
                <w:sz w:val="26"/>
                <w:szCs w:val="26"/>
                <w:shd w:val="clear" w:color="auto" w:fill="FFFFFF"/>
              </w:rPr>
              <w:t>.</w:t>
            </w:r>
          </w:p>
          <w:p w:rsidR="00D659A2" w:rsidRPr="001348D2" w:rsidRDefault="00D659A2" w:rsidP="00825719">
            <w:pPr>
              <w:spacing w:after="0" w:line="240" w:lineRule="auto"/>
              <w:jc w:val="both"/>
              <w:rPr>
                <w:rFonts w:ascii="Times New Roman" w:hAnsi="Times New Roman" w:cs="Times New Roman"/>
                <w:iCs/>
                <w:color w:val="000000"/>
                <w:sz w:val="26"/>
                <w:szCs w:val="26"/>
                <w:shd w:val="clear" w:color="auto" w:fill="FFFFFF"/>
              </w:rPr>
            </w:pPr>
            <w:r w:rsidRPr="001348D2">
              <w:rPr>
                <w:rFonts w:ascii="Times New Roman" w:hAnsi="Times New Roman" w:cs="Times New Roman"/>
                <w:color w:val="000000"/>
                <w:sz w:val="26"/>
                <w:szCs w:val="26"/>
              </w:rPr>
              <w:t xml:space="preserve">2. </w:t>
            </w:r>
            <w:r w:rsidRPr="001348D2">
              <w:rPr>
                <w:rFonts w:ascii="Times New Roman" w:hAnsi="Times New Roman" w:cs="Times New Roman"/>
                <w:iCs/>
                <w:color w:val="000000"/>
                <w:sz w:val="26"/>
                <w:szCs w:val="26"/>
                <w:shd w:val="clear" w:color="auto" w:fill="FFFFFF"/>
              </w:rPr>
              <w:t>Способи отримання генетично-модифікованих рослин.</w:t>
            </w:r>
          </w:p>
          <w:p w:rsidR="00D659A2" w:rsidRPr="001348D2" w:rsidRDefault="00D659A2" w:rsidP="00825719">
            <w:pPr>
              <w:spacing w:after="0" w:line="240" w:lineRule="auto"/>
              <w:jc w:val="both"/>
              <w:rPr>
                <w:rFonts w:ascii="Times New Roman" w:hAnsi="Times New Roman" w:cs="Times New Roman"/>
                <w:iCs/>
                <w:color w:val="000000"/>
                <w:sz w:val="26"/>
                <w:szCs w:val="26"/>
                <w:shd w:val="clear" w:color="auto" w:fill="FFFFFF"/>
              </w:rPr>
            </w:pPr>
            <w:r w:rsidRPr="001348D2">
              <w:rPr>
                <w:rFonts w:ascii="Times New Roman" w:hAnsi="Times New Roman" w:cs="Times New Roman"/>
                <w:iCs/>
                <w:color w:val="000000"/>
                <w:sz w:val="26"/>
                <w:szCs w:val="26"/>
                <w:shd w:val="clear" w:color="auto" w:fill="FFFFFF"/>
              </w:rPr>
              <w:t xml:space="preserve">3. Принцип </w:t>
            </w:r>
            <w:proofErr w:type="spellStart"/>
            <w:r w:rsidRPr="001348D2">
              <w:rPr>
                <w:rFonts w:ascii="Times New Roman" w:hAnsi="Times New Roman" w:cs="Times New Roman"/>
                <w:iCs/>
                <w:color w:val="000000"/>
                <w:sz w:val="26"/>
                <w:szCs w:val="26"/>
                <w:shd w:val="clear" w:color="auto" w:fill="FFFFFF"/>
              </w:rPr>
              <w:t>полімеразної</w:t>
            </w:r>
            <w:proofErr w:type="spellEnd"/>
            <w:r w:rsidRPr="001348D2">
              <w:rPr>
                <w:rFonts w:ascii="Times New Roman" w:hAnsi="Times New Roman" w:cs="Times New Roman"/>
                <w:iCs/>
                <w:color w:val="000000"/>
                <w:sz w:val="26"/>
                <w:szCs w:val="26"/>
                <w:shd w:val="clear" w:color="auto" w:fill="FFFFFF"/>
              </w:rPr>
              <w:t xml:space="preserve"> ланцюгової реакції. ПЛР у реальному часі.</w:t>
            </w:r>
          </w:p>
          <w:p w:rsidR="00D659A2" w:rsidRPr="001348D2" w:rsidRDefault="00D659A2" w:rsidP="00825719">
            <w:pPr>
              <w:spacing w:after="0" w:line="240" w:lineRule="auto"/>
              <w:jc w:val="both"/>
              <w:rPr>
                <w:rFonts w:ascii="Times New Roman" w:hAnsi="Times New Roman" w:cs="Times New Roman"/>
                <w:iCs/>
                <w:color w:val="000000"/>
                <w:sz w:val="26"/>
                <w:szCs w:val="26"/>
                <w:shd w:val="clear" w:color="auto" w:fill="FFFFFF"/>
              </w:rPr>
            </w:pPr>
            <w:r w:rsidRPr="001348D2">
              <w:rPr>
                <w:rFonts w:ascii="Times New Roman" w:hAnsi="Times New Roman" w:cs="Times New Roman"/>
                <w:color w:val="000000"/>
                <w:sz w:val="26"/>
                <w:szCs w:val="26"/>
              </w:rPr>
              <w:t xml:space="preserve">4. </w:t>
            </w:r>
            <w:r w:rsidRPr="001348D2">
              <w:rPr>
                <w:rFonts w:ascii="Times New Roman" w:hAnsi="Times New Roman" w:cs="Times New Roman"/>
                <w:iCs/>
                <w:color w:val="000000"/>
                <w:sz w:val="26"/>
                <w:szCs w:val="26"/>
                <w:shd w:val="clear" w:color="auto" w:fill="FFFFFF"/>
              </w:rPr>
              <w:t>Основні принципи організації роботи діагностичних лабораторій.</w:t>
            </w:r>
          </w:p>
          <w:p w:rsidR="00D659A2" w:rsidRPr="001348D2" w:rsidRDefault="00D659A2" w:rsidP="00825719">
            <w:pPr>
              <w:spacing w:after="0" w:line="240" w:lineRule="auto"/>
              <w:jc w:val="both"/>
              <w:rPr>
                <w:rFonts w:ascii="Times New Roman" w:hAnsi="Times New Roman" w:cs="Times New Roman"/>
                <w:i/>
                <w:iCs/>
                <w:color w:val="000000"/>
                <w:sz w:val="26"/>
                <w:szCs w:val="26"/>
                <w:shd w:val="clear" w:color="auto" w:fill="FFFFFF"/>
              </w:rPr>
            </w:pPr>
            <w:r w:rsidRPr="001348D2">
              <w:rPr>
                <w:rFonts w:ascii="Times New Roman" w:hAnsi="Times New Roman" w:cs="Times New Roman"/>
                <w:iCs/>
                <w:color w:val="000000"/>
                <w:sz w:val="26"/>
                <w:szCs w:val="26"/>
                <w:shd w:val="clear" w:color="auto" w:fill="FFFFFF"/>
              </w:rPr>
              <w:t>5. Методи ідентифікації ГМО</w:t>
            </w:r>
            <w:r w:rsidRPr="001348D2">
              <w:rPr>
                <w:rFonts w:ascii="Times New Roman" w:hAnsi="Times New Roman" w:cs="Times New Roman"/>
                <w:i/>
                <w:iCs/>
                <w:color w:val="000000"/>
                <w:sz w:val="26"/>
                <w:szCs w:val="26"/>
                <w:shd w:val="clear" w:color="auto" w:fill="FFFFFF"/>
              </w:rPr>
              <w:t>.</w:t>
            </w:r>
          </w:p>
          <w:p w:rsidR="00D659A2" w:rsidRPr="001348D2" w:rsidRDefault="00D659A2" w:rsidP="00825719">
            <w:pPr>
              <w:spacing w:after="0" w:line="240" w:lineRule="auto"/>
              <w:jc w:val="both"/>
              <w:rPr>
                <w:rFonts w:ascii="Times New Roman" w:hAnsi="Times New Roman" w:cs="Times New Roman"/>
                <w:color w:val="000000"/>
                <w:sz w:val="26"/>
                <w:szCs w:val="26"/>
              </w:rPr>
            </w:pPr>
            <w:r w:rsidRPr="001348D2">
              <w:rPr>
                <w:rFonts w:ascii="Times New Roman" w:hAnsi="Times New Roman" w:cs="Times New Roman"/>
                <w:iCs/>
                <w:color w:val="000000"/>
                <w:sz w:val="26"/>
                <w:szCs w:val="26"/>
                <w:shd w:val="clear" w:color="auto" w:fill="FFFFFF"/>
              </w:rPr>
              <w:t>6. Принципи відбору зразків для аналізу на ГМО. Основні підходи</w:t>
            </w:r>
            <w:r w:rsidRPr="001348D2">
              <w:rPr>
                <w:rStyle w:val="apple-converted-space"/>
                <w:rFonts w:ascii="Times New Roman" w:hAnsi="Times New Roman" w:cs="Times New Roman"/>
                <w:iCs/>
                <w:color w:val="000000"/>
                <w:sz w:val="26"/>
                <w:szCs w:val="26"/>
                <w:shd w:val="clear" w:color="auto" w:fill="FFFFFF"/>
              </w:rPr>
              <w:t xml:space="preserve"> </w:t>
            </w:r>
            <w:r w:rsidRPr="001348D2">
              <w:rPr>
                <w:rFonts w:ascii="Times New Roman" w:hAnsi="Times New Roman" w:cs="Times New Roman"/>
                <w:iCs/>
                <w:color w:val="000000"/>
                <w:sz w:val="26"/>
                <w:szCs w:val="26"/>
                <w:shd w:val="clear" w:color="auto" w:fill="FFFFFF"/>
              </w:rPr>
              <w:t>до екстракції ДНК.</w:t>
            </w:r>
          </w:p>
        </w:tc>
      </w:tr>
      <w:tr w:rsidR="00D659A2" w:rsidRPr="001348D2" w:rsidTr="004D2512">
        <w:tc>
          <w:tcPr>
            <w:tcW w:w="3439" w:type="dxa"/>
            <w:vAlign w:val="center"/>
          </w:tcPr>
          <w:p w:rsidR="00D659A2" w:rsidRPr="001348D2" w:rsidRDefault="00D659A2"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D659A2" w:rsidRPr="001348D2" w:rsidRDefault="006C6298" w:rsidP="00825719">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D659A2" w:rsidRPr="001348D2" w:rsidTr="004D2512">
        <w:trPr>
          <w:trHeight w:val="420"/>
        </w:trPr>
        <w:tc>
          <w:tcPr>
            <w:tcW w:w="3439" w:type="dxa"/>
            <w:vAlign w:val="center"/>
          </w:tcPr>
          <w:p w:rsidR="00D659A2" w:rsidRPr="001348D2" w:rsidRDefault="00D659A2" w:rsidP="00825719">
            <w:pPr>
              <w:spacing w:after="0" w:line="240" w:lineRule="auto"/>
              <w:rPr>
                <w:rFonts w:ascii="Times New Roman" w:hAnsi="Times New Roman" w:cs="Times New Roman"/>
                <w:i/>
                <w:sz w:val="26"/>
                <w:szCs w:val="26"/>
              </w:rPr>
            </w:pPr>
            <w:r w:rsidRPr="001348D2">
              <w:rPr>
                <w:rFonts w:ascii="Times New Roman" w:hAnsi="Times New Roman" w:cs="Times New Roman"/>
                <w:i/>
                <w:sz w:val="26"/>
                <w:szCs w:val="26"/>
              </w:rPr>
              <w:t>Мова викладання</w:t>
            </w:r>
          </w:p>
        </w:tc>
        <w:tc>
          <w:tcPr>
            <w:tcW w:w="6082" w:type="dxa"/>
          </w:tcPr>
          <w:p w:rsidR="00D659A2" w:rsidRPr="001348D2" w:rsidRDefault="00D659A2" w:rsidP="00825719">
            <w:pPr>
              <w:spacing w:line="240" w:lineRule="auto"/>
              <w:rPr>
                <w:rFonts w:ascii="Times New Roman" w:hAnsi="Times New Roman" w:cs="Times New Roman"/>
                <w:sz w:val="26"/>
                <w:szCs w:val="26"/>
              </w:rPr>
            </w:pPr>
            <w:r w:rsidRPr="001348D2">
              <w:rPr>
                <w:rFonts w:ascii="Times New Roman" w:hAnsi="Times New Roman" w:cs="Times New Roman"/>
                <w:sz w:val="26"/>
                <w:szCs w:val="26"/>
              </w:rPr>
              <w:t>українська</w:t>
            </w:r>
          </w:p>
        </w:tc>
      </w:tr>
    </w:tbl>
    <w:p w:rsidR="00BA2C7F" w:rsidRPr="001348D2" w:rsidRDefault="00BA2C7F" w:rsidP="00825719">
      <w:pPr>
        <w:spacing w:line="240" w:lineRule="auto"/>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D77E0D" w:rsidRPr="001348D2" w:rsidTr="004D2512">
        <w:tc>
          <w:tcPr>
            <w:tcW w:w="3439" w:type="dxa"/>
            <w:vAlign w:val="center"/>
          </w:tcPr>
          <w:p w:rsidR="00D77E0D" w:rsidRPr="006C0A44" w:rsidRDefault="00D77E0D"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rPr>
              <w:lastRenderedPageBreak/>
              <w:t>Назва дисципліни</w:t>
            </w:r>
          </w:p>
        </w:tc>
        <w:tc>
          <w:tcPr>
            <w:tcW w:w="6082" w:type="dxa"/>
            <w:vAlign w:val="center"/>
          </w:tcPr>
          <w:p w:rsidR="00D77E0D" w:rsidRPr="006C0A44" w:rsidRDefault="004E5590" w:rsidP="00825719">
            <w:pPr>
              <w:spacing w:after="0" w:line="240" w:lineRule="auto"/>
              <w:jc w:val="center"/>
              <w:rPr>
                <w:rFonts w:ascii="Times New Roman" w:hAnsi="Times New Roman" w:cs="Times New Roman"/>
                <w:b/>
                <w:sz w:val="26"/>
                <w:szCs w:val="26"/>
                <w:lang w:val="ru-RU"/>
              </w:rPr>
            </w:pPr>
            <w:r w:rsidRPr="006C0A44">
              <w:rPr>
                <w:rFonts w:ascii="Times New Roman" w:hAnsi="Times New Roman" w:cs="Times New Roman"/>
                <w:b/>
                <w:sz w:val="26"/>
                <w:szCs w:val="26"/>
                <w:lang w:val="ru-RU"/>
              </w:rPr>
              <w:t>ТЕХНІЧНА БІОЕНЕРГЕТИКА</w:t>
            </w:r>
          </w:p>
        </w:tc>
      </w:tr>
      <w:tr w:rsidR="00D77E0D" w:rsidRPr="001348D2" w:rsidTr="004D2512">
        <w:tc>
          <w:tcPr>
            <w:tcW w:w="3439" w:type="dxa"/>
            <w:vAlign w:val="center"/>
          </w:tcPr>
          <w:p w:rsidR="00D77E0D" w:rsidRPr="006C0A44" w:rsidRDefault="00D77E0D"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rPr>
              <w:t>Спеціальність</w:t>
            </w:r>
          </w:p>
        </w:tc>
        <w:tc>
          <w:tcPr>
            <w:tcW w:w="6082" w:type="dxa"/>
            <w:vAlign w:val="center"/>
          </w:tcPr>
          <w:p w:rsidR="00D77E0D" w:rsidRPr="006C0A44" w:rsidRDefault="00D77E0D" w:rsidP="00825719">
            <w:pPr>
              <w:spacing w:after="0" w:line="240" w:lineRule="auto"/>
              <w:rPr>
                <w:rFonts w:ascii="Times New Roman" w:hAnsi="Times New Roman" w:cs="Times New Roman"/>
                <w:sz w:val="26"/>
                <w:szCs w:val="26"/>
              </w:rPr>
            </w:pPr>
            <w:r w:rsidRPr="006C0A44">
              <w:rPr>
                <w:rFonts w:ascii="Times New Roman" w:hAnsi="Times New Roman" w:cs="Times New Roman"/>
                <w:sz w:val="26"/>
                <w:szCs w:val="26"/>
              </w:rPr>
              <w:t>162 «Біотехнології та біоінженерія»</w:t>
            </w:r>
          </w:p>
        </w:tc>
      </w:tr>
      <w:tr w:rsidR="00D77E0D" w:rsidRPr="001348D2" w:rsidTr="004D2512">
        <w:tc>
          <w:tcPr>
            <w:tcW w:w="3439" w:type="dxa"/>
            <w:vAlign w:val="center"/>
          </w:tcPr>
          <w:p w:rsidR="00D77E0D" w:rsidRPr="006C0A44" w:rsidRDefault="00D77E0D"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rPr>
              <w:t>Освітній ступінь</w:t>
            </w:r>
          </w:p>
        </w:tc>
        <w:tc>
          <w:tcPr>
            <w:tcW w:w="6082" w:type="dxa"/>
            <w:vAlign w:val="center"/>
          </w:tcPr>
          <w:p w:rsidR="00D77E0D" w:rsidRPr="006C0A44" w:rsidRDefault="00D77E0D" w:rsidP="00825719">
            <w:pPr>
              <w:spacing w:after="0" w:line="240" w:lineRule="auto"/>
              <w:rPr>
                <w:rFonts w:ascii="Times New Roman" w:hAnsi="Times New Roman" w:cs="Times New Roman"/>
                <w:sz w:val="26"/>
                <w:szCs w:val="26"/>
              </w:rPr>
            </w:pPr>
            <w:r w:rsidRPr="006C0A44">
              <w:rPr>
                <w:rFonts w:ascii="Times New Roman" w:hAnsi="Times New Roman" w:cs="Times New Roman"/>
                <w:sz w:val="26"/>
                <w:szCs w:val="26"/>
              </w:rPr>
              <w:t>Магістр</w:t>
            </w:r>
          </w:p>
        </w:tc>
      </w:tr>
      <w:tr w:rsidR="00D77E0D" w:rsidRPr="001348D2" w:rsidTr="004D2512">
        <w:tc>
          <w:tcPr>
            <w:tcW w:w="3439" w:type="dxa"/>
            <w:vAlign w:val="center"/>
          </w:tcPr>
          <w:p w:rsidR="00D77E0D" w:rsidRPr="006C0A44" w:rsidRDefault="00D77E0D"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rPr>
              <w:t>Освітньо-професійна програма</w:t>
            </w:r>
          </w:p>
        </w:tc>
        <w:tc>
          <w:tcPr>
            <w:tcW w:w="6082" w:type="dxa"/>
            <w:vAlign w:val="center"/>
          </w:tcPr>
          <w:p w:rsidR="00D77E0D" w:rsidRPr="006C0A44" w:rsidRDefault="00A7526E" w:rsidP="00825719">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D77E0D" w:rsidRPr="001348D2" w:rsidTr="004D2512">
        <w:tc>
          <w:tcPr>
            <w:tcW w:w="3439" w:type="dxa"/>
            <w:vAlign w:val="center"/>
          </w:tcPr>
          <w:p w:rsidR="00D77E0D" w:rsidRPr="006C0A44" w:rsidRDefault="00D77E0D"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tcPr>
          <w:p w:rsidR="00D77E0D" w:rsidRPr="006C0A44" w:rsidRDefault="00D77E0D" w:rsidP="00825719">
            <w:pPr>
              <w:spacing w:after="0" w:line="240" w:lineRule="auto"/>
              <w:jc w:val="both"/>
              <w:rPr>
                <w:rFonts w:ascii="Times New Roman" w:hAnsi="Times New Roman" w:cs="Times New Roman"/>
                <w:sz w:val="26"/>
                <w:szCs w:val="26"/>
              </w:rPr>
            </w:pPr>
            <w:r w:rsidRPr="006C0A44">
              <w:rPr>
                <w:rFonts w:ascii="Times New Roman" w:hAnsi="Times New Roman" w:cs="Times New Roman"/>
                <w:sz w:val="26"/>
                <w:szCs w:val="26"/>
              </w:rPr>
              <w:t xml:space="preserve">Музика Віктор Павлович, д. </w:t>
            </w:r>
            <w:proofErr w:type="spellStart"/>
            <w:r w:rsidRPr="006C0A44">
              <w:rPr>
                <w:rFonts w:ascii="Times New Roman" w:hAnsi="Times New Roman" w:cs="Times New Roman"/>
                <w:sz w:val="26"/>
                <w:szCs w:val="26"/>
              </w:rPr>
              <w:t>вет</w:t>
            </w:r>
            <w:proofErr w:type="spellEnd"/>
            <w:r w:rsidRPr="006C0A44">
              <w:rPr>
                <w:rFonts w:ascii="Times New Roman" w:hAnsi="Times New Roman" w:cs="Times New Roman"/>
                <w:sz w:val="26"/>
                <w:szCs w:val="26"/>
              </w:rPr>
              <w:t xml:space="preserve">. н., доцент кафедри біотехнології та радіології </w:t>
            </w:r>
          </w:p>
        </w:tc>
      </w:tr>
      <w:tr w:rsidR="00D77E0D" w:rsidRPr="001348D2" w:rsidTr="004D2512">
        <w:tc>
          <w:tcPr>
            <w:tcW w:w="3439" w:type="dxa"/>
            <w:vAlign w:val="center"/>
          </w:tcPr>
          <w:p w:rsidR="00D77E0D" w:rsidRPr="006C0A44" w:rsidRDefault="00D77E0D"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rPr>
              <w:t>Семестр</w:t>
            </w:r>
          </w:p>
        </w:tc>
        <w:tc>
          <w:tcPr>
            <w:tcW w:w="6082" w:type="dxa"/>
          </w:tcPr>
          <w:p w:rsidR="00D77E0D" w:rsidRPr="006C0A44" w:rsidRDefault="00D77E0D" w:rsidP="00825719">
            <w:pPr>
              <w:spacing w:after="0" w:line="240" w:lineRule="auto"/>
              <w:rPr>
                <w:rFonts w:ascii="Times New Roman" w:hAnsi="Times New Roman" w:cs="Times New Roman"/>
                <w:sz w:val="26"/>
                <w:szCs w:val="26"/>
              </w:rPr>
            </w:pPr>
            <w:r w:rsidRPr="006C0A44">
              <w:rPr>
                <w:rFonts w:ascii="Times New Roman" w:hAnsi="Times New Roman" w:cs="Times New Roman"/>
                <w:sz w:val="26"/>
                <w:szCs w:val="26"/>
              </w:rPr>
              <w:t>2</w:t>
            </w:r>
          </w:p>
        </w:tc>
      </w:tr>
      <w:tr w:rsidR="00D77E0D" w:rsidRPr="001348D2" w:rsidTr="004D2512">
        <w:tc>
          <w:tcPr>
            <w:tcW w:w="3439" w:type="dxa"/>
            <w:vAlign w:val="center"/>
          </w:tcPr>
          <w:p w:rsidR="00D77E0D" w:rsidRPr="006C0A44" w:rsidRDefault="00D77E0D"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rPr>
              <w:t>Кількість кредитів ЄКТС</w:t>
            </w:r>
          </w:p>
        </w:tc>
        <w:tc>
          <w:tcPr>
            <w:tcW w:w="6082" w:type="dxa"/>
          </w:tcPr>
          <w:p w:rsidR="00D77E0D" w:rsidRPr="006C0A44" w:rsidRDefault="00D77E0D" w:rsidP="00825719">
            <w:pPr>
              <w:spacing w:after="0" w:line="240" w:lineRule="auto"/>
              <w:rPr>
                <w:rFonts w:ascii="Times New Roman" w:hAnsi="Times New Roman" w:cs="Times New Roman"/>
                <w:sz w:val="26"/>
                <w:szCs w:val="26"/>
              </w:rPr>
            </w:pPr>
            <w:r w:rsidRPr="006C0A44">
              <w:rPr>
                <w:rFonts w:ascii="Times New Roman" w:hAnsi="Times New Roman" w:cs="Times New Roman"/>
                <w:sz w:val="26"/>
                <w:szCs w:val="26"/>
              </w:rPr>
              <w:t>3,0</w:t>
            </w:r>
          </w:p>
        </w:tc>
      </w:tr>
      <w:tr w:rsidR="00D77E0D" w:rsidRPr="001348D2" w:rsidTr="004D2512">
        <w:tc>
          <w:tcPr>
            <w:tcW w:w="3439" w:type="dxa"/>
            <w:vAlign w:val="center"/>
          </w:tcPr>
          <w:p w:rsidR="00D77E0D" w:rsidRPr="006C0A44" w:rsidRDefault="00D77E0D"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rPr>
              <w:t>Форма контролю</w:t>
            </w:r>
          </w:p>
        </w:tc>
        <w:tc>
          <w:tcPr>
            <w:tcW w:w="6082" w:type="dxa"/>
          </w:tcPr>
          <w:p w:rsidR="00D77E0D" w:rsidRPr="006C0A44" w:rsidRDefault="00D77E0D" w:rsidP="00825719">
            <w:pPr>
              <w:spacing w:after="0" w:line="240" w:lineRule="auto"/>
              <w:rPr>
                <w:rFonts w:ascii="Times New Roman" w:hAnsi="Times New Roman" w:cs="Times New Roman"/>
                <w:sz w:val="26"/>
                <w:szCs w:val="26"/>
              </w:rPr>
            </w:pPr>
            <w:r w:rsidRPr="006C0A44">
              <w:rPr>
                <w:rFonts w:ascii="Times New Roman" w:hAnsi="Times New Roman" w:cs="Times New Roman"/>
                <w:sz w:val="26"/>
                <w:szCs w:val="26"/>
              </w:rPr>
              <w:t>залік</w:t>
            </w:r>
          </w:p>
        </w:tc>
      </w:tr>
      <w:tr w:rsidR="00D77E0D" w:rsidRPr="001348D2" w:rsidTr="004D2512">
        <w:tc>
          <w:tcPr>
            <w:tcW w:w="3439" w:type="dxa"/>
            <w:tcBorders>
              <w:bottom w:val="nil"/>
            </w:tcBorders>
            <w:vAlign w:val="center"/>
          </w:tcPr>
          <w:p w:rsidR="00D77E0D" w:rsidRPr="006C0A44" w:rsidRDefault="00D77E0D"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rPr>
              <w:t xml:space="preserve">Аудиторні години, у </w:t>
            </w:r>
            <w:proofErr w:type="spellStart"/>
            <w:r w:rsidRPr="006C0A44">
              <w:rPr>
                <w:rFonts w:ascii="Times New Roman" w:hAnsi="Times New Roman" w:cs="Times New Roman"/>
                <w:i/>
                <w:sz w:val="26"/>
                <w:szCs w:val="26"/>
              </w:rPr>
              <w:t>т.ч</w:t>
            </w:r>
            <w:proofErr w:type="spellEnd"/>
            <w:r w:rsidRPr="006C0A44">
              <w:rPr>
                <w:rFonts w:ascii="Times New Roman" w:hAnsi="Times New Roman" w:cs="Times New Roman"/>
                <w:i/>
                <w:sz w:val="26"/>
                <w:szCs w:val="26"/>
              </w:rPr>
              <w:t>.</w:t>
            </w:r>
          </w:p>
        </w:tc>
        <w:tc>
          <w:tcPr>
            <w:tcW w:w="6082" w:type="dxa"/>
          </w:tcPr>
          <w:p w:rsidR="00D77E0D" w:rsidRPr="006C0A44" w:rsidRDefault="00D77E0D" w:rsidP="00825719">
            <w:pPr>
              <w:spacing w:after="0" w:line="240" w:lineRule="auto"/>
              <w:rPr>
                <w:rFonts w:ascii="Times New Roman" w:hAnsi="Times New Roman" w:cs="Times New Roman"/>
                <w:sz w:val="26"/>
                <w:szCs w:val="26"/>
              </w:rPr>
            </w:pPr>
            <w:r w:rsidRPr="006C0A44">
              <w:rPr>
                <w:rFonts w:ascii="Times New Roman" w:hAnsi="Times New Roman" w:cs="Times New Roman"/>
                <w:sz w:val="26"/>
                <w:szCs w:val="26"/>
              </w:rPr>
              <w:t>30</w:t>
            </w:r>
          </w:p>
        </w:tc>
      </w:tr>
      <w:tr w:rsidR="00D77E0D" w:rsidRPr="001348D2" w:rsidTr="004D2512">
        <w:tc>
          <w:tcPr>
            <w:tcW w:w="3439" w:type="dxa"/>
            <w:tcBorders>
              <w:top w:val="nil"/>
              <w:bottom w:val="nil"/>
            </w:tcBorders>
            <w:vAlign w:val="center"/>
          </w:tcPr>
          <w:p w:rsidR="00D77E0D" w:rsidRPr="006C0A44" w:rsidRDefault="00D77E0D" w:rsidP="00825719">
            <w:pPr>
              <w:numPr>
                <w:ilvl w:val="0"/>
                <w:numId w:val="1"/>
              </w:numPr>
              <w:spacing w:after="0" w:line="240" w:lineRule="auto"/>
              <w:ind w:hanging="1035"/>
              <w:rPr>
                <w:rFonts w:ascii="Times New Roman" w:hAnsi="Times New Roman" w:cs="Times New Roman"/>
                <w:i/>
                <w:sz w:val="26"/>
                <w:szCs w:val="26"/>
              </w:rPr>
            </w:pPr>
            <w:r w:rsidRPr="006C0A44">
              <w:rPr>
                <w:rFonts w:ascii="Times New Roman" w:hAnsi="Times New Roman" w:cs="Times New Roman"/>
                <w:i/>
                <w:sz w:val="26"/>
                <w:szCs w:val="26"/>
              </w:rPr>
              <w:t xml:space="preserve"> лекцій</w:t>
            </w:r>
          </w:p>
        </w:tc>
        <w:tc>
          <w:tcPr>
            <w:tcW w:w="6082" w:type="dxa"/>
          </w:tcPr>
          <w:p w:rsidR="00D77E0D" w:rsidRPr="006C0A44" w:rsidRDefault="00D77E0D" w:rsidP="00825719">
            <w:pPr>
              <w:spacing w:after="0" w:line="240" w:lineRule="auto"/>
              <w:jc w:val="both"/>
              <w:rPr>
                <w:rFonts w:ascii="Times New Roman" w:hAnsi="Times New Roman" w:cs="Times New Roman"/>
                <w:sz w:val="26"/>
                <w:szCs w:val="26"/>
              </w:rPr>
            </w:pPr>
            <w:r w:rsidRPr="006C0A44">
              <w:rPr>
                <w:rFonts w:ascii="Times New Roman" w:hAnsi="Times New Roman" w:cs="Times New Roman"/>
                <w:sz w:val="26"/>
                <w:szCs w:val="26"/>
              </w:rPr>
              <w:t>10</w:t>
            </w:r>
          </w:p>
        </w:tc>
      </w:tr>
      <w:tr w:rsidR="00D77E0D" w:rsidRPr="001348D2" w:rsidTr="004D2512">
        <w:tc>
          <w:tcPr>
            <w:tcW w:w="3439" w:type="dxa"/>
            <w:tcBorders>
              <w:top w:val="nil"/>
            </w:tcBorders>
            <w:vAlign w:val="center"/>
          </w:tcPr>
          <w:p w:rsidR="00D77E0D" w:rsidRPr="006C0A44" w:rsidRDefault="00D77E0D" w:rsidP="00825719">
            <w:pPr>
              <w:numPr>
                <w:ilvl w:val="0"/>
                <w:numId w:val="1"/>
              </w:numPr>
              <w:spacing w:after="0" w:line="240" w:lineRule="auto"/>
              <w:ind w:hanging="1035"/>
              <w:rPr>
                <w:rFonts w:ascii="Times New Roman" w:hAnsi="Times New Roman" w:cs="Times New Roman"/>
                <w:i/>
                <w:sz w:val="26"/>
                <w:szCs w:val="26"/>
              </w:rPr>
            </w:pPr>
            <w:r w:rsidRPr="006C0A44">
              <w:rPr>
                <w:rFonts w:ascii="Times New Roman" w:hAnsi="Times New Roman" w:cs="Times New Roman"/>
                <w:i/>
                <w:sz w:val="26"/>
                <w:szCs w:val="26"/>
              </w:rPr>
              <w:t xml:space="preserve"> практичних занять</w:t>
            </w:r>
          </w:p>
        </w:tc>
        <w:tc>
          <w:tcPr>
            <w:tcW w:w="6082" w:type="dxa"/>
            <w:vAlign w:val="center"/>
          </w:tcPr>
          <w:p w:rsidR="00D77E0D" w:rsidRPr="006C0A44" w:rsidRDefault="00D77E0D" w:rsidP="00825719">
            <w:pPr>
              <w:spacing w:after="0" w:line="240" w:lineRule="auto"/>
              <w:rPr>
                <w:rFonts w:ascii="Times New Roman" w:hAnsi="Times New Roman" w:cs="Times New Roman"/>
                <w:sz w:val="26"/>
                <w:szCs w:val="26"/>
              </w:rPr>
            </w:pPr>
            <w:r w:rsidRPr="006C0A44">
              <w:rPr>
                <w:rFonts w:ascii="Times New Roman" w:hAnsi="Times New Roman" w:cs="Times New Roman"/>
                <w:sz w:val="26"/>
                <w:szCs w:val="26"/>
              </w:rPr>
              <w:t>20</w:t>
            </w:r>
          </w:p>
        </w:tc>
      </w:tr>
      <w:tr w:rsidR="00D77E0D" w:rsidRPr="001348D2" w:rsidTr="004D2512">
        <w:trPr>
          <w:trHeight w:val="645"/>
        </w:trPr>
        <w:tc>
          <w:tcPr>
            <w:tcW w:w="9521" w:type="dxa"/>
            <w:gridSpan w:val="2"/>
            <w:vAlign w:val="center"/>
          </w:tcPr>
          <w:p w:rsidR="00D77E0D" w:rsidRPr="006C0A44" w:rsidRDefault="00D77E0D" w:rsidP="00825719">
            <w:pPr>
              <w:spacing w:after="0" w:line="240" w:lineRule="auto"/>
              <w:jc w:val="center"/>
              <w:rPr>
                <w:rFonts w:ascii="Times New Roman" w:hAnsi="Times New Roman" w:cs="Times New Roman"/>
                <w:b/>
                <w:sz w:val="26"/>
                <w:szCs w:val="26"/>
              </w:rPr>
            </w:pPr>
            <w:r w:rsidRPr="006C0A44">
              <w:rPr>
                <w:rFonts w:ascii="Times New Roman" w:hAnsi="Times New Roman" w:cs="Times New Roman"/>
                <w:b/>
                <w:sz w:val="26"/>
                <w:szCs w:val="26"/>
              </w:rPr>
              <w:t>Загальний опис дисципліни</w:t>
            </w:r>
          </w:p>
        </w:tc>
      </w:tr>
      <w:tr w:rsidR="00665DA0" w:rsidRPr="001348D2" w:rsidTr="004D2512">
        <w:trPr>
          <w:trHeight w:val="1092"/>
        </w:trPr>
        <w:tc>
          <w:tcPr>
            <w:tcW w:w="3439" w:type="dxa"/>
            <w:vAlign w:val="center"/>
          </w:tcPr>
          <w:p w:rsidR="00665DA0" w:rsidRPr="006C0A44" w:rsidRDefault="00665DA0"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rPr>
              <w:t>Мета вивчення дисципліни</w:t>
            </w:r>
          </w:p>
        </w:tc>
        <w:tc>
          <w:tcPr>
            <w:tcW w:w="6082" w:type="dxa"/>
          </w:tcPr>
          <w:p w:rsidR="00665DA0" w:rsidRPr="006C0A44" w:rsidRDefault="000F1713" w:rsidP="00825719">
            <w:pPr>
              <w:spacing w:after="0" w:line="240" w:lineRule="auto"/>
              <w:jc w:val="both"/>
              <w:rPr>
                <w:rFonts w:ascii="Times New Roman" w:hAnsi="Times New Roman"/>
                <w:sz w:val="26"/>
                <w:szCs w:val="26"/>
              </w:rPr>
            </w:pPr>
            <w:r w:rsidRPr="006C0A44">
              <w:rPr>
                <w:rFonts w:ascii="Times New Roman" w:hAnsi="Times New Roman"/>
                <w:sz w:val="26"/>
                <w:szCs w:val="26"/>
              </w:rPr>
              <w:t>З</w:t>
            </w:r>
            <w:r w:rsidR="00665DA0" w:rsidRPr="006C0A44">
              <w:rPr>
                <w:rFonts w:ascii="Times New Roman" w:hAnsi="Times New Roman"/>
                <w:sz w:val="26"/>
                <w:szCs w:val="26"/>
              </w:rPr>
              <w:t xml:space="preserve">асвоєння студентами основних понять про </w:t>
            </w:r>
            <w:proofErr w:type="spellStart"/>
            <w:r w:rsidR="00665DA0" w:rsidRPr="006C0A44">
              <w:rPr>
                <w:rFonts w:ascii="Times New Roman" w:hAnsi="Times New Roman"/>
                <w:sz w:val="26"/>
                <w:szCs w:val="26"/>
              </w:rPr>
              <w:t>біоконверсію</w:t>
            </w:r>
            <w:proofErr w:type="spellEnd"/>
            <w:r w:rsidR="00665DA0" w:rsidRPr="006C0A44">
              <w:rPr>
                <w:rFonts w:ascii="Times New Roman" w:hAnsi="Times New Roman"/>
                <w:sz w:val="26"/>
                <w:szCs w:val="26"/>
              </w:rPr>
              <w:t xml:space="preserve"> органічних речовин в рідке та газоподібне паливо з метою вирішення енергетичної проб-леми; </w:t>
            </w:r>
            <w:proofErr w:type="spellStart"/>
            <w:r w:rsidR="00665DA0" w:rsidRPr="006C0A44">
              <w:rPr>
                <w:rFonts w:ascii="Times New Roman" w:hAnsi="Times New Roman"/>
                <w:sz w:val="26"/>
                <w:szCs w:val="26"/>
              </w:rPr>
              <w:t>фотовиробництво</w:t>
            </w:r>
            <w:proofErr w:type="spellEnd"/>
            <w:r w:rsidR="00665DA0" w:rsidRPr="006C0A44">
              <w:rPr>
                <w:rFonts w:ascii="Times New Roman" w:hAnsi="Times New Roman"/>
                <w:sz w:val="26"/>
                <w:szCs w:val="26"/>
              </w:rPr>
              <w:t xml:space="preserve"> водню й </w:t>
            </w:r>
            <w:proofErr w:type="spellStart"/>
            <w:r w:rsidR="00665DA0" w:rsidRPr="006C0A44">
              <w:rPr>
                <w:rFonts w:ascii="Times New Roman" w:hAnsi="Times New Roman"/>
                <w:sz w:val="26"/>
                <w:szCs w:val="26"/>
              </w:rPr>
              <w:t>біотрансформацію</w:t>
            </w:r>
            <w:proofErr w:type="spellEnd"/>
            <w:r w:rsidR="00665DA0" w:rsidRPr="006C0A44">
              <w:rPr>
                <w:rFonts w:ascii="Times New Roman" w:hAnsi="Times New Roman"/>
                <w:sz w:val="26"/>
                <w:szCs w:val="26"/>
              </w:rPr>
              <w:t xml:space="preserve"> енергії сонячного світла; утилізацію відходів у боротьбі із забрудненням навколишнього середовища та перспективи розвитку цього напрямку для молекулярної й промислової біотехнології. </w:t>
            </w:r>
          </w:p>
        </w:tc>
      </w:tr>
      <w:tr w:rsidR="00665DA0" w:rsidRPr="001348D2" w:rsidTr="004D2512">
        <w:trPr>
          <w:trHeight w:val="1092"/>
        </w:trPr>
        <w:tc>
          <w:tcPr>
            <w:tcW w:w="3439" w:type="dxa"/>
            <w:vAlign w:val="center"/>
          </w:tcPr>
          <w:p w:rsidR="00665DA0" w:rsidRPr="006C0A44" w:rsidRDefault="00665DA0"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highlight w:val="white"/>
              </w:rPr>
              <w:t>Завдання вивчення</w:t>
            </w:r>
            <w:r w:rsidRPr="006C0A44">
              <w:rPr>
                <w:rFonts w:ascii="Times New Roman" w:hAnsi="Times New Roman" w:cs="Times New Roman"/>
                <w:i/>
                <w:sz w:val="26"/>
                <w:szCs w:val="26"/>
                <w:highlight w:val="white"/>
                <w:lang w:val="ru-RU"/>
              </w:rPr>
              <w:t>н</w:t>
            </w:r>
            <w:r w:rsidRPr="006C0A44">
              <w:rPr>
                <w:rFonts w:ascii="Times New Roman" w:hAnsi="Times New Roman" w:cs="Times New Roman"/>
                <w:i/>
                <w:sz w:val="26"/>
                <w:szCs w:val="26"/>
                <w:highlight w:val="white"/>
              </w:rPr>
              <w:t xml:space="preserve"> дисципліни</w:t>
            </w:r>
          </w:p>
        </w:tc>
        <w:tc>
          <w:tcPr>
            <w:tcW w:w="6082" w:type="dxa"/>
          </w:tcPr>
          <w:p w:rsidR="00665DA0" w:rsidRPr="006C0A44" w:rsidRDefault="00620BF3" w:rsidP="00825719">
            <w:pPr>
              <w:spacing w:after="0" w:line="240" w:lineRule="auto"/>
              <w:jc w:val="both"/>
              <w:rPr>
                <w:rFonts w:ascii="Times New Roman" w:hAnsi="Times New Roman"/>
                <w:sz w:val="26"/>
                <w:szCs w:val="26"/>
              </w:rPr>
            </w:pPr>
            <w:r w:rsidRPr="006C0A44">
              <w:rPr>
                <w:rFonts w:ascii="Times New Roman" w:hAnsi="Times New Roman"/>
                <w:sz w:val="26"/>
                <w:szCs w:val="26"/>
              </w:rPr>
              <w:t>В</w:t>
            </w:r>
            <w:r w:rsidR="00665DA0" w:rsidRPr="006C0A44">
              <w:rPr>
                <w:rFonts w:ascii="Times New Roman" w:hAnsi="Times New Roman"/>
                <w:sz w:val="26"/>
                <w:szCs w:val="26"/>
              </w:rPr>
              <w:t xml:space="preserve">икористання традиційних та альтернативних джерел енергії; специфічних методів </w:t>
            </w:r>
            <w:proofErr w:type="spellStart"/>
            <w:r w:rsidR="00665DA0" w:rsidRPr="006C0A44">
              <w:rPr>
                <w:rFonts w:ascii="Times New Roman" w:hAnsi="Times New Roman"/>
                <w:sz w:val="26"/>
                <w:szCs w:val="26"/>
              </w:rPr>
              <w:t>дослі-дження</w:t>
            </w:r>
            <w:proofErr w:type="spellEnd"/>
            <w:r w:rsidR="00665DA0" w:rsidRPr="006C0A44">
              <w:rPr>
                <w:rFonts w:ascii="Times New Roman" w:hAnsi="Times New Roman"/>
                <w:sz w:val="26"/>
                <w:szCs w:val="26"/>
              </w:rPr>
              <w:t xml:space="preserve"> метаболічних процесів </w:t>
            </w:r>
            <w:proofErr w:type="spellStart"/>
            <w:r w:rsidR="00665DA0" w:rsidRPr="006C0A44">
              <w:rPr>
                <w:rFonts w:ascii="Times New Roman" w:hAnsi="Times New Roman"/>
                <w:sz w:val="26"/>
                <w:szCs w:val="26"/>
              </w:rPr>
              <w:t>метаногенних</w:t>
            </w:r>
            <w:proofErr w:type="spellEnd"/>
            <w:r w:rsidR="00665DA0" w:rsidRPr="006C0A44">
              <w:rPr>
                <w:rFonts w:ascii="Times New Roman" w:hAnsi="Times New Roman"/>
                <w:sz w:val="26"/>
                <w:szCs w:val="26"/>
              </w:rPr>
              <w:t xml:space="preserve">, </w:t>
            </w:r>
            <w:proofErr w:type="spellStart"/>
            <w:r w:rsidR="00665DA0" w:rsidRPr="006C0A44">
              <w:rPr>
                <w:rFonts w:ascii="Times New Roman" w:hAnsi="Times New Roman"/>
                <w:sz w:val="26"/>
                <w:szCs w:val="26"/>
              </w:rPr>
              <w:t>фототрофних</w:t>
            </w:r>
            <w:proofErr w:type="spellEnd"/>
            <w:r w:rsidR="00665DA0" w:rsidRPr="006C0A44">
              <w:rPr>
                <w:rFonts w:ascii="Times New Roman" w:hAnsi="Times New Roman"/>
                <w:sz w:val="26"/>
                <w:szCs w:val="26"/>
              </w:rPr>
              <w:t xml:space="preserve">, </w:t>
            </w:r>
            <w:proofErr w:type="spellStart"/>
            <w:r w:rsidR="00665DA0" w:rsidRPr="006C0A44">
              <w:rPr>
                <w:rFonts w:ascii="Times New Roman" w:hAnsi="Times New Roman"/>
                <w:sz w:val="26"/>
                <w:szCs w:val="26"/>
              </w:rPr>
              <w:t>хемотрофних</w:t>
            </w:r>
            <w:proofErr w:type="spellEnd"/>
            <w:r w:rsidR="00665DA0" w:rsidRPr="006C0A44">
              <w:rPr>
                <w:rFonts w:ascii="Times New Roman" w:hAnsi="Times New Roman"/>
                <w:sz w:val="26"/>
                <w:szCs w:val="26"/>
              </w:rPr>
              <w:t xml:space="preserve"> аеробних та анаеробних бактерій; </w:t>
            </w:r>
            <w:proofErr w:type="spellStart"/>
            <w:r w:rsidR="00665DA0" w:rsidRPr="006C0A44">
              <w:rPr>
                <w:rFonts w:ascii="Times New Roman" w:hAnsi="Times New Roman"/>
                <w:sz w:val="26"/>
                <w:szCs w:val="26"/>
              </w:rPr>
              <w:t>біоконвер-сії</w:t>
            </w:r>
            <w:proofErr w:type="spellEnd"/>
            <w:r w:rsidR="00665DA0" w:rsidRPr="006C0A44">
              <w:rPr>
                <w:rFonts w:ascii="Times New Roman" w:hAnsi="Times New Roman"/>
                <w:sz w:val="26"/>
                <w:szCs w:val="26"/>
              </w:rPr>
              <w:t xml:space="preserve"> різних субстратів, процесів одержання водню </w:t>
            </w:r>
            <w:proofErr w:type="spellStart"/>
            <w:r w:rsidR="00665DA0" w:rsidRPr="006C0A44">
              <w:rPr>
                <w:rFonts w:ascii="Times New Roman" w:hAnsi="Times New Roman"/>
                <w:sz w:val="26"/>
                <w:szCs w:val="26"/>
              </w:rPr>
              <w:t>фототрофними</w:t>
            </w:r>
            <w:proofErr w:type="spellEnd"/>
            <w:r w:rsidR="00665DA0" w:rsidRPr="006C0A44">
              <w:rPr>
                <w:rFonts w:ascii="Times New Roman" w:hAnsi="Times New Roman"/>
                <w:sz w:val="26"/>
                <w:szCs w:val="26"/>
              </w:rPr>
              <w:t xml:space="preserve"> мікроорганізмами і створення на цій основі систем асиміляції сонячної енергії.</w:t>
            </w:r>
          </w:p>
        </w:tc>
      </w:tr>
      <w:tr w:rsidR="00665DA0" w:rsidRPr="001348D2" w:rsidTr="004D2512">
        <w:trPr>
          <w:trHeight w:val="1092"/>
        </w:trPr>
        <w:tc>
          <w:tcPr>
            <w:tcW w:w="3439" w:type="dxa"/>
            <w:vAlign w:val="center"/>
          </w:tcPr>
          <w:p w:rsidR="00665DA0" w:rsidRPr="006C0A44" w:rsidRDefault="00665DA0"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rPr>
              <w:t>Короткий зміст дисципліни</w:t>
            </w:r>
          </w:p>
        </w:tc>
        <w:tc>
          <w:tcPr>
            <w:tcW w:w="6082" w:type="dxa"/>
          </w:tcPr>
          <w:p w:rsidR="00665DA0" w:rsidRPr="006C0A44" w:rsidRDefault="00665DA0" w:rsidP="00825719">
            <w:pPr>
              <w:spacing w:after="0" w:line="240" w:lineRule="auto"/>
              <w:jc w:val="both"/>
              <w:rPr>
                <w:rFonts w:ascii="Times New Roman" w:hAnsi="Times New Roman"/>
                <w:sz w:val="26"/>
                <w:szCs w:val="26"/>
              </w:rPr>
            </w:pPr>
            <w:r w:rsidRPr="006C0A44">
              <w:rPr>
                <w:rFonts w:ascii="Times New Roman" w:hAnsi="Times New Roman"/>
                <w:sz w:val="26"/>
                <w:szCs w:val="26"/>
              </w:rPr>
              <w:t>1. Ефективність використання альтернативних джерел енергії.</w:t>
            </w:r>
          </w:p>
          <w:p w:rsidR="00665DA0" w:rsidRPr="006C0A44" w:rsidRDefault="00665DA0" w:rsidP="00825719">
            <w:pPr>
              <w:spacing w:after="0" w:line="240" w:lineRule="auto"/>
              <w:jc w:val="both"/>
              <w:rPr>
                <w:rFonts w:ascii="Times New Roman" w:hAnsi="Times New Roman"/>
                <w:sz w:val="26"/>
                <w:szCs w:val="26"/>
              </w:rPr>
            </w:pPr>
            <w:r w:rsidRPr="006C0A44">
              <w:rPr>
                <w:rFonts w:ascii="Times New Roman" w:hAnsi="Times New Roman"/>
                <w:sz w:val="26"/>
                <w:szCs w:val="26"/>
              </w:rPr>
              <w:t>2. Біотехнологія виробництва моторного палива із альтернативних джерел енергії.</w:t>
            </w:r>
          </w:p>
          <w:p w:rsidR="00665DA0" w:rsidRPr="006C0A44" w:rsidRDefault="00665DA0" w:rsidP="00825719">
            <w:pPr>
              <w:spacing w:after="0" w:line="240" w:lineRule="auto"/>
              <w:jc w:val="both"/>
              <w:rPr>
                <w:rFonts w:ascii="Times New Roman" w:hAnsi="Times New Roman"/>
                <w:sz w:val="26"/>
                <w:szCs w:val="26"/>
              </w:rPr>
            </w:pPr>
            <w:r w:rsidRPr="006C0A44">
              <w:rPr>
                <w:rFonts w:ascii="Times New Roman" w:hAnsi="Times New Roman"/>
                <w:sz w:val="26"/>
                <w:szCs w:val="26"/>
              </w:rPr>
              <w:t>3. Біотехнологія одержання спиртів.</w:t>
            </w:r>
          </w:p>
          <w:p w:rsidR="00665DA0" w:rsidRPr="006C0A44" w:rsidRDefault="00665DA0" w:rsidP="00825719">
            <w:pPr>
              <w:spacing w:after="0" w:line="240" w:lineRule="auto"/>
              <w:jc w:val="both"/>
              <w:rPr>
                <w:rFonts w:ascii="Times New Roman" w:hAnsi="Times New Roman"/>
                <w:sz w:val="26"/>
                <w:szCs w:val="26"/>
              </w:rPr>
            </w:pPr>
            <w:r w:rsidRPr="006C0A44">
              <w:rPr>
                <w:rFonts w:ascii="Times New Roman" w:hAnsi="Times New Roman"/>
                <w:sz w:val="26"/>
                <w:szCs w:val="26"/>
              </w:rPr>
              <w:t xml:space="preserve">4. Перспективи виробництва та споживання </w:t>
            </w:r>
            <w:proofErr w:type="spellStart"/>
            <w:r w:rsidRPr="006C0A44">
              <w:rPr>
                <w:rFonts w:ascii="Times New Roman" w:hAnsi="Times New Roman"/>
                <w:sz w:val="26"/>
                <w:szCs w:val="26"/>
              </w:rPr>
              <w:t>біодизельного</w:t>
            </w:r>
            <w:proofErr w:type="spellEnd"/>
            <w:r w:rsidRPr="006C0A44">
              <w:rPr>
                <w:rFonts w:ascii="Times New Roman" w:hAnsi="Times New Roman"/>
                <w:sz w:val="26"/>
                <w:szCs w:val="26"/>
              </w:rPr>
              <w:t xml:space="preserve"> палива.</w:t>
            </w:r>
          </w:p>
          <w:p w:rsidR="00665DA0" w:rsidRPr="006C0A44" w:rsidRDefault="00665DA0" w:rsidP="00825719">
            <w:pPr>
              <w:spacing w:after="0" w:line="240" w:lineRule="auto"/>
              <w:jc w:val="both"/>
              <w:rPr>
                <w:rFonts w:ascii="Times New Roman" w:hAnsi="Times New Roman"/>
                <w:sz w:val="26"/>
                <w:szCs w:val="26"/>
              </w:rPr>
            </w:pPr>
            <w:r w:rsidRPr="006C0A44">
              <w:rPr>
                <w:rFonts w:ascii="Times New Roman" w:hAnsi="Times New Roman"/>
                <w:sz w:val="26"/>
                <w:szCs w:val="26"/>
              </w:rPr>
              <w:t xml:space="preserve">5. Основні шляхи здійснення </w:t>
            </w:r>
            <w:proofErr w:type="spellStart"/>
            <w:r w:rsidRPr="006C0A44">
              <w:rPr>
                <w:rFonts w:ascii="Times New Roman" w:hAnsi="Times New Roman"/>
                <w:sz w:val="26"/>
                <w:szCs w:val="26"/>
              </w:rPr>
              <w:t>сонячно</w:t>
            </w:r>
            <w:proofErr w:type="spellEnd"/>
            <w:r w:rsidRPr="006C0A44">
              <w:rPr>
                <w:rFonts w:ascii="Times New Roman" w:hAnsi="Times New Roman"/>
                <w:sz w:val="26"/>
                <w:szCs w:val="26"/>
              </w:rPr>
              <w:t>-водневої конверсії.</w:t>
            </w:r>
          </w:p>
          <w:p w:rsidR="00665DA0" w:rsidRPr="006C0A44" w:rsidRDefault="00665DA0" w:rsidP="00825719">
            <w:pPr>
              <w:spacing w:after="0" w:line="240" w:lineRule="auto"/>
              <w:jc w:val="both"/>
              <w:rPr>
                <w:rFonts w:ascii="Times New Roman" w:hAnsi="Times New Roman"/>
                <w:sz w:val="26"/>
                <w:szCs w:val="26"/>
              </w:rPr>
            </w:pPr>
            <w:r w:rsidRPr="006C0A44">
              <w:rPr>
                <w:rFonts w:ascii="Times New Roman" w:hAnsi="Times New Roman"/>
                <w:sz w:val="26"/>
                <w:szCs w:val="26"/>
              </w:rPr>
              <w:t xml:space="preserve">6. Утворення молекулярного водню </w:t>
            </w:r>
            <w:proofErr w:type="spellStart"/>
            <w:r w:rsidRPr="006C0A44">
              <w:rPr>
                <w:rFonts w:ascii="Times New Roman" w:hAnsi="Times New Roman"/>
                <w:sz w:val="26"/>
                <w:szCs w:val="26"/>
              </w:rPr>
              <w:t>хемотрофними</w:t>
            </w:r>
            <w:proofErr w:type="spellEnd"/>
            <w:r w:rsidRPr="006C0A44">
              <w:rPr>
                <w:rFonts w:ascii="Times New Roman" w:hAnsi="Times New Roman"/>
                <w:sz w:val="26"/>
                <w:szCs w:val="26"/>
              </w:rPr>
              <w:t xml:space="preserve"> бактеріями.</w:t>
            </w:r>
          </w:p>
        </w:tc>
      </w:tr>
      <w:tr w:rsidR="00D77E0D" w:rsidRPr="001348D2" w:rsidTr="004D2512">
        <w:tc>
          <w:tcPr>
            <w:tcW w:w="3439" w:type="dxa"/>
            <w:vAlign w:val="center"/>
          </w:tcPr>
          <w:p w:rsidR="00D77E0D" w:rsidRPr="006C0A44" w:rsidRDefault="00D77E0D"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D77E0D" w:rsidRPr="006C0A44" w:rsidRDefault="00D77E0D" w:rsidP="00825719">
            <w:pPr>
              <w:spacing w:after="0" w:line="240" w:lineRule="auto"/>
              <w:rPr>
                <w:rFonts w:ascii="Times New Roman" w:hAnsi="Times New Roman" w:cs="Times New Roman"/>
                <w:sz w:val="26"/>
                <w:szCs w:val="26"/>
              </w:rPr>
            </w:pPr>
            <w:r w:rsidRPr="006C0A44">
              <w:rPr>
                <w:rFonts w:ascii="Times New Roman" w:hAnsi="Times New Roman" w:cs="Times New Roman"/>
                <w:sz w:val="26"/>
                <w:szCs w:val="26"/>
              </w:rPr>
              <w:t>10</w:t>
            </w:r>
          </w:p>
        </w:tc>
      </w:tr>
      <w:tr w:rsidR="00D77E0D" w:rsidRPr="001348D2" w:rsidTr="004D2512">
        <w:trPr>
          <w:trHeight w:val="420"/>
        </w:trPr>
        <w:tc>
          <w:tcPr>
            <w:tcW w:w="3439" w:type="dxa"/>
            <w:vAlign w:val="center"/>
          </w:tcPr>
          <w:p w:rsidR="00D77E0D" w:rsidRPr="006C0A44" w:rsidRDefault="00D77E0D" w:rsidP="00825719">
            <w:pPr>
              <w:spacing w:after="0" w:line="240" w:lineRule="auto"/>
              <w:rPr>
                <w:rFonts w:ascii="Times New Roman" w:hAnsi="Times New Roman" w:cs="Times New Roman"/>
                <w:i/>
                <w:sz w:val="26"/>
                <w:szCs w:val="26"/>
              </w:rPr>
            </w:pPr>
            <w:r w:rsidRPr="006C0A44">
              <w:rPr>
                <w:rFonts w:ascii="Times New Roman" w:hAnsi="Times New Roman" w:cs="Times New Roman"/>
                <w:i/>
                <w:sz w:val="26"/>
                <w:szCs w:val="26"/>
              </w:rPr>
              <w:t>Мова викладання</w:t>
            </w:r>
          </w:p>
        </w:tc>
        <w:tc>
          <w:tcPr>
            <w:tcW w:w="6082" w:type="dxa"/>
          </w:tcPr>
          <w:p w:rsidR="00D77E0D" w:rsidRPr="006C0A44" w:rsidRDefault="00D77E0D" w:rsidP="00825719">
            <w:pPr>
              <w:spacing w:line="240" w:lineRule="auto"/>
              <w:rPr>
                <w:rFonts w:ascii="Times New Roman" w:hAnsi="Times New Roman" w:cs="Times New Roman"/>
                <w:sz w:val="26"/>
                <w:szCs w:val="26"/>
              </w:rPr>
            </w:pPr>
            <w:r w:rsidRPr="006C0A44">
              <w:rPr>
                <w:rFonts w:ascii="Times New Roman" w:hAnsi="Times New Roman" w:cs="Times New Roman"/>
                <w:sz w:val="26"/>
                <w:szCs w:val="26"/>
              </w:rPr>
              <w:t>українська</w:t>
            </w:r>
          </w:p>
        </w:tc>
      </w:tr>
    </w:tbl>
    <w:p w:rsidR="00D77E0D" w:rsidRPr="001348D2" w:rsidRDefault="00D77E0D" w:rsidP="00D77E0D">
      <w:pPr>
        <w:spacing w:line="240" w:lineRule="auto"/>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D653A2" w:rsidRPr="006C0A44" w:rsidTr="004D2512">
        <w:tc>
          <w:tcPr>
            <w:tcW w:w="3439" w:type="dxa"/>
            <w:vAlign w:val="center"/>
          </w:tcPr>
          <w:p w:rsidR="00D653A2" w:rsidRPr="00825719" w:rsidRDefault="00D653A2"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rPr>
              <w:lastRenderedPageBreak/>
              <w:t>Назва дисципліни</w:t>
            </w:r>
          </w:p>
        </w:tc>
        <w:tc>
          <w:tcPr>
            <w:tcW w:w="6082" w:type="dxa"/>
            <w:vAlign w:val="center"/>
          </w:tcPr>
          <w:p w:rsidR="00D653A2" w:rsidRPr="00825719" w:rsidRDefault="006E20F3" w:rsidP="00825719">
            <w:pPr>
              <w:spacing w:after="0" w:line="240" w:lineRule="auto"/>
              <w:jc w:val="center"/>
              <w:rPr>
                <w:rFonts w:ascii="Times New Roman" w:hAnsi="Times New Roman" w:cs="Times New Roman"/>
                <w:b/>
                <w:sz w:val="26"/>
                <w:szCs w:val="26"/>
                <w:lang w:val="ru-RU"/>
              </w:rPr>
            </w:pPr>
            <w:r w:rsidRPr="00825719">
              <w:rPr>
                <w:rFonts w:ascii="Times New Roman" w:hAnsi="Times New Roman" w:cs="Times New Roman"/>
                <w:b/>
                <w:sz w:val="26"/>
                <w:szCs w:val="26"/>
                <w:lang w:val="ru-RU"/>
              </w:rPr>
              <w:t>ГЕНЕТИЧНИЙ АНАЛІЗ</w:t>
            </w:r>
          </w:p>
        </w:tc>
      </w:tr>
      <w:tr w:rsidR="00D653A2" w:rsidRPr="006C0A44" w:rsidTr="004D2512">
        <w:tc>
          <w:tcPr>
            <w:tcW w:w="3439" w:type="dxa"/>
            <w:vAlign w:val="center"/>
          </w:tcPr>
          <w:p w:rsidR="00D653A2" w:rsidRPr="00825719" w:rsidRDefault="00D653A2"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rPr>
              <w:t>Спеціальність</w:t>
            </w:r>
          </w:p>
        </w:tc>
        <w:tc>
          <w:tcPr>
            <w:tcW w:w="6082" w:type="dxa"/>
            <w:vAlign w:val="center"/>
          </w:tcPr>
          <w:p w:rsidR="00D653A2" w:rsidRPr="00825719" w:rsidRDefault="00D653A2" w:rsidP="00825719">
            <w:pPr>
              <w:spacing w:after="0" w:line="240" w:lineRule="auto"/>
              <w:rPr>
                <w:rFonts w:ascii="Times New Roman" w:hAnsi="Times New Roman" w:cs="Times New Roman"/>
                <w:sz w:val="26"/>
                <w:szCs w:val="26"/>
              </w:rPr>
            </w:pPr>
            <w:r w:rsidRPr="00825719">
              <w:rPr>
                <w:rFonts w:ascii="Times New Roman" w:hAnsi="Times New Roman" w:cs="Times New Roman"/>
                <w:sz w:val="26"/>
                <w:szCs w:val="26"/>
              </w:rPr>
              <w:t>162 «Біотехнології та біоінженерія»</w:t>
            </w:r>
          </w:p>
        </w:tc>
      </w:tr>
      <w:tr w:rsidR="00D653A2" w:rsidRPr="006C0A44" w:rsidTr="004D2512">
        <w:tc>
          <w:tcPr>
            <w:tcW w:w="3439" w:type="dxa"/>
            <w:vAlign w:val="center"/>
          </w:tcPr>
          <w:p w:rsidR="00D653A2" w:rsidRPr="00825719" w:rsidRDefault="00D653A2"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rPr>
              <w:t>Освітній ступінь</w:t>
            </w:r>
          </w:p>
        </w:tc>
        <w:tc>
          <w:tcPr>
            <w:tcW w:w="6082" w:type="dxa"/>
            <w:vAlign w:val="center"/>
          </w:tcPr>
          <w:p w:rsidR="00D653A2" w:rsidRPr="00825719" w:rsidRDefault="00D653A2" w:rsidP="00825719">
            <w:pPr>
              <w:spacing w:after="0" w:line="240" w:lineRule="auto"/>
              <w:rPr>
                <w:rFonts w:ascii="Times New Roman" w:hAnsi="Times New Roman" w:cs="Times New Roman"/>
                <w:sz w:val="26"/>
                <w:szCs w:val="26"/>
              </w:rPr>
            </w:pPr>
            <w:r w:rsidRPr="00825719">
              <w:rPr>
                <w:rFonts w:ascii="Times New Roman" w:hAnsi="Times New Roman" w:cs="Times New Roman"/>
                <w:sz w:val="26"/>
                <w:szCs w:val="26"/>
              </w:rPr>
              <w:t>Магістр</w:t>
            </w:r>
          </w:p>
        </w:tc>
      </w:tr>
      <w:tr w:rsidR="00D653A2" w:rsidRPr="006C0A44" w:rsidTr="004D2512">
        <w:tc>
          <w:tcPr>
            <w:tcW w:w="3439" w:type="dxa"/>
            <w:vAlign w:val="center"/>
          </w:tcPr>
          <w:p w:rsidR="00D653A2" w:rsidRPr="00825719" w:rsidRDefault="00D653A2"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rPr>
              <w:t>Освітньо-професійна програма</w:t>
            </w:r>
          </w:p>
        </w:tc>
        <w:tc>
          <w:tcPr>
            <w:tcW w:w="6082" w:type="dxa"/>
            <w:vAlign w:val="center"/>
          </w:tcPr>
          <w:p w:rsidR="00D653A2" w:rsidRPr="00825719" w:rsidRDefault="00A7526E" w:rsidP="00825719">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D653A2" w:rsidRPr="006C0A44" w:rsidTr="004D2512">
        <w:tc>
          <w:tcPr>
            <w:tcW w:w="3439" w:type="dxa"/>
            <w:vAlign w:val="center"/>
          </w:tcPr>
          <w:p w:rsidR="00D653A2" w:rsidRPr="00825719" w:rsidRDefault="00D653A2"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tcPr>
          <w:p w:rsidR="00D653A2" w:rsidRPr="00825719" w:rsidRDefault="00D653A2" w:rsidP="00825719">
            <w:pPr>
              <w:spacing w:after="0" w:line="240" w:lineRule="auto"/>
              <w:jc w:val="both"/>
              <w:rPr>
                <w:rFonts w:ascii="Times New Roman" w:hAnsi="Times New Roman" w:cs="Times New Roman"/>
                <w:sz w:val="26"/>
                <w:szCs w:val="26"/>
              </w:rPr>
            </w:pPr>
            <w:r w:rsidRPr="00825719">
              <w:rPr>
                <w:rFonts w:ascii="Times New Roman" w:hAnsi="Times New Roman" w:cs="Times New Roman"/>
                <w:sz w:val="26"/>
                <w:szCs w:val="26"/>
              </w:rPr>
              <w:t xml:space="preserve">Музика Віктор Павлович, д. </w:t>
            </w:r>
            <w:proofErr w:type="spellStart"/>
            <w:r w:rsidRPr="00825719">
              <w:rPr>
                <w:rFonts w:ascii="Times New Roman" w:hAnsi="Times New Roman" w:cs="Times New Roman"/>
                <w:sz w:val="26"/>
                <w:szCs w:val="26"/>
              </w:rPr>
              <w:t>вет</w:t>
            </w:r>
            <w:proofErr w:type="spellEnd"/>
            <w:r w:rsidRPr="00825719">
              <w:rPr>
                <w:rFonts w:ascii="Times New Roman" w:hAnsi="Times New Roman" w:cs="Times New Roman"/>
                <w:sz w:val="26"/>
                <w:szCs w:val="26"/>
              </w:rPr>
              <w:t xml:space="preserve">. н., доцент кафедри біотехнології та радіології </w:t>
            </w:r>
          </w:p>
        </w:tc>
      </w:tr>
      <w:tr w:rsidR="00D653A2" w:rsidRPr="006C0A44" w:rsidTr="004D2512">
        <w:tc>
          <w:tcPr>
            <w:tcW w:w="3439" w:type="dxa"/>
            <w:vAlign w:val="center"/>
          </w:tcPr>
          <w:p w:rsidR="00D653A2" w:rsidRPr="00825719" w:rsidRDefault="00D653A2"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rPr>
              <w:t>Семестр</w:t>
            </w:r>
          </w:p>
        </w:tc>
        <w:tc>
          <w:tcPr>
            <w:tcW w:w="6082" w:type="dxa"/>
          </w:tcPr>
          <w:p w:rsidR="00D653A2" w:rsidRPr="00825719" w:rsidRDefault="00D653A2" w:rsidP="00825719">
            <w:pPr>
              <w:spacing w:after="0" w:line="240" w:lineRule="auto"/>
              <w:rPr>
                <w:rFonts w:ascii="Times New Roman" w:hAnsi="Times New Roman" w:cs="Times New Roman"/>
                <w:sz w:val="26"/>
                <w:szCs w:val="26"/>
              </w:rPr>
            </w:pPr>
            <w:r w:rsidRPr="00825719">
              <w:rPr>
                <w:rFonts w:ascii="Times New Roman" w:hAnsi="Times New Roman" w:cs="Times New Roman"/>
                <w:sz w:val="26"/>
                <w:szCs w:val="26"/>
              </w:rPr>
              <w:t>2</w:t>
            </w:r>
          </w:p>
        </w:tc>
      </w:tr>
      <w:tr w:rsidR="00D653A2" w:rsidRPr="006C0A44" w:rsidTr="004D2512">
        <w:tc>
          <w:tcPr>
            <w:tcW w:w="3439" w:type="dxa"/>
            <w:vAlign w:val="center"/>
          </w:tcPr>
          <w:p w:rsidR="00D653A2" w:rsidRPr="00825719" w:rsidRDefault="00D653A2"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rPr>
              <w:t>Кількість кредитів ЄКТС</w:t>
            </w:r>
          </w:p>
        </w:tc>
        <w:tc>
          <w:tcPr>
            <w:tcW w:w="6082" w:type="dxa"/>
          </w:tcPr>
          <w:p w:rsidR="00D653A2" w:rsidRPr="00825719" w:rsidRDefault="00D653A2" w:rsidP="00825719">
            <w:pPr>
              <w:spacing w:after="0" w:line="240" w:lineRule="auto"/>
              <w:rPr>
                <w:rFonts w:ascii="Times New Roman" w:hAnsi="Times New Roman" w:cs="Times New Roman"/>
                <w:sz w:val="26"/>
                <w:szCs w:val="26"/>
              </w:rPr>
            </w:pPr>
            <w:r w:rsidRPr="00825719">
              <w:rPr>
                <w:rFonts w:ascii="Times New Roman" w:hAnsi="Times New Roman" w:cs="Times New Roman"/>
                <w:sz w:val="26"/>
                <w:szCs w:val="26"/>
              </w:rPr>
              <w:t>3,0</w:t>
            </w:r>
          </w:p>
        </w:tc>
      </w:tr>
      <w:tr w:rsidR="00D653A2" w:rsidRPr="006C0A44" w:rsidTr="004D2512">
        <w:tc>
          <w:tcPr>
            <w:tcW w:w="3439" w:type="dxa"/>
            <w:vAlign w:val="center"/>
          </w:tcPr>
          <w:p w:rsidR="00D653A2" w:rsidRPr="00825719" w:rsidRDefault="00D653A2"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rPr>
              <w:t>Форма контролю</w:t>
            </w:r>
          </w:p>
        </w:tc>
        <w:tc>
          <w:tcPr>
            <w:tcW w:w="6082" w:type="dxa"/>
          </w:tcPr>
          <w:p w:rsidR="00D653A2" w:rsidRPr="00825719" w:rsidRDefault="00D653A2" w:rsidP="00825719">
            <w:pPr>
              <w:spacing w:after="0" w:line="240" w:lineRule="auto"/>
              <w:rPr>
                <w:rFonts w:ascii="Times New Roman" w:hAnsi="Times New Roman" w:cs="Times New Roman"/>
                <w:sz w:val="26"/>
                <w:szCs w:val="26"/>
              </w:rPr>
            </w:pPr>
            <w:r w:rsidRPr="00825719">
              <w:rPr>
                <w:rFonts w:ascii="Times New Roman" w:hAnsi="Times New Roman" w:cs="Times New Roman"/>
                <w:sz w:val="26"/>
                <w:szCs w:val="26"/>
              </w:rPr>
              <w:t>залік</w:t>
            </w:r>
          </w:p>
        </w:tc>
      </w:tr>
      <w:tr w:rsidR="00D653A2" w:rsidRPr="006C0A44" w:rsidTr="004D2512">
        <w:tc>
          <w:tcPr>
            <w:tcW w:w="3439" w:type="dxa"/>
            <w:tcBorders>
              <w:bottom w:val="nil"/>
            </w:tcBorders>
            <w:vAlign w:val="center"/>
          </w:tcPr>
          <w:p w:rsidR="00D653A2" w:rsidRPr="00825719" w:rsidRDefault="00D653A2"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rPr>
              <w:t xml:space="preserve">Аудиторні години, у </w:t>
            </w:r>
            <w:proofErr w:type="spellStart"/>
            <w:r w:rsidRPr="00825719">
              <w:rPr>
                <w:rFonts w:ascii="Times New Roman" w:hAnsi="Times New Roman" w:cs="Times New Roman"/>
                <w:i/>
                <w:sz w:val="26"/>
                <w:szCs w:val="26"/>
              </w:rPr>
              <w:t>т.ч</w:t>
            </w:r>
            <w:proofErr w:type="spellEnd"/>
            <w:r w:rsidRPr="00825719">
              <w:rPr>
                <w:rFonts w:ascii="Times New Roman" w:hAnsi="Times New Roman" w:cs="Times New Roman"/>
                <w:i/>
                <w:sz w:val="26"/>
                <w:szCs w:val="26"/>
              </w:rPr>
              <w:t>.</w:t>
            </w:r>
          </w:p>
        </w:tc>
        <w:tc>
          <w:tcPr>
            <w:tcW w:w="6082" w:type="dxa"/>
          </w:tcPr>
          <w:p w:rsidR="00D653A2" w:rsidRPr="00825719" w:rsidRDefault="00D653A2" w:rsidP="00825719">
            <w:pPr>
              <w:spacing w:after="0" w:line="240" w:lineRule="auto"/>
              <w:rPr>
                <w:rFonts w:ascii="Times New Roman" w:hAnsi="Times New Roman" w:cs="Times New Roman"/>
                <w:sz w:val="26"/>
                <w:szCs w:val="26"/>
              </w:rPr>
            </w:pPr>
            <w:r w:rsidRPr="00825719">
              <w:rPr>
                <w:rFonts w:ascii="Times New Roman" w:hAnsi="Times New Roman" w:cs="Times New Roman"/>
                <w:sz w:val="26"/>
                <w:szCs w:val="26"/>
              </w:rPr>
              <w:t>30</w:t>
            </w:r>
          </w:p>
        </w:tc>
      </w:tr>
      <w:tr w:rsidR="00D653A2" w:rsidRPr="006C0A44" w:rsidTr="004D2512">
        <w:tc>
          <w:tcPr>
            <w:tcW w:w="3439" w:type="dxa"/>
            <w:tcBorders>
              <w:top w:val="nil"/>
              <w:bottom w:val="nil"/>
            </w:tcBorders>
            <w:vAlign w:val="center"/>
          </w:tcPr>
          <w:p w:rsidR="00D653A2" w:rsidRPr="00825719" w:rsidRDefault="00D653A2" w:rsidP="00825719">
            <w:pPr>
              <w:numPr>
                <w:ilvl w:val="0"/>
                <w:numId w:val="1"/>
              </w:numPr>
              <w:spacing w:after="0" w:line="240" w:lineRule="auto"/>
              <w:ind w:hanging="1035"/>
              <w:rPr>
                <w:rFonts w:ascii="Times New Roman" w:hAnsi="Times New Roman" w:cs="Times New Roman"/>
                <w:i/>
                <w:sz w:val="26"/>
                <w:szCs w:val="26"/>
              </w:rPr>
            </w:pPr>
            <w:r w:rsidRPr="00825719">
              <w:rPr>
                <w:rFonts w:ascii="Times New Roman" w:hAnsi="Times New Roman" w:cs="Times New Roman"/>
                <w:i/>
                <w:sz w:val="26"/>
                <w:szCs w:val="26"/>
              </w:rPr>
              <w:t xml:space="preserve"> лекцій</w:t>
            </w:r>
          </w:p>
        </w:tc>
        <w:tc>
          <w:tcPr>
            <w:tcW w:w="6082" w:type="dxa"/>
          </w:tcPr>
          <w:p w:rsidR="00D653A2" w:rsidRPr="00825719" w:rsidRDefault="00D653A2" w:rsidP="00825719">
            <w:pPr>
              <w:spacing w:after="0" w:line="240" w:lineRule="auto"/>
              <w:jc w:val="both"/>
              <w:rPr>
                <w:rFonts w:ascii="Times New Roman" w:hAnsi="Times New Roman" w:cs="Times New Roman"/>
                <w:sz w:val="26"/>
                <w:szCs w:val="26"/>
              </w:rPr>
            </w:pPr>
            <w:r w:rsidRPr="00825719">
              <w:rPr>
                <w:rFonts w:ascii="Times New Roman" w:hAnsi="Times New Roman" w:cs="Times New Roman"/>
                <w:sz w:val="26"/>
                <w:szCs w:val="26"/>
              </w:rPr>
              <w:t>10</w:t>
            </w:r>
          </w:p>
        </w:tc>
      </w:tr>
      <w:tr w:rsidR="00D653A2" w:rsidRPr="006C0A44" w:rsidTr="004D2512">
        <w:tc>
          <w:tcPr>
            <w:tcW w:w="3439" w:type="dxa"/>
            <w:tcBorders>
              <w:top w:val="nil"/>
            </w:tcBorders>
            <w:vAlign w:val="center"/>
          </w:tcPr>
          <w:p w:rsidR="00D653A2" w:rsidRPr="00825719" w:rsidRDefault="00D653A2" w:rsidP="00825719">
            <w:pPr>
              <w:numPr>
                <w:ilvl w:val="0"/>
                <w:numId w:val="1"/>
              </w:numPr>
              <w:spacing w:after="0" w:line="240" w:lineRule="auto"/>
              <w:ind w:hanging="1035"/>
              <w:rPr>
                <w:rFonts w:ascii="Times New Roman" w:hAnsi="Times New Roman" w:cs="Times New Roman"/>
                <w:i/>
                <w:sz w:val="26"/>
                <w:szCs w:val="26"/>
              </w:rPr>
            </w:pPr>
            <w:r w:rsidRPr="00825719">
              <w:rPr>
                <w:rFonts w:ascii="Times New Roman" w:hAnsi="Times New Roman" w:cs="Times New Roman"/>
                <w:i/>
                <w:sz w:val="26"/>
                <w:szCs w:val="26"/>
              </w:rPr>
              <w:t xml:space="preserve"> практичних занять</w:t>
            </w:r>
          </w:p>
        </w:tc>
        <w:tc>
          <w:tcPr>
            <w:tcW w:w="6082" w:type="dxa"/>
            <w:vAlign w:val="center"/>
          </w:tcPr>
          <w:p w:rsidR="00D653A2" w:rsidRPr="00825719" w:rsidRDefault="00D653A2" w:rsidP="00825719">
            <w:pPr>
              <w:spacing w:after="0" w:line="240" w:lineRule="auto"/>
              <w:rPr>
                <w:rFonts w:ascii="Times New Roman" w:hAnsi="Times New Roman" w:cs="Times New Roman"/>
                <w:sz w:val="26"/>
                <w:szCs w:val="26"/>
              </w:rPr>
            </w:pPr>
            <w:r w:rsidRPr="00825719">
              <w:rPr>
                <w:rFonts w:ascii="Times New Roman" w:hAnsi="Times New Roman" w:cs="Times New Roman"/>
                <w:sz w:val="26"/>
                <w:szCs w:val="26"/>
              </w:rPr>
              <w:t>20</w:t>
            </w:r>
          </w:p>
        </w:tc>
      </w:tr>
      <w:tr w:rsidR="00D653A2" w:rsidRPr="006C0A44" w:rsidTr="004D2512">
        <w:trPr>
          <w:trHeight w:val="645"/>
        </w:trPr>
        <w:tc>
          <w:tcPr>
            <w:tcW w:w="9521" w:type="dxa"/>
            <w:gridSpan w:val="2"/>
            <w:vAlign w:val="center"/>
          </w:tcPr>
          <w:p w:rsidR="00D653A2" w:rsidRPr="00825719" w:rsidRDefault="00D653A2" w:rsidP="00825719">
            <w:pPr>
              <w:spacing w:after="0" w:line="240" w:lineRule="auto"/>
              <w:jc w:val="center"/>
              <w:rPr>
                <w:rFonts w:ascii="Times New Roman" w:hAnsi="Times New Roman" w:cs="Times New Roman"/>
                <w:b/>
                <w:sz w:val="26"/>
                <w:szCs w:val="26"/>
              </w:rPr>
            </w:pPr>
            <w:r w:rsidRPr="00825719">
              <w:rPr>
                <w:rFonts w:ascii="Times New Roman" w:hAnsi="Times New Roman" w:cs="Times New Roman"/>
                <w:b/>
                <w:sz w:val="26"/>
                <w:szCs w:val="26"/>
              </w:rPr>
              <w:t>Загальний опис дисципліни</w:t>
            </w:r>
          </w:p>
        </w:tc>
      </w:tr>
      <w:tr w:rsidR="00226186" w:rsidRPr="006C0A44" w:rsidTr="004D2512">
        <w:trPr>
          <w:trHeight w:val="1092"/>
        </w:trPr>
        <w:tc>
          <w:tcPr>
            <w:tcW w:w="3439" w:type="dxa"/>
            <w:vAlign w:val="center"/>
          </w:tcPr>
          <w:p w:rsidR="00226186" w:rsidRPr="00825719" w:rsidRDefault="00226186"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rPr>
              <w:t>Мета вивчення дисципліни</w:t>
            </w:r>
          </w:p>
        </w:tc>
        <w:tc>
          <w:tcPr>
            <w:tcW w:w="6082" w:type="dxa"/>
          </w:tcPr>
          <w:p w:rsidR="00226186" w:rsidRPr="00825719" w:rsidRDefault="00441D1A" w:rsidP="00825719">
            <w:pPr>
              <w:spacing w:after="0" w:line="240" w:lineRule="auto"/>
              <w:jc w:val="both"/>
              <w:rPr>
                <w:rFonts w:ascii="Times New Roman" w:hAnsi="Times New Roman"/>
                <w:sz w:val="26"/>
                <w:szCs w:val="26"/>
              </w:rPr>
            </w:pPr>
            <w:r w:rsidRPr="00825719">
              <w:rPr>
                <w:rFonts w:ascii="Times New Roman" w:hAnsi="Times New Roman"/>
                <w:sz w:val="26"/>
                <w:szCs w:val="26"/>
              </w:rPr>
              <w:t>Н</w:t>
            </w:r>
            <w:r w:rsidR="00226186" w:rsidRPr="00825719">
              <w:rPr>
                <w:rFonts w:ascii="Times New Roman" w:hAnsi="Times New Roman"/>
                <w:sz w:val="26"/>
                <w:szCs w:val="26"/>
              </w:rPr>
              <w:t xml:space="preserve">адання можливості студенту в оволодінні принципами і методами аналізу генотипу як окремих особин, так і </w:t>
            </w:r>
            <w:proofErr w:type="spellStart"/>
            <w:r w:rsidR="00226186" w:rsidRPr="00825719">
              <w:rPr>
                <w:rFonts w:ascii="Times New Roman" w:hAnsi="Times New Roman"/>
                <w:sz w:val="26"/>
                <w:szCs w:val="26"/>
              </w:rPr>
              <w:t>генотипової</w:t>
            </w:r>
            <w:proofErr w:type="spellEnd"/>
            <w:r w:rsidR="00226186" w:rsidRPr="00825719">
              <w:rPr>
                <w:rFonts w:ascii="Times New Roman" w:hAnsi="Times New Roman"/>
                <w:sz w:val="26"/>
                <w:szCs w:val="26"/>
              </w:rPr>
              <w:t xml:space="preserve"> структури популяції, вироблення логіки планування генетичного експерименту та аналізу його результатів, вивчення методики картування хромосом методом </w:t>
            </w:r>
            <w:proofErr w:type="spellStart"/>
            <w:r w:rsidR="00226186" w:rsidRPr="00825719">
              <w:rPr>
                <w:rFonts w:ascii="Times New Roman" w:hAnsi="Times New Roman"/>
                <w:sz w:val="26"/>
                <w:szCs w:val="26"/>
              </w:rPr>
              <w:t>тетрадного</w:t>
            </w:r>
            <w:proofErr w:type="spellEnd"/>
            <w:r w:rsidR="00226186" w:rsidRPr="00825719">
              <w:rPr>
                <w:rFonts w:ascii="Times New Roman" w:hAnsi="Times New Roman"/>
                <w:sz w:val="26"/>
                <w:szCs w:val="26"/>
              </w:rPr>
              <w:t xml:space="preserve"> аналізу, який показує зв’язок між процесом мейозу, де відбувається рекомбінація хромосом, та формуванням гамет.</w:t>
            </w:r>
          </w:p>
        </w:tc>
      </w:tr>
      <w:tr w:rsidR="00226186" w:rsidRPr="006C0A44" w:rsidTr="004D2512">
        <w:trPr>
          <w:trHeight w:val="1092"/>
        </w:trPr>
        <w:tc>
          <w:tcPr>
            <w:tcW w:w="3439" w:type="dxa"/>
            <w:vAlign w:val="center"/>
          </w:tcPr>
          <w:p w:rsidR="00226186" w:rsidRPr="00825719" w:rsidRDefault="00226186"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highlight w:val="white"/>
              </w:rPr>
              <w:t>Завдання вивчення</w:t>
            </w:r>
            <w:r w:rsidRPr="00825719">
              <w:rPr>
                <w:rFonts w:ascii="Times New Roman" w:hAnsi="Times New Roman" w:cs="Times New Roman"/>
                <w:i/>
                <w:sz w:val="26"/>
                <w:szCs w:val="26"/>
                <w:highlight w:val="white"/>
                <w:lang w:val="ru-RU"/>
              </w:rPr>
              <w:t>н</w:t>
            </w:r>
            <w:r w:rsidRPr="00825719">
              <w:rPr>
                <w:rFonts w:ascii="Times New Roman" w:hAnsi="Times New Roman" w:cs="Times New Roman"/>
                <w:i/>
                <w:sz w:val="26"/>
                <w:szCs w:val="26"/>
                <w:highlight w:val="white"/>
              </w:rPr>
              <w:t xml:space="preserve"> дисципліни</w:t>
            </w:r>
          </w:p>
        </w:tc>
        <w:tc>
          <w:tcPr>
            <w:tcW w:w="6082" w:type="dxa"/>
          </w:tcPr>
          <w:p w:rsidR="00226186" w:rsidRPr="00825719" w:rsidRDefault="00441D1A" w:rsidP="00825719">
            <w:pPr>
              <w:spacing w:after="0" w:line="240" w:lineRule="auto"/>
              <w:jc w:val="both"/>
              <w:rPr>
                <w:rFonts w:ascii="Times New Roman" w:hAnsi="Times New Roman"/>
                <w:sz w:val="26"/>
                <w:szCs w:val="26"/>
              </w:rPr>
            </w:pPr>
            <w:r w:rsidRPr="00825719">
              <w:rPr>
                <w:rFonts w:ascii="Times New Roman" w:hAnsi="Times New Roman"/>
                <w:sz w:val="26"/>
                <w:szCs w:val="26"/>
              </w:rPr>
              <w:t>П</w:t>
            </w:r>
            <w:r w:rsidR="00226186" w:rsidRPr="00825719">
              <w:rPr>
                <w:rFonts w:ascii="Times New Roman" w:hAnsi="Times New Roman"/>
                <w:sz w:val="26"/>
                <w:szCs w:val="26"/>
              </w:rPr>
              <w:t xml:space="preserve">олягає в розумінні студентами теоретичних основ та методологічних особливостей застосування системного підходу до вивчення закономірностей спадковості та мінливості на всіх рівнях організації живої матерії, формуванню логіки планування генетичного експерименту та навичок коректної </w:t>
            </w:r>
            <w:proofErr w:type="spellStart"/>
            <w:r w:rsidR="00226186" w:rsidRPr="00825719">
              <w:rPr>
                <w:rFonts w:ascii="Times New Roman" w:hAnsi="Times New Roman"/>
                <w:sz w:val="26"/>
                <w:szCs w:val="26"/>
              </w:rPr>
              <w:t>інтерпритації</w:t>
            </w:r>
            <w:proofErr w:type="spellEnd"/>
            <w:r w:rsidR="00226186" w:rsidRPr="00825719">
              <w:rPr>
                <w:rFonts w:ascii="Times New Roman" w:hAnsi="Times New Roman"/>
                <w:sz w:val="26"/>
                <w:szCs w:val="26"/>
              </w:rPr>
              <w:t xml:space="preserve"> результатів проведення генетичного аналізу.</w:t>
            </w:r>
          </w:p>
        </w:tc>
      </w:tr>
      <w:tr w:rsidR="00226186" w:rsidRPr="006C0A44" w:rsidTr="004D2512">
        <w:trPr>
          <w:trHeight w:val="1092"/>
        </w:trPr>
        <w:tc>
          <w:tcPr>
            <w:tcW w:w="3439" w:type="dxa"/>
            <w:vAlign w:val="center"/>
          </w:tcPr>
          <w:p w:rsidR="00226186" w:rsidRPr="00825719" w:rsidRDefault="00226186"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rPr>
              <w:t>Короткий зміст дисципліни</w:t>
            </w:r>
          </w:p>
        </w:tc>
        <w:tc>
          <w:tcPr>
            <w:tcW w:w="6082" w:type="dxa"/>
          </w:tcPr>
          <w:p w:rsidR="00226186" w:rsidRPr="00825719" w:rsidRDefault="00226186" w:rsidP="00825719">
            <w:pPr>
              <w:spacing w:after="0" w:line="240" w:lineRule="auto"/>
              <w:jc w:val="both"/>
              <w:rPr>
                <w:rFonts w:ascii="Times New Roman" w:hAnsi="Times New Roman"/>
                <w:sz w:val="26"/>
                <w:szCs w:val="26"/>
              </w:rPr>
            </w:pPr>
            <w:r w:rsidRPr="00825719">
              <w:rPr>
                <w:rFonts w:ascii="Times New Roman" w:hAnsi="Times New Roman"/>
                <w:sz w:val="26"/>
                <w:szCs w:val="26"/>
              </w:rPr>
              <w:t>1. Ймовірнісні процеси у генетиці.</w:t>
            </w:r>
          </w:p>
          <w:p w:rsidR="00226186" w:rsidRPr="00825719" w:rsidRDefault="00226186" w:rsidP="00825719">
            <w:pPr>
              <w:spacing w:after="0" w:line="240" w:lineRule="auto"/>
              <w:jc w:val="both"/>
              <w:rPr>
                <w:rFonts w:ascii="Times New Roman" w:hAnsi="Times New Roman"/>
                <w:sz w:val="26"/>
                <w:szCs w:val="26"/>
              </w:rPr>
            </w:pPr>
            <w:r w:rsidRPr="00825719">
              <w:rPr>
                <w:rFonts w:ascii="Times New Roman" w:hAnsi="Times New Roman"/>
                <w:sz w:val="26"/>
                <w:szCs w:val="26"/>
              </w:rPr>
              <w:t xml:space="preserve">2. </w:t>
            </w:r>
            <w:proofErr w:type="spellStart"/>
            <w:r w:rsidRPr="00825719">
              <w:rPr>
                <w:rFonts w:ascii="Times New Roman" w:hAnsi="Times New Roman"/>
                <w:sz w:val="26"/>
                <w:szCs w:val="26"/>
              </w:rPr>
              <w:t>Міжалельна</w:t>
            </w:r>
            <w:proofErr w:type="spellEnd"/>
            <w:r w:rsidRPr="00825719">
              <w:rPr>
                <w:rFonts w:ascii="Times New Roman" w:hAnsi="Times New Roman"/>
                <w:sz w:val="26"/>
                <w:szCs w:val="26"/>
              </w:rPr>
              <w:t xml:space="preserve"> взаємодія генів.</w:t>
            </w:r>
          </w:p>
          <w:p w:rsidR="00226186" w:rsidRPr="00825719" w:rsidRDefault="00226186" w:rsidP="00825719">
            <w:pPr>
              <w:spacing w:after="0" w:line="240" w:lineRule="auto"/>
              <w:jc w:val="both"/>
              <w:rPr>
                <w:rFonts w:ascii="Times New Roman" w:hAnsi="Times New Roman"/>
                <w:sz w:val="26"/>
                <w:szCs w:val="26"/>
              </w:rPr>
            </w:pPr>
            <w:r w:rsidRPr="00825719">
              <w:rPr>
                <w:rFonts w:ascii="Times New Roman" w:hAnsi="Times New Roman"/>
                <w:sz w:val="26"/>
                <w:szCs w:val="26"/>
              </w:rPr>
              <w:t>3. Прояв взаємодії генів на різних рівнях.</w:t>
            </w:r>
          </w:p>
          <w:p w:rsidR="00226186" w:rsidRPr="00825719" w:rsidRDefault="00226186" w:rsidP="00825719">
            <w:pPr>
              <w:spacing w:after="0" w:line="240" w:lineRule="auto"/>
              <w:jc w:val="both"/>
              <w:rPr>
                <w:rFonts w:ascii="Times New Roman" w:hAnsi="Times New Roman"/>
                <w:sz w:val="26"/>
                <w:szCs w:val="26"/>
              </w:rPr>
            </w:pPr>
            <w:r w:rsidRPr="00825719">
              <w:rPr>
                <w:rFonts w:ascii="Times New Roman" w:hAnsi="Times New Roman"/>
                <w:sz w:val="26"/>
                <w:szCs w:val="26"/>
              </w:rPr>
              <w:t xml:space="preserve">4. Аналіз генетичного вмісту </w:t>
            </w:r>
            <w:proofErr w:type="spellStart"/>
            <w:r w:rsidRPr="00825719">
              <w:rPr>
                <w:rFonts w:ascii="Times New Roman" w:hAnsi="Times New Roman"/>
                <w:sz w:val="26"/>
                <w:szCs w:val="26"/>
              </w:rPr>
              <w:t>мейоцита</w:t>
            </w:r>
            <w:proofErr w:type="spellEnd"/>
            <w:r w:rsidRPr="00825719">
              <w:rPr>
                <w:rFonts w:ascii="Times New Roman" w:hAnsi="Times New Roman"/>
                <w:sz w:val="26"/>
                <w:szCs w:val="26"/>
              </w:rPr>
              <w:t>.</w:t>
            </w:r>
          </w:p>
          <w:p w:rsidR="00226186" w:rsidRPr="00825719" w:rsidRDefault="00226186" w:rsidP="00825719">
            <w:pPr>
              <w:spacing w:after="0" w:line="240" w:lineRule="auto"/>
              <w:jc w:val="both"/>
              <w:rPr>
                <w:rFonts w:ascii="Times New Roman" w:hAnsi="Times New Roman"/>
                <w:sz w:val="26"/>
                <w:szCs w:val="26"/>
              </w:rPr>
            </w:pPr>
            <w:r w:rsidRPr="00825719">
              <w:rPr>
                <w:rFonts w:ascii="Times New Roman" w:hAnsi="Times New Roman"/>
                <w:sz w:val="26"/>
                <w:szCs w:val="26"/>
              </w:rPr>
              <w:t xml:space="preserve">5. Рекомбінація генетичного матеріалу між кільцевими </w:t>
            </w:r>
            <w:proofErr w:type="spellStart"/>
            <w:r w:rsidRPr="00825719">
              <w:rPr>
                <w:rFonts w:ascii="Times New Roman" w:hAnsi="Times New Roman"/>
                <w:sz w:val="26"/>
                <w:szCs w:val="26"/>
              </w:rPr>
              <w:t>геномами</w:t>
            </w:r>
            <w:proofErr w:type="spellEnd"/>
            <w:r w:rsidRPr="00825719">
              <w:rPr>
                <w:rFonts w:ascii="Times New Roman" w:hAnsi="Times New Roman"/>
                <w:sz w:val="26"/>
                <w:szCs w:val="26"/>
              </w:rPr>
              <w:t>.</w:t>
            </w:r>
          </w:p>
          <w:p w:rsidR="00226186" w:rsidRPr="00825719" w:rsidRDefault="00226186" w:rsidP="00825719">
            <w:pPr>
              <w:spacing w:after="0" w:line="240" w:lineRule="auto"/>
              <w:jc w:val="both"/>
              <w:rPr>
                <w:rFonts w:ascii="Times New Roman" w:hAnsi="Times New Roman"/>
                <w:sz w:val="26"/>
                <w:szCs w:val="26"/>
              </w:rPr>
            </w:pPr>
            <w:r w:rsidRPr="00825719">
              <w:rPr>
                <w:rFonts w:ascii="Times New Roman" w:hAnsi="Times New Roman"/>
                <w:sz w:val="26"/>
                <w:szCs w:val="26"/>
              </w:rPr>
              <w:t>6. Генетичний контроль та успадкування статі у біологічних видів.</w:t>
            </w:r>
          </w:p>
          <w:p w:rsidR="00226186" w:rsidRPr="00825719" w:rsidRDefault="00226186" w:rsidP="00825719">
            <w:pPr>
              <w:spacing w:after="0" w:line="240" w:lineRule="auto"/>
              <w:jc w:val="both"/>
              <w:rPr>
                <w:rFonts w:ascii="Times New Roman" w:hAnsi="Times New Roman"/>
                <w:sz w:val="26"/>
                <w:szCs w:val="26"/>
              </w:rPr>
            </w:pPr>
            <w:r w:rsidRPr="00825719">
              <w:rPr>
                <w:rFonts w:ascii="Times New Roman" w:hAnsi="Times New Roman"/>
                <w:sz w:val="26"/>
                <w:szCs w:val="26"/>
              </w:rPr>
              <w:t xml:space="preserve">7. </w:t>
            </w:r>
            <w:proofErr w:type="spellStart"/>
            <w:r w:rsidRPr="00825719">
              <w:rPr>
                <w:rFonts w:ascii="Times New Roman" w:hAnsi="Times New Roman"/>
                <w:sz w:val="26"/>
                <w:szCs w:val="26"/>
              </w:rPr>
              <w:t>Геноми</w:t>
            </w:r>
            <w:proofErr w:type="spellEnd"/>
            <w:r w:rsidRPr="00825719">
              <w:rPr>
                <w:rFonts w:ascii="Times New Roman" w:hAnsi="Times New Roman"/>
                <w:sz w:val="26"/>
                <w:szCs w:val="26"/>
              </w:rPr>
              <w:t xml:space="preserve"> клітинних органел - мітохондрій і хлоропластів.</w:t>
            </w:r>
          </w:p>
        </w:tc>
      </w:tr>
      <w:tr w:rsidR="00D653A2" w:rsidRPr="006C0A44" w:rsidTr="004D2512">
        <w:tc>
          <w:tcPr>
            <w:tcW w:w="3439" w:type="dxa"/>
            <w:vAlign w:val="center"/>
          </w:tcPr>
          <w:p w:rsidR="00D653A2" w:rsidRPr="00825719" w:rsidRDefault="00D653A2"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D653A2" w:rsidRPr="00825719" w:rsidRDefault="00D653A2" w:rsidP="00825719">
            <w:pPr>
              <w:spacing w:after="0" w:line="240" w:lineRule="auto"/>
              <w:rPr>
                <w:rFonts w:ascii="Times New Roman" w:hAnsi="Times New Roman" w:cs="Times New Roman"/>
                <w:sz w:val="26"/>
                <w:szCs w:val="26"/>
              </w:rPr>
            </w:pPr>
            <w:r w:rsidRPr="00825719">
              <w:rPr>
                <w:rFonts w:ascii="Times New Roman" w:hAnsi="Times New Roman" w:cs="Times New Roman"/>
                <w:sz w:val="26"/>
                <w:szCs w:val="26"/>
              </w:rPr>
              <w:t>10</w:t>
            </w:r>
          </w:p>
        </w:tc>
      </w:tr>
      <w:tr w:rsidR="00D653A2" w:rsidRPr="006C0A44" w:rsidTr="004D2512">
        <w:trPr>
          <w:trHeight w:val="420"/>
        </w:trPr>
        <w:tc>
          <w:tcPr>
            <w:tcW w:w="3439" w:type="dxa"/>
            <w:vAlign w:val="center"/>
          </w:tcPr>
          <w:p w:rsidR="00D653A2" w:rsidRPr="00825719" w:rsidRDefault="00D653A2" w:rsidP="00825719">
            <w:pPr>
              <w:spacing w:after="0" w:line="240" w:lineRule="auto"/>
              <w:rPr>
                <w:rFonts w:ascii="Times New Roman" w:hAnsi="Times New Roman" w:cs="Times New Roman"/>
                <w:i/>
                <w:sz w:val="26"/>
                <w:szCs w:val="26"/>
              </w:rPr>
            </w:pPr>
            <w:r w:rsidRPr="00825719">
              <w:rPr>
                <w:rFonts w:ascii="Times New Roman" w:hAnsi="Times New Roman" w:cs="Times New Roman"/>
                <w:i/>
                <w:sz w:val="26"/>
                <w:szCs w:val="26"/>
              </w:rPr>
              <w:t>Мова викладання</w:t>
            </w:r>
          </w:p>
        </w:tc>
        <w:tc>
          <w:tcPr>
            <w:tcW w:w="6082" w:type="dxa"/>
          </w:tcPr>
          <w:p w:rsidR="00D653A2" w:rsidRPr="00825719" w:rsidRDefault="00D653A2" w:rsidP="00825719">
            <w:pPr>
              <w:spacing w:line="240" w:lineRule="auto"/>
              <w:rPr>
                <w:rFonts w:ascii="Times New Roman" w:hAnsi="Times New Roman" w:cs="Times New Roman"/>
                <w:sz w:val="26"/>
                <w:szCs w:val="26"/>
              </w:rPr>
            </w:pPr>
            <w:r w:rsidRPr="00825719">
              <w:rPr>
                <w:rFonts w:ascii="Times New Roman" w:hAnsi="Times New Roman" w:cs="Times New Roman"/>
                <w:sz w:val="26"/>
                <w:szCs w:val="26"/>
              </w:rPr>
              <w:t>українська</w:t>
            </w:r>
          </w:p>
        </w:tc>
      </w:tr>
    </w:tbl>
    <w:p w:rsidR="00BA2C7F" w:rsidRDefault="00BA2C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C171D8" w:rsidRPr="00584116" w:rsidTr="00C171D8">
        <w:tc>
          <w:tcPr>
            <w:tcW w:w="3431" w:type="dxa"/>
            <w:vAlign w:val="center"/>
          </w:tcPr>
          <w:p w:rsidR="00C171D8" w:rsidRPr="00C171D8" w:rsidRDefault="00C171D8" w:rsidP="004D2512">
            <w:pPr>
              <w:spacing w:after="0" w:line="240" w:lineRule="auto"/>
              <w:rPr>
                <w:rFonts w:ascii="Times New Roman" w:hAnsi="Times New Roman" w:cs="Times New Roman"/>
                <w:i/>
                <w:iCs/>
                <w:sz w:val="26"/>
                <w:szCs w:val="26"/>
              </w:rPr>
            </w:pPr>
            <w:r w:rsidRPr="00C171D8">
              <w:rPr>
                <w:rFonts w:ascii="Times New Roman" w:hAnsi="Times New Roman" w:cs="Times New Roman"/>
                <w:i/>
                <w:iCs/>
                <w:sz w:val="26"/>
                <w:szCs w:val="26"/>
              </w:rPr>
              <w:lastRenderedPageBreak/>
              <w:t>Назва дисципліни</w:t>
            </w:r>
          </w:p>
        </w:tc>
        <w:tc>
          <w:tcPr>
            <w:tcW w:w="6090" w:type="dxa"/>
            <w:vAlign w:val="center"/>
          </w:tcPr>
          <w:p w:rsidR="00C171D8" w:rsidRPr="00C171D8" w:rsidRDefault="00C171D8" w:rsidP="00CC2C47">
            <w:pPr>
              <w:spacing w:after="0" w:line="240" w:lineRule="auto"/>
              <w:jc w:val="center"/>
              <w:rPr>
                <w:rFonts w:ascii="Times New Roman" w:hAnsi="Times New Roman" w:cs="Times New Roman"/>
                <w:b/>
                <w:bCs/>
                <w:sz w:val="26"/>
                <w:szCs w:val="26"/>
              </w:rPr>
            </w:pPr>
            <w:r w:rsidRPr="00C171D8">
              <w:rPr>
                <w:rFonts w:ascii="Times New Roman" w:hAnsi="Times New Roman" w:cs="Times New Roman"/>
                <w:b/>
                <w:bCs/>
                <w:sz w:val="26"/>
                <w:szCs w:val="26"/>
              </w:rPr>
              <w:t>ПЕДАГОГІКА ВИЩОЇ ШКОЛИ</w:t>
            </w:r>
          </w:p>
        </w:tc>
      </w:tr>
      <w:tr w:rsidR="00C171D8" w:rsidRPr="00584116" w:rsidTr="00C171D8">
        <w:tc>
          <w:tcPr>
            <w:tcW w:w="3431" w:type="dxa"/>
            <w:vAlign w:val="center"/>
          </w:tcPr>
          <w:p w:rsidR="00C171D8" w:rsidRPr="00C171D8" w:rsidRDefault="00C171D8" w:rsidP="004D2512">
            <w:pPr>
              <w:spacing w:after="0" w:line="240" w:lineRule="auto"/>
              <w:rPr>
                <w:rFonts w:ascii="Times New Roman" w:hAnsi="Times New Roman" w:cs="Times New Roman"/>
                <w:i/>
                <w:iCs/>
                <w:sz w:val="26"/>
                <w:szCs w:val="26"/>
              </w:rPr>
            </w:pPr>
            <w:r w:rsidRPr="00C171D8">
              <w:rPr>
                <w:rFonts w:ascii="Times New Roman" w:hAnsi="Times New Roman" w:cs="Times New Roman"/>
                <w:i/>
                <w:iCs/>
                <w:sz w:val="26"/>
                <w:szCs w:val="26"/>
              </w:rPr>
              <w:t>Спеціальність</w:t>
            </w:r>
          </w:p>
        </w:tc>
        <w:tc>
          <w:tcPr>
            <w:tcW w:w="6090" w:type="dxa"/>
            <w:vAlign w:val="center"/>
          </w:tcPr>
          <w:p w:rsidR="00C171D8" w:rsidRPr="00C171D8" w:rsidRDefault="00C171D8" w:rsidP="004D2512">
            <w:pPr>
              <w:spacing w:after="0" w:line="240" w:lineRule="auto"/>
              <w:rPr>
                <w:rFonts w:ascii="Times New Roman" w:hAnsi="Times New Roman" w:cs="Times New Roman"/>
                <w:sz w:val="26"/>
                <w:szCs w:val="26"/>
              </w:rPr>
            </w:pPr>
            <w:r w:rsidRPr="00C171D8">
              <w:rPr>
                <w:rFonts w:ascii="Times New Roman" w:hAnsi="Times New Roman" w:cs="Times New Roman"/>
                <w:sz w:val="26"/>
                <w:szCs w:val="26"/>
              </w:rPr>
              <w:t>162 «Біотехнології та біоінженерія»</w:t>
            </w:r>
          </w:p>
        </w:tc>
      </w:tr>
      <w:tr w:rsidR="00C171D8" w:rsidRPr="00584116" w:rsidTr="00C171D8">
        <w:tc>
          <w:tcPr>
            <w:tcW w:w="3431" w:type="dxa"/>
            <w:vAlign w:val="center"/>
          </w:tcPr>
          <w:p w:rsidR="00C171D8" w:rsidRPr="00C171D8" w:rsidRDefault="00C171D8" w:rsidP="004D2512">
            <w:pPr>
              <w:spacing w:after="0" w:line="240" w:lineRule="auto"/>
              <w:rPr>
                <w:rFonts w:ascii="Times New Roman" w:hAnsi="Times New Roman" w:cs="Times New Roman"/>
                <w:i/>
                <w:iCs/>
                <w:sz w:val="26"/>
                <w:szCs w:val="26"/>
              </w:rPr>
            </w:pPr>
            <w:r w:rsidRPr="00C171D8">
              <w:rPr>
                <w:rFonts w:ascii="Times New Roman" w:hAnsi="Times New Roman" w:cs="Times New Roman"/>
                <w:i/>
                <w:iCs/>
                <w:sz w:val="26"/>
                <w:szCs w:val="26"/>
              </w:rPr>
              <w:t>Освітній ступінь</w:t>
            </w:r>
          </w:p>
        </w:tc>
        <w:tc>
          <w:tcPr>
            <w:tcW w:w="6090" w:type="dxa"/>
            <w:vAlign w:val="center"/>
          </w:tcPr>
          <w:p w:rsidR="00C171D8" w:rsidRPr="00C171D8" w:rsidRDefault="00C171D8" w:rsidP="004D2512">
            <w:pPr>
              <w:spacing w:after="0" w:line="240" w:lineRule="auto"/>
              <w:rPr>
                <w:rFonts w:ascii="Times New Roman" w:hAnsi="Times New Roman" w:cs="Times New Roman"/>
                <w:sz w:val="26"/>
                <w:szCs w:val="26"/>
              </w:rPr>
            </w:pPr>
            <w:r w:rsidRPr="00C171D8">
              <w:rPr>
                <w:rFonts w:ascii="Times New Roman" w:hAnsi="Times New Roman" w:cs="Times New Roman"/>
                <w:sz w:val="26"/>
                <w:szCs w:val="26"/>
              </w:rPr>
              <w:t>Магістр</w:t>
            </w:r>
            <w:r w:rsidR="00C33B59">
              <w:rPr>
                <w:rFonts w:ascii="Times New Roman" w:hAnsi="Times New Roman" w:cs="Times New Roman"/>
                <w:sz w:val="26"/>
                <w:szCs w:val="26"/>
              </w:rPr>
              <w:t xml:space="preserve"> </w:t>
            </w:r>
          </w:p>
        </w:tc>
      </w:tr>
      <w:tr w:rsidR="00C171D8" w:rsidRPr="00584116" w:rsidTr="00C171D8">
        <w:tc>
          <w:tcPr>
            <w:tcW w:w="3431" w:type="dxa"/>
            <w:vAlign w:val="center"/>
          </w:tcPr>
          <w:p w:rsidR="00C171D8" w:rsidRPr="00C171D8" w:rsidRDefault="00C171D8" w:rsidP="004D2512">
            <w:pPr>
              <w:spacing w:after="0" w:line="240" w:lineRule="auto"/>
              <w:rPr>
                <w:rFonts w:ascii="Times New Roman" w:hAnsi="Times New Roman" w:cs="Times New Roman"/>
                <w:i/>
                <w:iCs/>
                <w:sz w:val="26"/>
                <w:szCs w:val="26"/>
              </w:rPr>
            </w:pPr>
            <w:r w:rsidRPr="00C171D8">
              <w:rPr>
                <w:rFonts w:ascii="Times New Roman" w:hAnsi="Times New Roman" w:cs="Times New Roman"/>
                <w:i/>
                <w:iCs/>
                <w:sz w:val="26"/>
                <w:szCs w:val="26"/>
              </w:rPr>
              <w:t>Освітньо-професійна програма</w:t>
            </w:r>
          </w:p>
        </w:tc>
        <w:tc>
          <w:tcPr>
            <w:tcW w:w="6090" w:type="dxa"/>
            <w:vAlign w:val="center"/>
          </w:tcPr>
          <w:p w:rsidR="00C171D8" w:rsidRPr="00C171D8" w:rsidRDefault="00A7526E"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C171D8" w:rsidRPr="00584116" w:rsidTr="00C171D8">
        <w:tc>
          <w:tcPr>
            <w:tcW w:w="3431" w:type="dxa"/>
            <w:vAlign w:val="center"/>
          </w:tcPr>
          <w:p w:rsidR="00C171D8" w:rsidRPr="00C171D8" w:rsidRDefault="00C171D8" w:rsidP="004D2512">
            <w:pPr>
              <w:spacing w:after="0" w:line="240" w:lineRule="auto"/>
              <w:rPr>
                <w:rFonts w:ascii="Times New Roman" w:hAnsi="Times New Roman" w:cs="Times New Roman"/>
                <w:i/>
                <w:iCs/>
                <w:sz w:val="26"/>
                <w:szCs w:val="26"/>
              </w:rPr>
            </w:pPr>
            <w:r w:rsidRPr="00C171D8">
              <w:rPr>
                <w:rFonts w:ascii="Times New Roman" w:hAnsi="Times New Roman" w:cs="Times New Roman"/>
                <w:i/>
                <w:iCs/>
                <w:sz w:val="26"/>
                <w:szCs w:val="26"/>
              </w:rPr>
              <w:t>Лектор (відповідальний за навчально-методичне забезпечення дисципліни)</w:t>
            </w:r>
          </w:p>
        </w:tc>
        <w:tc>
          <w:tcPr>
            <w:tcW w:w="6090" w:type="dxa"/>
            <w:vAlign w:val="center"/>
          </w:tcPr>
          <w:p w:rsidR="00C171D8" w:rsidRPr="00C171D8" w:rsidRDefault="00C171D8" w:rsidP="004D2512">
            <w:pPr>
              <w:spacing w:after="0" w:line="240" w:lineRule="auto"/>
              <w:rPr>
                <w:rFonts w:ascii="Times New Roman" w:hAnsi="Times New Roman" w:cs="Times New Roman"/>
                <w:sz w:val="26"/>
                <w:szCs w:val="26"/>
              </w:rPr>
            </w:pPr>
            <w:proofErr w:type="spellStart"/>
            <w:r w:rsidRPr="00C171D8">
              <w:rPr>
                <w:rFonts w:ascii="Times New Roman" w:hAnsi="Times New Roman" w:cs="Times New Roman"/>
                <w:sz w:val="26"/>
                <w:szCs w:val="26"/>
              </w:rPr>
              <w:t>Смолінська</w:t>
            </w:r>
            <w:proofErr w:type="spellEnd"/>
            <w:r w:rsidRPr="00C171D8">
              <w:rPr>
                <w:rFonts w:ascii="Times New Roman" w:hAnsi="Times New Roman" w:cs="Times New Roman"/>
                <w:sz w:val="26"/>
                <w:szCs w:val="26"/>
              </w:rPr>
              <w:t xml:space="preserve"> О</w:t>
            </w:r>
            <w:r w:rsidR="001A6C67">
              <w:rPr>
                <w:rFonts w:ascii="Times New Roman" w:hAnsi="Times New Roman" w:cs="Times New Roman"/>
                <w:sz w:val="26"/>
                <w:szCs w:val="26"/>
              </w:rPr>
              <w:t xml:space="preserve">леся </w:t>
            </w:r>
            <w:r w:rsidRPr="00C171D8">
              <w:rPr>
                <w:rFonts w:ascii="Times New Roman" w:hAnsi="Times New Roman" w:cs="Times New Roman"/>
                <w:sz w:val="26"/>
                <w:szCs w:val="26"/>
              </w:rPr>
              <w:t>Є</w:t>
            </w:r>
            <w:r w:rsidR="001A6C67">
              <w:rPr>
                <w:rFonts w:ascii="Times New Roman" w:hAnsi="Times New Roman" w:cs="Times New Roman"/>
                <w:sz w:val="26"/>
                <w:szCs w:val="26"/>
              </w:rPr>
              <w:t>вгенівна</w:t>
            </w:r>
            <w:r w:rsidRPr="00C171D8">
              <w:rPr>
                <w:rFonts w:ascii="Times New Roman" w:hAnsi="Times New Roman" w:cs="Times New Roman"/>
                <w:sz w:val="26"/>
                <w:szCs w:val="26"/>
              </w:rPr>
              <w:t xml:space="preserve"> </w:t>
            </w:r>
            <w:proofErr w:type="spellStart"/>
            <w:r w:rsidRPr="00C171D8">
              <w:rPr>
                <w:rFonts w:ascii="Times New Roman" w:hAnsi="Times New Roman" w:cs="Times New Roman"/>
                <w:sz w:val="26"/>
                <w:szCs w:val="26"/>
              </w:rPr>
              <w:t>д.пед.наук</w:t>
            </w:r>
            <w:proofErr w:type="spellEnd"/>
            <w:r w:rsidRPr="00C171D8">
              <w:rPr>
                <w:rFonts w:ascii="Times New Roman" w:hAnsi="Times New Roman" w:cs="Times New Roman"/>
                <w:sz w:val="26"/>
                <w:szCs w:val="26"/>
              </w:rPr>
              <w:t>, професор</w:t>
            </w:r>
            <w:r w:rsidR="00490B9D">
              <w:rPr>
                <w:rFonts w:ascii="Times New Roman" w:hAnsi="Times New Roman" w:cs="Times New Roman"/>
                <w:sz w:val="26"/>
                <w:szCs w:val="26"/>
              </w:rPr>
              <w:t xml:space="preserve"> кафедри філософії та педагогіки </w:t>
            </w:r>
          </w:p>
        </w:tc>
      </w:tr>
      <w:tr w:rsidR="00C171D8" w:rsidRPr="00584116" w:rsidTr="00C171D8">
        <w:tc>
          <w:tcPr>
            <w:tcW w:w="3431" w:type="dxa"/>
            <w:vAlign w:val="center"/>
          </w:tcPr>
          <w:p w:rsidR="00C171D8" w:rsidRPr="00C171D8" w:rsidRDefault="00C171D8" w:rsidP="004D2512">
            <w:pPr>
              <w:spacing w:after="0" w:line="240" w:lineRule="auto"/>
              <w:rPr>
                <w:rFonts w:ascii="Times New Roman" w:hAnsi="Times New Roman" w:cs="Times New Roman"/>
                <w:i/>
                <w:iCs/>
                <w:sz w:val="26"/>
                <w:szCs w:val="26"/>
              </w:rPr>
            </w:pPr>
            <w:r w:rsidRPr="00C171D8">
              <w:rPr>
                <w:rFonts w:ascii="Times New Roman" w:hAnsi="Times New Roman" w:cs="Times New Roman"/>
                <w:i/>
                <w:iCs/>
                <w:sz w:val="26"/>
                <w:szCs w:val="26"/>
              </w:rPr>
              <w:t>Семестр</w:t>
            </w:r>
          </w:p>
        </w:tc>
        <w:tc>
          <w:tcPr>
            <w:tcW w:w="6090" w:type="dxa"/>
            <w:vAlign w:val="center"/>
          </w:tcPr>
          <w:p w:rsidR="00C171D8" w:rsidRPr="00C171D8" w:rsidRDefault="00C5302B"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C171D8" w:rsidRPr="00584116" w:rsidTr="00C171D8">
        <w:tc>
          <w:tcPr>
            <w:tcW w:w="3431" w:type="dxa"/>
            <w:vAlign w:val="center"/>
          </w:tcPr>
          <w:p w:rsidR="00C171D8" w:rsidRPr="00C171D8" w:rsidRDefault="00C171D8" w:rsidP="004D2512">
            <w:pPr>
              <w:spacing w:after="0" w:line="240" w:lineRule="auto"/>
              <w:rPr>
                <w:rFonts w:ascii="Times New Roman" w:hAnsi="Times New Roman" w:cs="Times New Roman"/>
                <w:i/>
                <w:iCs/>
                <w:sz w:val="26"/>
                <w:szCs w:val="26"/>
              </w:rPr>
            </w:pPr>
            <w:r w:rsidRPr="00C171D8">
              <w:rPr>
                <w:rFonts w:ascii="Times New Roman" w:hAnsi="Times New Roman" w:cs="Times New Roman"/>
                <w:i/>
                <w:iCs/>
                <w:sz w:val="26"/>
                <w:szCs w:val="26"/>
              </w:rPr>
              <w:t>Кількість кредитів ЄКТС</w:t>
            </w:r>
          </w:p>
        </w:tc>
        <w:tc>
          <w:tcPr>
            <w:tcW w:w="6090" w:type="dxa"/>
            <w:vAlign w:val="center"/>
          </w:tcPr>
          <w:p w:rsidR="00C171D8" w:rsidRPr="00C171D8" w:rsidRDefault="00C5302B"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C171D8" w:rsidRPr="00584116" w:rsidTr="00C171D8">
        <w:tc>
          <w:tcPr>
            <w:tcW w:w="3431" w:type="dxa"/>
            <w:vAlign w:val="center"/>
          </w:tcPr>
          <w:p w:rsidR="00C171D8" w:rsidRPr="00C171D8" w:rsidRDefault="00C171D8" w:rsidP="004D2512">
            <w:pPr>
              <w:spacing w:after="0" w:line="240" w:lineRule="auto"/>
              <w:rPr>
                <w:rFonts w:ascii="Times New Roman" w:hAnsi="Times New Roman" w:cs="Times New Roman"/>
                <w:i/>
                <w:iCs/>
                <w:sz w:val="26"/>
                <w:szCs w:val="26"/>
              </w:rPr>
            </w:pPr>
            <w:r w:rsidRPr="00C171D8">
              <w:rPr>
                <w:rFonts w:ascii="Times New Roman" w:hAnsi="Times New Roman" w:cs="Times New Roman"/>
                <w:i/>
                <w:iCs/>
                <w:sz w:val="26"/>
                <w:szCs w:val="26"/>
              </w:rPr>
              <w:t>Форма контролю</w:t>
            </w:r>
          </w:p>
        </w:tc>
        <w:tc>
          <w:tcPr>
            <w:tcW w:w="6090" w:type="dxa"/>
            <w:vAlign w:val="center"/>
          </w:tcPr>
          <w:p w:rsidR="00C171D8" w:rsidRPr="00C171D8" w:rsidRDefault="00C5302B"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залік </w:t>
            </w:r>
          </w:p>
        </w:tc>
      </w:tr>
      <w:tr w:rsidR="00C171D8" w:rsidRPr="00584116" w:rsidTr="00C171D8">
        <w:tc>
          <w:tcPr>
            <w:tcW w:w="3431" w:type="dxa"/>
            <w:tcBorders>
              <w:bottom w:val="nil"/>
            </w:tcBorders>
            <w:vAlign w:val="center"/>
          </w:tcPr>
          <w:p w:rsidR="00C171D8" w:rsidRPr="00C171D8" w:rsidRDefault="00C171D8" w:rsidP="004D2512">
            <w:pPr>
              <w:spacing w:after="0" w:line="240" w:lineRule="auto"/>
              <w:rPr>
                <w:rFonts w:ascii="Times New Roman" w:hAnsi="Times New Roman" w:cs="Times New Roman"/>
                <w:i/>
                <w:iCs/>
                <w:sz w:val="26"/>
                <w:szCs w:val="26"/>
              </w:rPr>
            </w:pPr>
            <w:r w:rsidRPr="00C171D8">
              <w:rPr>
                <w:rFonts w:ascii="Times New Roman" w:hAnsi="Times New Roman" w:cs="Times New Roman"/>
                <w:i/>
                <w:iCs/>
                <w:sz w:val="26"/>
                <w:szCs w:val="26"/>
              </w:rPr>
              <w:t xml:space="preserve">Аудиторні години, у </w:t>
            </w:r>
            <w:proofErr w:type="spellStart"/>
            <w:r w:rsidRPr="00C171D8">
              <w:rPr>
                <w:rFonts w:ascii="Times New Roman" w:hAnsi="Times New Roman" w:cs="Times New Roman"/>
                <w:i/>
                <w:iCs/>
                <w:sz w:val="26"/>
                <w:szCs w:val="26"/>
              </w:rPr>
              <w:t>т.ч</w:t>
            </w:r>
            <w:proofErr w:type="spellEnd"/>
            <w:r w:rsidRPr="00C171D8">
              <w:rPr>
                <w:rFonts w:ascii="Times New Roman" w:hAnsi="Times New Roman" w:cs="Times New Roman"/>
                <w:i/>
                <w:iCs/>
                <w:sz w:val="26"/>
                <w:szCs w:val="26"/>
              </w:rPr>
              <w:t>.</w:t>
            </w:r>
          </w:p>
        </w:tc>
        <w:tc>
          <w:tcPr>
            <w:tcW w:w="6090" w:type="dxa"/>
            <w:vAlign w:val="center"/>
          </w:tcPr>
          <w:p w:rsidR="00C171D8" w:rsidRPr="00C171D8" w:rsidRDefault="000D08B4"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C171D8" w:rsidRPr="00584116" w:rsidTr="00C171D8">
        <w:tc>
          <w:tcPr>
            <w:tcW w:w="3431" w:type="dxa"/>
            <w:tcBorders>
              <w:top w:val="nil"/>
              <w:bottom w:val="nil"/>
            </w:tcBorders>
            <w:vAlign w:val="center"/>
          </w:tcPr>
          <w:p w:rsidR="00C171D8" w:rsidRPr="00C171D8" w:rsidRDefault="00C171D8" w:rsidP="004D2512">
            <w:pPr>
              <w:numPr>
                <w:ilvl w:val="0"/>
                <w:numId w:val="1"/>
              </w:numPr>
              <w:spacing w:after="0" w:line="240" w:lineRule="auto"/>
              <w:ind w:hanging="1035"/>
              <w:rPr>
                <w:rFonts w:ascii="Times New Roman" w:hAnsi="Times New Roman" w:cs="Times New Roman"/>
                <w:i/>
                <w:iCs/>
                <w:sz w:val="26"/>
                <w:szCs w:val="26"/>
              </w:rPr>
            </w:pPr>
            <w:r w:rsidRPr="00C171D8">
              <w:rPr>
                <w:rFonts w:ascii="Times New Roman" w:hAnsi="Times New Roman" w:cs="Times New Roman"/>
                <w:i/>
                <w:iCs/>
                <w:sz w:val="26"/>
                <w:szCs w:val="26"/>
              </w:rPr>
              <w:t xml:space="preserve"> лекцій</w:t>
            </w:r>
          </w:p>
        </w:tc>
        <w:tc>
          <w:tcPr>
            <w:tcW w:w="6090" w:type="dxa"/>
            <w:vAlign w:val="center"/>
          </w:tcPr>
          <w:p w:rsidR="00C171D8" w:rsidRPr="00C171D8" w:rsidRDefault="000D08B4"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C171D8" w:rsidRPr="00584116" w:rsidTr="00C171D8">
        <w:tc>
          <w:tcPr>
            <w:tcW w:w="3431" w:type="dxa"/>
            <w:tcBorders>
              <w:top w:val="nil"/>
            </w:tcBorders>
            <w:vAlign w:val="center"/>
          </w:tcPr>
          <w:p w:rsidR="00C171D8" w:rsidRPr="00C171D8" w:rsidRDefault="000D08B4" w:rsidP="004D2512">
            <w:pPr>
              <w:numPr>
                <w:ilvl w:val="0"/>
                <w:numId w:val="1"/>
              </w:numPr>
              <w:spacing w:after="0" w:line="240" w:lineRule="auto"/>
              <w:ind w:hanging="1035"/>
              <w:rPr>
                <w:rFonts w:ascii="Times New Roman" w:hAnsi="Times New Roman" w:cs="Times New Roman"/>
                <w:i/>
                <w:iCs/>
                <w:sz w:val="26"/>
                <w:szCs w:val="26"/>
              </w:rPr>
            </w:pPr>
            <w:r>
              <w:rPr>
                <w:rFonts w:ascii="Times New Roman" w:hAnsi="Times New Roman" w:cs="Times New Roman"/>
                <w:i/>
                <w:iCs/>
                <w:sz w:val="26"/>
                <w:szCs w:val="26"/>
              </w:rPr>
              <w:t xml:space="preserve">лабораторних </w:t>
            </w:r>
            <w:r w:rsidR="00C171D8" w:rsidRPr="00C171D8">
              <w:rPr>
                <w:rFonts w:ascii="Times New Roman" w:hAnsi="Times New Roman" w:cs="Times New Roman"/>
                <w:i/>
                <w:iCs/>
                <w:sz w:val="26"/>
                <w:szCs w:val="26"/>
              </w:rPr>
              <w:t xml:space="preserve"> занять</w:t>
            </w:r>
          </w:p>
        </w:tc>
        <w:tc>
          <w:tcPr>
            <w:tcW w:w="6090" w:type="dxa"/>
            <w:vAlign w:val="center"/>
          </w:tcPr>
          <w:p w:rsidR="00C171D8" w:rsidRPr="00C171D8" w:rsidRDefault="000D08B4"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C171D8" w:rsidRPr="00584116" w:rsidTr="00C171D8">
        <w:trPr>
          <w:trHeight w:val="645"/>
        </w:trPr>
        <w:tc>
          <w:tcPr>
            <w:tcW w:w="9521" w:type="dxa"/>
            <w:gridSpan w:val="2"/>
            <w:vAlign w:val="center"/>
          </w:tcPr>
          <w:p w:rsidR="00C171D8" w:rsidRPr="00C171D8" w:rsidRDefault="00C171D8" w:rsidP="004D2512">
            <w:pPr>
              <w:spacing w:after="0" w:line="240" w:lineRule="auto"/>
              <w:jc w:val="center"/>
              <w:rPr>
                <w:rFonts w:ascii="Times New Roman" w:hAnsi="Times New Roman" w:cs="Times New Roman"/>
                <w:b/>
                <w:bCs/>
                <w:sz w:val="26"/>
                <w:szCs w:val="26"/>
              </w:rPr>
            </w:pPr>
            <w:r w:rsidRPr="00C171D8">
              <w:rPr>
                <w:rFonts w:ascii="Times New Roman" w:hAnsi="Times New Roman" w:cs="Times New Roman"/>
                <w:b/>
                <w:bCs/>
                <w:sz w:val="26"/>
                <w:szCs w:val="26"/>
              </w:rPr>
              <w:t>Загальний опис дисципліни</w:t>
            </w:r>
          </w:p>
        </w:tc>
      </w:tr>
      <w:tr w:rsidR="00C171D8" w:rsidRPr="00584116" w:rsidTr="00C171D8">
        <w:trPr>
          <w:trHeight w:val="1092"/>
        </w:trPr>
        <w:tc>
          <w:tcPr>
            <w:tcW w:w="3431" w:type="dxa"/>
            <w:vAlign w:val="center"/>
          </w:tcPr>
          <w:p w:rsidR="00C171D8" w:rsidRPr="00C171D8" w:rsidRDefault="00C171D8" w:rsidP="004D2512">
            <w:pPr>
              <w:spacing w:after="0" w:line="240" w:lineRule="auto"/>
              <w:rPr>
                <w:rFonts w:ascii="Times New Roman" w:hAnsi="Times New Roman" w:cs="Times New Roman"/>
                <w:i/>
                <w:iCs/>
                <w:sz w:val="26"/>
                <w:szCs w:val="26"/>
              </w:rPr>
            </w:pPr>
            <w:r w:rsidRPr="00C171D8">
              <w:rPr>
                <w:rFonts w:ascii="Times New Roman" w:hAnsi="Times New Roman" w:cs="Times New Roman"/>
                <w:i/>
                <w:iCs/>
                <w:sz w:val="26"/>
                <w:szCs w:val="26"/>
              </w:rPr>
              <w:t>Мета вивчення дисципліни</w:t>
            </w:r>
          </w:p>
        </w:tc>
        <w:tc>
          <w:tcPr>
            <w:tcW w:w="6090" w:type="dxa"/>
          </w:tcPr>
          <w:p w:rsidR="00C171D8" w:rsidRPr="00A7526E" w:rsidRDefault="00C171D8" w:rsidP="00A7526E">
            <w:pPr>
              <w:pStyle w:val="a3"/>
              <w:spacing w:line="240" w:lineRule="auto"/>
              <w:jc w:val="both"/>
              <w:rPr>
                <w:rFonts w:ascii="Times New Roman" w:hAnsi="Times New Roman" w:cs="Times New Roman"/>
                <w:iCs/>
                <w:sz w:val="26"/>
                <w:szCs w:val="26"/>
              </w:rPr>
            </w:pPr>
            <w:r w:rsidRPr="00A7526E">
              <w:rPr>
                <w:rFonts w:ascii="Times New Roman" w:hAnsi="Times New Roman" w:cs="Times New Roman"/>
                <w:sz w:val="26"/>
                <w:szCs w:val="26"/>
              </w:rPr>
              <w:t>Забезпечення належного рівня оволодіння методичними знаннями, формування вмінь та навичок викладацької діяльності, організації та контролю, здійснення навчального процесу в умовах вищої освіти та освіти протягом життя за напрямом основної підготовки.</w:t>
            </w:r>
          </w:p>
        </w:tc>
      </w:tr>
      <w:tr w:rsidR="00C171D8" w:rsidRPr="0037312D" w:rsidTr="00C171D8">
        <w:trPr>
          <w:trHeight w:val="350"/>
        </w:trPr>
        <w:tc>
          <w:tcPr>
            <w:tcW w:w="3431" w:type="dxa"/>
            <w:vAlign w:val="center"/>
          </w:tcPr>
          <w:p w:rsidR="00C171D8" w:rsidRPr="00C171D8" w:rsidRDefault="00C171D8" w:rsidP="004D2512">
            <w:pPr>
              <w:spacing w:after="0" w:line="240" w:lineRule="auto"/>
              <w:ind w:left="360"/>
              <w:rPr>
                <w:rFonts w:ascii="Times New Roman" w:hAnsi="Times New Roman" w:cs="Times New Roman"/>
                <w:i/>
                <w:iCs/>
                <w:sz w:val="26"/>
                <w:szCs w:val="26"/>
              </w:rPr>
            </w:pPr>
            <w:r w:rsidRPr="00C171D8">
              <w:rPr>
                <w:rFonts w:ascii="Times New Roman" w:hAnsi="Times New Roman" w:cs="Times New Roman"/>
                <w:i/>
                <w:iCs/>
                <w:sz w:val="26"/>
                <w:szCs w:val="26"/>
                <w:highlight w:val="white"/>
              </w:rPr>
              <w:t>Завдання вивчення дисципліни</w:t>
            </w:r>
          </w:p>
        </w:tc>
        <w:tc>
          <w:tcPr>
            <w:tcW w:w="6090" w:type="dxa"/>
          </w:tcPr>
          <w:p w:rsidR="00C171D8" w:rsidRPr="00A7526E" w:rsidRDefault="00A7526E" w:rsidP="00A7526E">
            <w:pPr>
              <w:pStyle w:val="a3"/>
              <w:spacing w:line="240" w:lineRule="auto"/>
              <w:jc w:val="both"/>
              <w:rPr>
                <w:rFonts w:ascii="Times New Roman" w:hAnsi="Times New Roman" w:cs="Times New Roman"/>
                <w:sz w:val="26"/>
                <w:szCs w:val="26"/>
              </w:rPr>
            </w:pPr>
            <w:r>
              <w:rPr>
                <w:rFonts w:ascii="Times New Roman" w:hAnsi="Times New Roman" w:cs="Times New Roman"/>
                <w:sz w:val="26"/>
                <w:szCs w:val="26"/>
              </w:rPr>
              <w:t>Навчити</w:t>
            </w:r>
            <w:r w:rsidR="00C171D8" w:rsidRPr="00A7526E">
              <w:rPr>
                <w:rFonts w:ascii="Times New Roman" w:hAnsi="Times New Roman" w:cs="Times New Roman"/>
                <w:sz w:val="26"/>
                <w:szCs w:val="26"/>
              </w:rPr>
              <w:t xml:space="preserve"> здійснювати пошук необхідної інформації в науковій і технічній літературі, базах даних та інших джерелах</w:t>
            </w:r>
            <w:r>
              <w:rPr>
                <w:rFonts w:ascii="Times New Roman" w:hAnsi="Times New Roman" w:cs="Times New Roman"/>
                <w:sz w:val="26"/>
                <w:szCs w:val="26"/>
              </w:rPr>
              <w:t xml:space="preserve">; </w:t>
            </w:r>
            <w:r w:rsidR="00C171D8" w:rsidRPr="00A7526E">
              <w:rPr>
                <w:rFonts w:ascii="Times New Roman" w:hAnsi="Times New Roman" w:cs="Times New Roman"/>
                <w:sz w:val="26"/>
                <w:szCs w:val="26"/>
              </w:rPr>
              <w:t xml:space="preserve">обґрунтовувати, реалізовувати та оптимізувати </w:t>
            </w:r>
            <w:proofErr w:type="spellStart"/>
            <w:r w:rsidR="00C171D8" w:rsidRPr="00A7526E">
              <w:rPr>
                <w:rFonts w:ascii="Times New Roman" w:hAnsi="Times New Roman" w:cs="Times New Roman"/>
                <w:sz w:val="26"/>
                <w:szCs w:val="26"/>
              </w:rPr>
              <w:t>проєктно</w:t>
            </w:r>
            <w:proofErr w:type="spellEnd"/>
            <w:r w:rsidR="00C171D8" w:rsidRPr="00A7526E">
              <w:rPr>
                <w:rFonts w:ascii="Times New Roman" w:hAnsi="Times New Roman" w:cs="Times New Roman"/>
                <w:sz w:val="26"/>
                <w:szCs w:val="26"/>
              </w:rPr>
              <w:t>-конструкторські рішення в галузі біотехнології.</w:t>
            </w:r>
          </w:p>
        </w:tc>
      </w:tr>
      <w:tr w:rsidR="00C171D8" w:rsidRPr="00584116" w:rsidTr="00C171D8">
        <w:trPr>
          <w:trHeight w:val="1092"/>
        </w:trPr>
        <w:tc>
          <w:tcPr>
            <w:tcW w:w="3431" w:type="dxa"/>
            <w:vAlign w:val="center"/>
          </w:tcPr>
          <w:p w:rsidR="00C171D8" w:rsidRPr="00C171D8" w:rsidRDefault="00C171D8" w:rsidP="004D2512">
            <w:pPr>
              <w:spacing w:after="0" w:line="240" w:lineRule="auto"/>
              <w:rPr>
                <w:rFonts w:ascii="Times New Roman" w:hAnsi="Times New Roman" w:cs="Times New Roman"/>
                <w:i/>
                <w:iCs/>
                <w:sz w:val="26"/>
                <w:szCs w:val="26"/>
              </w:rPr>
            </w:pPr>
            <w:r w:rsidRPr="00C171D8">
              <w:rPr>
                <w:rFonts w:ascii="Times New Roman" w:hAnsi="Times New Roman" w:cs="Times New Roman"/>
                <w:i/>
                <w:iCs/>
                <w:sz w:val="26"/>
                <w:szCs w:val="26"/>
              </w:rPr>
              <w:t>Короткий зміст дисципліни</w:t>
            </w:r>
          </w:p>
        </w:tc>
        <w:tc>
          <w:tcPr>
            <w:tcW w:w="6090" w:type="dxa"/>
          </w:tcPr>
          <w:p w:rsidR="00C171D8" w:rsidRPr="00A7526E" w:rsidRDefault="00C171D8" w:rsidP="00A7526E">
            <w:pPr>
              <w:pStyle w:val="aa"/>
              <w:numPr>
                <w:ilvl w:val="0"/>
                <w:numId w:val="6"/>
              </w:numPr>
              <w:spacing w:after="0" w:line="240" w:lineRule="auto"/>
              <w:ind w:left="309" w:hanging="283"/>
              <w:jc w:val="both"/>
              <w:rPr>
                <w:rFonts w:ascii="Times New Roman" w:hAnsi="Times New Roman" w:cs="Times New Roman"/>
                <w:sz w:val="26"/>
                <w:szCs w:val="26"/>
              </w:rPr>
            </w:pPr>
            <w:r w:rsidRPr="00A7526E">
              <w:rPr>
                <w:rFonts w:ascii="Times New Roman" w:hAnsi="Times New Roman" w:cs="Times New Roman"/>
                <w:sz w:val="26"/>
                <w:szCs w:val="26"/>
              </w:rPr>
              <w:t xml:space="preserve">Вступ. Педагогіка вищої школи як наука, її зв’язок з іншими науками. </w:t>
            </w:r>
          </w:p>
          <w:p w:rsidR="00C171D8" w:rsidRPr="00A7526E" w:rsidRDefault="00C171D8" w:rsidP="00A7526E">
            <w:pPr>
              <w:pStyle w:val="aa"/>
              <w:numPr>
                <w:ilvl w:val="0"/>
                <w:numId w:val="6"/>
              </w:numPr>
              <w:spacing w:after="0" w:line="240" w:lineRule="auto"/>
              <w:ind w:left="309" w:hanging="283"/>
              <w:jc w:val="both"/>
              <w:rPr>
                <w:rFonts w:ascii="Times New Roman" w:hAnsi="Times New Roman" w:cs="Times New Roman"/>
                <w:sz w:val="26"/>
                <w:szCs w:val="26"/>
              </w:rPr>
            </w:pPr>
            <w:proofErr w:type="spellStart"/>
            <w:r w:rsidRPr="00A7526E">
              <w:rPr>
                <w:rFonts w:ascii="Times New Roman" w:hAnsi="Times New Roman" w:cs="Times New Roman"/>
                <w:sz w:val="26"/>
                <w:szCs w:val="26"/>
              </w:rPr>
              <w:t>Фундаменталізація</w:t>
            </w:r>
            <w:proofErr w:type="spellEnd"/>
            <w:r w:rsidRPr="00A7526E">
              <w:rPr>
                <w:rFonts w:ascii="Times New Roman" w:hAnsi="Times New Roman" w:cs="Times New Roman"/>
                <w:sz w:val="26"/>
                <w:szCs w:val="26"/>
              </w:rPr>
              <w:t xml:space="preserve"> та індивідуалізація підготовки фахівців з вищою освітою</w:t>
            </w:r>
            <w:r w:rsidR="00A7526E" w:rsidRPr="00A7526E">
              <w:rPr>
                <w:rFonts w:ascii="Times New Roman" w:hAnsi="Times New Roman" w:cs="Times New Roman"/>
                <w:sz w:val="26"/>
                <w:szCs w:val="26"/>
              </w:rPr>
              <w:t>.</w:t>
            </w:r>
          </w:p>
          <w:p w:rsidR="00C171D8" w:rsidRPr="00A7526E" w:rsidRDefault="00C171D8" w:rsidP="00A7526E">
            <w:pPr>
              <w:pStyle w:val="aa"/>
              <w:numPr>
                <w:ilvl w:val="0"/>
                <w:numId w:val="6"/>
              </w:numPr>
              <w:spacing w:after="0" w:line="240" w:lineRule="auto"/>
              <w:ind w:left="309" w:hanging="283"/>
              <w:jc w:val="both"/>
              <w:rPr>
                <w:rFonts w:ascii="Times New Roman" w:hAnsi="Times New Roman" w:cs="Times New Roman"/>
                <w:sz w:val="26"/>
                <w:szCs w:val="26"/>
              </w:rPr>
            </w:pPr>
            <w:r w:rsidRPr="00A7526E">
              <w:rPr>
                <w:rFonts w:ascii="Times New Roman" w:hAnsi="Times New Roman" w:cs="Times New Roman"/>
                <w:sz w:val="26"/>
                <w:szCs w:val="26"/>
              </w:rPr>
              <w:t>Загальні основи організації освітнього процесу в закладі вищої освіти.</w:t>
            </w:r>
          </w:p>
          <w:p w:rsidR="00C171D8" w:rsidRPr="00A7526E" w:rsidRDefault="00C171D8" w:rsidP="00A7526E">
            <w:pPr>
              <w:pStyle w:val="aa"/>
              <w:numPr>
                <w:ilvl w:val="0"/>
                <w:numId w:val="6"/>
              </w:numPr>
              <w:spacing w:after="0" w:line="240" w:lineRule="auto"/>
              <w:ind w:left="309" w:hanging="283"/>
              <w:jc w:val="both"/>
              <w:rPr>
                <w:rFonts w:ascii="Times New Roman" w:hAnsi="Times New Roman" w:cs="Times New Roman"/>
                <w:sz w:val="26"/>
                <w:szCs w:val="26"/>
              </w:rPr>
            </w:pPr>
            <w:r w:rsidRPr="00A7526E">
              <w:rPr>
                <w:rFonts w:ascii="Times New Roman" w:hAnsi="Times New Roman" w:cs="Times New Roman"/>
                <w:sz w:val="26"/>
                <w:szCs w:val="26"/>
              </w:rPr>
              <w:t>Наукові та практичні основи сучасної педагогіки вищої освіти та їх застосування у викладанні</w:t>
            </w:r>
            <w:r w:rsidR="00A7526E" w:rsidRPr="00A7526E">
              <w:rPr>
                <w:rFonts w:ascii="Times New Roman" w:hAnsi="Times New Roman" w:cs="Times New Roman"/>
                <w:sz w:val="26"/>
                <w:szCs w:val="26"/>
              </w:rPr>
              <w:t>.</w:t>
            </w:r>
            <w:r w:rsidRPr="00A7526E">
              <w:rPr>
                <w:rFonts w:ascii="Times New Roman" w:hAnsi="Times New Roman" w:cs="Times New Roman"/>
                <w:sz w:val="26"/>
                <w:szCs w:val="26"/>
              </w:rPr>
              <w:t xml:space="preserve"> </w:t>
            </w:r>
          </w:p>
          <w:p w:rsidR="00C171D8" w:rsidRPr="00A7526E" w:rsidRDefault="00C171D8" w:rsidP="00A7526E">
            <w:pPr>
              <w:pStyle w:val="aa"/>
              <w:numPr>
                <w:ilvl w:val="0"/>
                <w:numId w:val="6"/>
              </w:numPr>
              <w:spacing w:after="0" w:line="240" w:lineRule="auto"/>
              <w:ind w:left="309" w:hanging="283"/>
              <w:jc w:val="both"/>
              <w:rPr>
                <w:rFonts w:ascii="Times New Roman" w:hAnsi="Times New Roman" w:cs="Times New Roman"/>
                <w:sz w:val="26"/>
                <w:szCs w:val="26"/>
              </w:rPr>
            </w:pPr>
            <w:r w:rsidRPr="00A7526E">
              <w:rPr>
                <w:rFonts w:ascii="Times New Roman" w:hAnsi="Times New Roman" w:cs="Times New Roman"/>
                <w:sz w:val="26"/>
                <w:szCs w:val="26"/>
              </w:rPr>
              <w:t>Науково-методичне забезпечення викладання</w:t>
            </w:r>
            <w:r w:rsidR="00A7526E" w:rsidRPr="00A7526E">
              <w:rPr>
                <w:rFonts w:ascii="Times New Roman" w:hAnsi="Times New Roman" w:cs="Times New Roman"/>
                <w:sz w:val="26"/>
                <w:szCs w:val="26"/>
              </w:rPr>
              <w:t>.</w:t>
            </w:r>
          </w:p>
          <w:p w:rsidR="00C171D8" w:rsidRPr="00A7526E" w:rsidRDefault="00C171D8" w:rsidP="00A7526E">
            <w:pPr>
              <w:pStyle w:val="aa"/>
              <w:numPr>
                <w:ilvl w:val="0"/>
                <w:numId w:val="6"/>
              </w:numPr>
              <w:spacing w:after="0" w:line="240" w:lineRule="auto"/>
              <w:ind w:left="309" w:hanging="283"/>
              <w:jc w:val="both"/>
              <w:rPr>
                <w:rFonts w:ascii="Times New Roman" w:hAnsi="Times New Roman" w:cs="Times New Roman"/>
                <w:sz w:val="26"/>
                <w:szCs w:val="26"/>
              </w:rPr>
            </w:pPr>
            <w:r w:rsidRPr="00A7526E">
              <w:rPr>
                <w:rFonts w:ascii="Times New Roman" w:hAnsi="Times New Roman" w:cs="Times New Roman"/>
                <w:bCs/>
                <w:sz w:val="26"/>
                <w:szCs w:val="26"/>
              </w:rPr>
              <w:t>Інноваційні освітні методики у вищій освіті</w:t>
            </w:r>
            <w:r w:rsidR="00A7526E" w:rsidRPr="00A7526E">
              <w:rPr>
                <w:rFonts w:ascii="Times New Roman" w:hAnsi="Times New Roman" w:cs="Times New Roman"/>
                <w:bCs/>
                <w:sz w:val="26"/>
                <w:szCs w:val="26"/>
              </w:rPr>
              <w:t>.</w:t>
            </w:r>
            <w:r w:rsidRPr="00A7526E">
              <w:rPr>
                <w:rFonts w:ascii="Times New Roman" w:hAnsi="Times New Roman" w:cs="Times New Roman"/>
                <w:sz w:val="26"/>
                <w:szCs w:val="26"/>
              </w:rPr>
              <w:t xml:space="preserve"> </w:t>
            </w:r>
          </w:p>
          <w:p w:rsidR="00C171D8" w:rsidRPr="00A7526E" w:rsidRDefault="00C171D8" w:rsidP="00A7526E">
            <w:pPr>
              <w:pStyle w:val="aa"/>
              <w:numPr>
                <w:ilvl w:val="0"/>
                <w:numId w:val="6"/>
              </w:numPr>
              <w:spacing w:after="0" w:line="240" w:lineRule="auto"/>
              <w:ind w:left="309" w:hanging="283"/>
              <w:jc w:val="both"/>
              <w:rPr>
                <w:rFonts w:ascii="Times New Roman" w:hAnsi="Times New Roman" w:cs="Times New Roman"/>
                <w:bCs/>
                <w:sz w:val="26"/>
                <w:szCs w:val="26"/>
              </w:rPr>
            </w:pPr>
            <w:r w:rsidRPr="00A7526E">
              <w:rPr>
                <w:rFonts w:ascii="Times New Roman" w:hAnsi="Times New Roman" w:cs="Times New Roman"/>
                <w:bCs/>
                <w:sz w:val="26"/>
                <w:szCs w:val="26"/>
              </w:rPr>
              <w:t xml:space="preserve">Методика проведення </w:t>
            </w:r>
            <w:proofErr w:type="spellStart"/>
            <w:r w:rsidRPr="00A7526E">
              <w:rPr>
                <w:rFonts w:ascii="Times New Roman" w:hAnsi="Times New Roman" w:cs="Times New Roman"/>
                <w:bCs/>
                <w:sz w:val="26"/>
                <w:szCs w:val="26"/>
              </w:rPr>
              <w:t>позааудиторної</w:t>
            </w:r>
            <w:proofErr w:type="spellEnd"/>
            <w:r w:rsidRPr="00A7526E">
              <w:rPr>
                <w:rFonts w:ascii="Times New Roman" w:hAnsi="Times New Roman" w:cs="Times New Roman"/>
                <w:bCs/>
                <w:sz w:val="26"/>
                <w:szCs w:val="26"/>
              </w:rPr>
              <w:t xml:space="preserve"> та самостійної роботи</w:t>
            </w:r>
            <w:r w:rsidR="00A7526E" w:rsidRPr="00A7526E">
              <w:rPr>
                <w:rFonts w:ascii="Times New Roman" w:hAnsi="Times New Roman" w:cs="Times New Roman"/>
                <w:bCs/>
                <w:sz w:val="26"/>
                <w:szCs w:val="26"/>
              </w:rPr>
              <w:t>.</w:t>
            </w:r>
          </w:p>
          <w:p w:rsidR="00C171D8" w:rsidRPr="00A7526E" w:rsidRDefault="00C171D8" w:rsidP="00A7526E">
            <w:pPr>
              <w:pStyle w:val="aa"/>
              <w:numPr>
                <w:ilvl w:val="0"/>
                <w:numId w:val="5"/>
              </w:numPr>
              <w:spacing w:after="0" w:line="240" w:lineRule="auto"/>
              <w:ind w:left="309" w:hanging="283"/>
              <w:jc w:val="both"/>
              <w:rPr>
                <w:rFonts w:ascii="Times New Roman" w:hAnsi="Times New Roman" w:cs="Times New Roman"/>
                <w:bCs/>
                <w:sz w:val="26"/>
                <w:szCs w:val="26"/>
              </w:rPr>
            </w:pPr>
            <w:r w:rsidRPr="00A7526E">
              <w:rPr>
                <w:rFonts w:ascii="Times New Roman" w:hAnsi="Times New Roman" w:cs="Times New Roman"/>
                <w:bCs/>
                <w:sz w:val="26"/>
                <w:szCs w:val="26"/>
              </w:rPr>
              <w:t>Організація та керівництво студентською науковою роботою.</w:t>
            </w:r>
          </w:p>
        </w:tc>
      </w:tr>
      <w:tr w:rsidR="00C171D8" w:rsidRPr="00584116" w:rsidTr="00C171D8">
        <w:tc>
          <w:tcPr>
            <w:tcW w:w="3431" w:type="dxa"/>
            <w:vAlign w:val="center"/>
          </w:tcPr>
          <w:p w:rsidR="00C171D8" w:rsidRPr="00C171D8" w:rsidRDefault="00C171D8" w:rsidP="004D2512">
            <w:pPr>
              <w:spacing w:after="0" w:line="240" w:lineRule="auto"/>
              <w:rPr>
                <w:rFonts w:ascii="Times New Roman" w:hAnsi="Times New Roman" w:cs="Times New Roman"/>
                <w:i/>
                <w:iCs/>
                <w:sz w:val="26"/>
                <w:szCs w:val="26"/>
              </w:rPr>
            </w:pPr>
            <w:r w:rsidRPr="00C171D8">
              <w:rPr>
                <w:rFonts w:ascii="Times New Roman" w:hAnsi="Times New Roman" w:cs="Times New Roman"/>
                <w:i/>
                <w:iCs/>
                <w:sz w:val="26"/>
                <w:szCs w:val="26"/>
              </w:rPr>
              <w:t>Максимальна кількість студентів, які можуть одночасно навчатися</w:t>
            </w:r>
          </w:p>
        </w:tc>
        <w:tc>
          <w:tcPr>
            <w:tcW w:w="6090" w:type="dxa"/>
          </w:tcPr>
          <w:p w:rsidR="00C171D8" w:rsidRPr="00C171D8" w:rsidRDefault="006C6298" w:rsidP="004D2512">
            <w:pPr>
              <w:pStyle w:val="a3"/>
              <w:rPr>
                <w:rFonts w:ascii="Times New Roman" w:hAnsi="Times New Roman" w:cs="Times New Roman"/>
                <w:i/>
                <w:iCs/>
                <w:sz w:val="26"/>
                <w:szCs w:val="26"/>
              </w:rPr>
            </w:pPr>
            <w:r>
              <w:rPr>
                <w:rFonts w:ascii="Times New Roman" w:hAnsi="Times New Roman" w:cs="Times New Roman"/>
                <w:i/>
                <w:iCs/>
                <w:sz w:val="26"/>
                <w:szCs w:val="26"/>
              </w:rPr>
              <w:t>10</w:t>
            </w:r>
          </w:p>
        </w:tc>
      </w:tr>
      <w:tr w:rsidR="00C171D8" w:rsidRPr="00584116" w:rsidTr="00C171D8">
        <w:trPr>
          <w:trHeight w:val="420"/>
        </w:trPr>
        <w:tc>
          <w:tcPr>
            <w:tcW w:w="3431" w:type="dxa"/>
            <w:vAlign w:val="center"/>
          </w:tcPr>
          <w:p w:rsidR="00C171D8" w:rsidRPr="00C171D8" w:rsidRDefault="00C171D8" w:rsidP="004D2512">
            <w:pPr>
              <w:spacing w:after="0" w:line="240" w:lineRule="auto"/>
              <w:rPr>
                <w:rFonts w:ascii="Times New Roman" w:hAnsi="Times New Roman" w:cs="Times New Roman"/>
                <w:i/>
                <w:iCs/>
                <w:sz w:val="26"/>
                <w:szCs w:val="26"/>
              </w:rPr>
            </w:pPr>
            <w:r w:rsidRPr="00C171D8">
              <w:rPr>
                <w:rFonts w:ascii="Times New Roman" w:hAnsi="Times New Roman" w:cs="Times New Roman"/>
                <w:i/>
                <w:iCs/>
                <w:sz w:val="26"/>
                <w:szCs w:val="26"/>
              </w:rPr>
              <w:t>Мова викладання</w:t>
            </w:r>
          </w:p>
        </w:tc>
        <w:tc>
          <w:tcPr>
            <w:tcW w:w="6090" w:type="dxa"/>
          </w:tcPr>
          <w:p w:rsidR="00C171D8" w:rsidRPr="00C171D8" w:rsidRDefault="006C6298" w:rsidP="004D2512">
            <w:pPr>
              <w:pStyle w:val="a3"/>
              <w:rPr>
                <w:rFonts w:ascii="Times New Roman" w:hAnsi="Times New Roman" w:cs="Times New Roman"/>
                <w:i/>
                <w:iCs/>
                <w:sz w:val="26"/>
                <w:szCs w:val="26"/>
              </w:rPr>
            </w:pPr>
            <w:r>
              <w:rPr>
                <w:rFonts w:ascii="Times New Roman" w:hAnsi="Times New Roman" w:cs="Times New Roman"/>
                <w:i/>
                <w:iCs/>
                <w:sz w:val="26"/>
                <w:szCs w:val="26"/>
              </w:rPr>
              <w:t>у</w:t>
            </w:r>
            <w:r w:rsidR="00C171D8" w:rsidRPr="00C171D8">
              <w:rPr>
                <w:rFonts w:ascii="Times New Roman" w:hAnsi="Times New Roman" w:cs="Times New Roman"/>
                <w:i/>
                <w:iCs/>
                <w:sz w:val="26"/>
                <w:szCs w:val="26"/>
              </w:rPr>
              <w:t>країнська</w:t>
            </w:r>
          </w:p>
        </w:tc>
      </w:tr>
    </w:tbl>
    <w:p w:rsidR="00D47A01" w:rsidRDefault="00D47A01"/>
    <w:p w:rsidR="00D47A01" w:rsidRDefault="00D47A01"/>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3"/>
        <w:gridCol w:w="5968"/>
      </w:tblGrid>
      <w:tr w:rsidR="00D47A01" w:rsidTr="0030490E">
        <w:trPr>
          <w:trHeight w:val="375"/>
        </w:trPr>
        <w:tc>
          <w:tcPr>
            <w:tcW w:w="3953" w:type="dxa"/>
            <w:tcBorders>
              <w:top w:val="single" w:sz="4" w:space="0" w:color="auto"/>
              <w:left w:val="single" w:sz="4" w:space="0" w:color="auto"/>
              <w:bottom w:val="single" w:sz="4" w:space="0" w:color="auto"/>
              <w:right w:val="single" w:sz="4" w:space="0" w:color="auto"/>
            </w:tcBorders>
            <w:vAlign w:val="center"/>
          </w:tcPr>
          <w:p w:rsidR="00D47A01" w:rsidRDefault="00D47A01">
            <w:pPr>
              <w:spacing w:after="0" w:line="240" w:lineRule="auto"/>
              <w:rPr>
                <w:rFonts w:ascii="Times New Roman" w:hAnsi="Times New Roman" w:cs="Times New Roman"/>
                <w:i/>
                <w:sz w:val="26"/>
                <w:szCs w:val="26"/>
              </w:rPr>
            </w:pPr>
          </w:p>
          <w:p w:rsidR="00D47A01" w:rsidRDefault="00D47A01">
            <w:pPr>
              <w:spacing w:after="0" w:line="240" w:lineRule="auto"/>
              <w:rPr>
                <w:rFonts w:ascii="Times New Roman" w:hAnsi="Times New Roman" w:cs="Times New Roman"/>
                <w:i/>
                <w:sz w:val="26"/>
                <w:szCs w:val="26"/>
              </w:rPr>
            </w:pPr>
          </w:p>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rPr>
              <w:t>Назва дисципліни</w:t>
            </w:r>
          </w:p>
        </w:tc>
        <w:tc>
          <w:tcPr>
            <w:tcW w:w="5967" w:type="dxa"/>
            <w:tcBorders>
              <w:top w:val="single" w:sz="4" w:space="0" w:color="auto"/>
              <w:left w:val="single" w:sz="4" w:space="0" w:color="auto"/>
              <w:bottom w:val="single" w:sz="4" w:space="0" w:color="auto"/>
              <w:right w:val="single" w:sz="4" w:space="0" w:color="auto"/>
            </w:tcBorders>
          </w:tcPr>
          <w:p w:rsidR="00D47A01" w:rsidRDefault="00D47A01">
            <w:pPr>
              <w:spacing w:after="0"/>
              <w:jc w:val="center"/>
              <w:rPr>
                <w:rFonts w:ascii="Times New Roman" w:hAnsi="Times New Roman" w:cs="Times New Roman"/>
                <w:b/>
                <w:sz w:val="26"/>
                <w:szCs w:val="26"/>
              </w:rPr>
            </w:pPr>
          </w:p>
          <w:p w:rsidR="00D47A01" w:rsidRDefault="00D47A01">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БІОЕТИКА</w:t>
            </w:r>
          </w:p>
        </w:tc>
      </w:tr>
      <w:tr w:rsidR="00D47A01" w:rsidTr="0030490E">
        <w:trPr>
          <w:trHeight w:val="196"/>
        </w:trPr>
        <w:tc>
          <w:tcPr>
            <w:tcW w:w="3953" w:type="dxa"/>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rPr>
              <w:t>Спеціальність</w:t>
            </w:r>
          </w:p>
        </w:tc>
        <w:tc>
          <w:tcPr>
            <w:tcW w:w="5967" w:type="dxa"/>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sz w:val="26"/>
                <w:szCs w:val="26"/>
              </w:rPr>
            </w:pPr>
            <w:r>
              <w:rPr>
                <w:rFonts w:ascii="Times New Roman" w:hAnsi="Times New Roman" w:cs="Times New Roman"/>
                <w:sz w:val="26"/>
                <w:szCs w:val="26"/>
              </w:rPr>
              <w:t>162 «Біотехнології та біоінженерія»</w:t>
            </w:r>
          </w:p>
        </w:tc>
      </w:tr>
      <w:tr w:rsidR="00D47A01" w:rsidTr="0030490E">
        <w:trPr>
          <w:trHeight w:val="160"/>
        </w:trPr>
        <w:tc>
          <w:tcPr>
            <w:tcW w:w="3953" w:type="dxa"/>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rPr>
              <w:t>Освітній ступінь</w:t>
            </w:r>
          </w:p>
        </w:tc>
        <w:tc>
          <w:tcPr>
            <w:tcW w:w="5967" w:type="dxa"/>
            <w:tcBorders>
              <w:top w:val="single" w:sz="4" w:space="0" w:color="auto"/>
              <w:left w:val="single" w:sz="4" w:space="0" w:color="auto"/>
              <w:bottom w:val="single" w:sz="4" w:space="0" w:color="auto"/>
              <w:right w:val="single" w:sz="4" w:space="0" w:color="auto"/>
            </w:tcBorders>
            <w:vAlign w:val="center"/>
            <w:hideMark/>
          </w:tcPr>
          <w:p w:rsidR="00D47A01" w:rsidRDefault="00607E66">
            <w:pPr>
              <w:spacing w:after="0" w:line="240" w:lineRule="auto"/>
              <w:rPr>
                <w:rFonts w:ascii="Times New Roman" w:hAnsi="Times New Roman" w:cs="Times New Roman"/>
                <w:sz w:val="26"/>
                <w:szCs w:val="26"/>
              </w:rPr>
            </w:pPr>
            <w:r>
              <w:rPr>
                <w:rFonts w:ascii="Times New Roman" w:hAnsi="Times New Roman" w:cs="Times New Roman"/>
                <w:sz w:val="26"/>
                <w:szCs w:val="26"/>
              </w:rPr>
              <w:t>Магістр</w:t>
            </w:r>
          </w:p>
        </w:tc>
      </w:tr>
      <w:tr w:rsidR="00D47A01" w:rsidTr="0030490E">
        <w:trPr>
          <w:trHeight w:val="281"/>
        </w:trPr>
        <w:tc>
          <w:tcPr>
            <w:tcW w:w="3953" w:type="dxa"/>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rPr>
              <w:t>Освітньо-професійна програма</w:t>
            </w:r>
          </w:p>
        </w:tc>
        <w:tc>
          <w:tcPr>
            <w:tcW w:w="5967" w:type="dxa"/>
            <w:tcBorders>
              <w:top w:val="single" w:sz="4" w:space="0" w:color="auto"/>
              <w:left w:val="single" w:sz="4" w:space="0" w:color="auto"/>
              <w:bottom w:val="single" w:sz="4" w:space="0" w:color="auto"/>
              <w:right w:val="single" w:sz="4" w:space="0" w:color="auto"/>
            </w:tcBorders>
            <w:vAlign w:val="center"/>
            <w:hideMark/>
          </w:tcPr>
          <w:p w:rsidR="00D47A01" w:rsidRDefault="003E50CF">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D47A01" w:rsidTr="0030490E">
        <w:trPr>
          <w:trHeight w:val="640"/>
        </w:trPr>
        <w:tc>
          <w:tcPr>
            <w:tcW w:w="3953" w:type="dxa"/>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rPr>
              <w:t>Лектор (відповідальний за навчально-методичне забезпечення дисципліни)</w:t>
            </w:r>
          </w:p>
        </w:tc>
        <w:tc>
          <w:tcPr>
            <w:tcW w:w="5967" w:type="dxa"/>
            <w:tcBorders>
              <w:top w:val="single" w:sz="4" w:space="0" w:color="auto"/>
              <w:left w:val="single" w:sz="4" w:space="0" w:color="auto"/>
              <w:bottom w:val="single" w:sz="4" w:space="0" w:color="auto"/>
              <w:right w:val="single" w:sz="4" w:space="0" w:color="auto"/>
            </w:tcBorders>
            <w:hideMark/>
          </w:tcPr>
          <w:p w:rsidR="00D47A01" w:rsidRDefault="00D47A01">
            <w:pPr>
              <w:pStyle w:val="a3"/>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Сварчевська</w:t>
            </w:r>
            <w:proofErr w:type="spellEnd"/>
            <w:r>
              <w:rPr>
                <w:rFonts w:ascii="Times New Roman" w:hAnsi="Times New Roman" w:cs="Times New Roman"/>
                <w:sz w:val="26"/>
                <w:szCs w:val="26"/>
              </w:rPr>
              <w:t xml:space="preserve"> Оксана Зіновіївна, к.с.-</w:t>
            </w:r>
            <w:proofErr w:type="spellStart"/>
            <w:r>
              <w:rPr>
                <w:rFonts w:ascii="Times New Roman" w:hAnsi="Times New Roman" w:cs="Times New Roman"/>
                <w:sz w:val="26"/>
                <w:szCs w:val="26"/>
              </w:rPr>
              <w:t>г.н</w:t>
            </w:r>
            <w:proofErr w:type="spellEnd"/>
            <w:r>
              <w:rPr>
                <w:rFonts w:ascii="Times New Roman" w:hAnsi="Times New Roman" w:cs="Times New Roman"/>
                <w:sz w:val="26"/>
                <w:szCs w:val="26"/>
              </w:rPr>
              <w:t xml:space="preserve">., доцент кафедри біотехнології та радіології </w:t>
            </w:r>
          </w:p>
        </w:tc>
      </w:tr>
      <w:tr w:rsidR="00D47A01" w:rsidTr="0030490E">
        <w:trPr>
          <w:trHeight w:val="192"/>
        </w:trPr>
        <w:tc>
          <w:tcPr>
            <w:tcW w:w="3953" w:type="dxa"/>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rPr>
              <w:t>Семестр</w:t>
            </w:r>
          </w:p>
        </w:tc>
        <w:tc>
          <w:tcPr>
            <w:tcW w:w="5967" w:type="dxa"/>
            <w:tcBorders>
              <w:top w:val="single" w:sz="4" w:space="0" w:color="auto"/>
              <w:left w:val="single" w:sz="4" w:space="0" w:color="auto"/>
              <w:bottom w:val="single" w:sz="4" w:space="0" w:color="auto"/>
              <w:right w:val="single" w:sz="4" w:space="0" w:color="auto"/>
            </w:tcBorders>
            <w:hideMark/>
          </w:tcPr>
          <w:p w:rsidR="00D47A01" w:rsidRDefault="00607E66">
            <w:pPr>
              <w:pStyle w:val="a3"/>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D47A01" w:rsidTr="0030490E">
        <w:trPr>
          <w:trHeight w:val="170"/>
        </w:trPr>
        <w:tc>
          <w:tcPr>
            <w:tcW w:w="3953" w:type="dxa"/>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rPr>
              <w:t>Кількість кредитів ЄКТС</w:t>
            </w:r>
          </w:p>
        </w:tc>
        <w:tc>
          <w:tcPr>
            <w:tcW w:w="5967" w:type="dxa"/>
            <w:tcBorders>
              <w:top w:val="single" w:sz="4" w:space="0" w:color="auto"/>
              <w:left w:val="single" w:sz="4" w:space="0" w:color="auto"/>
              <w:bottom w:val="single" w:sz="4" w:space="0" w:color="auto"/>
              <w:right w:val="single" w:sz="4" w:space="0" w:color="auto"/>
            </w:tcBorders>
            <w:hideMark/>
          </w:tcPr>
          <w:p w:rsidR="00D47A01" w:rsidRDefault="00D47A01">
            <w:pPr>
              <w:pStyle w:val="a3"/>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D47A01" w:rsidTr="0030490E">
        <w:trPr>
          <w:trHeight w:val="148"/>
        </w:trPr>
        <w:tc>
          <w:tcPr>
            <w:tcW w:w="3953" w:type="dxa"/>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rPr>
              <w:t>Форма контролю</w:t>
            </w:r>
          </w:p>
        </w:tc>
        <w:tc>
          <w:tcPr>
            <w:tcW w:w="5967" w:type="dxa"/>
            <w:tcBorders>
              <w:top w:val="single" w:sz="4" w:space="0" w:color="auto"/>
              <w:left w:val="single" w:sz="4" w:space="0" w:color="auto"/>
              <w:bottom w:val="single" w:sz="4" w:space="0" w:color="auto"/>
              <w:right w:val="single" w:sz="4" w:space="0" w:color="auto"/>
            </w:tcBorders>
            <w:hideMark/>
          </w:tcPr>
          <w:p w:rsidR="00D47A01" w:rsidRDefault="00D47A01">
            <w:pPr>
              <w:pStyle w:val="a3"/>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D47A01" w:rsidTr="0030490E">
        <w:trPr>
          <w:trHeight w:val="245"/>
        </w:trPr>
        <w:tc>
          <w:tcPr>
            <w:tcW w:w="3953" w:type="dxa"/>
            <w:vMerge w:val="restart"/>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Аудиторні години, у </w:t>
            </w:r>
            <w:proofErr w:type="spellStart"/>
            <w:r>
              <w:rPr>
                <w:rFonts w:ascii="Times New Roman" w:hAnsi="Times New Roman" w:cs="Times New Roman"/>
                <w:i/>
                <w:sz w:val="26"/>
                <w:szCs w:val="26"/>
              </w:rPr>
              <w:t>т.ч</w:t>
            </w:r>
            <w:proofErr w:type="spellEnd"/>
            <w:r>
              <w:rPr>
                <w:rFonts w:ascii="Times New Roman" w:hAnsi="Times New Roman" w:cs="Times New Roman"/>
                <w:i/>
                <w:sz w:val="26"/>
                <w:szCs w:val="26"/>
              </w:rPr>
              <w:t>.</w:t>
            </w:r>
          </w:p>
          <w:p w:rsidR="00D47A01" w:rsidRDefault="00D47A01" w:rsidP="00D47A01">
            <w:pPr>
              <w:numPr>
                <w:ilvl w:val="0"/>
                <w:numId w:val="3"/>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 xml:space="preserve"> лекцій</w:t>
            </w:r>
          </w:p>
          <w:p w:rsidR="00D47A01" w:rsidRDefault="00D47A01" w:rsidP="00D47A01">
            <w:pPr>
              <w:numPr>
                <w:ilvl w:val="0"/>
                <w:numId w:val="3"/>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лабораторних</w:t>
            </w:r>
          </w:p>
          <w:p w:rsidR="00D47A01" w:rsidRDefault="00D47A01">
            <w:pPr>
              <w:spacing w:after="0" w:line="240" w:lineRule="auto"/>
              <w:ind w:left="1636"/>
              <w:rPr>
                <w:rFonts w:ascii="Times New Roman" w:hAnsi="Times New Roman" w:cs="Times New Roman"/>
                <w:i/>
                <w:sz w:val="26"/>
                <w:szCs w:val="26"/>
              </w:rPr>
            </w:pPr>
            <w:r>
              <w:rPr>
                <w:rFonts w:ascii="Times New Roman" w:hAnsi="Times New Roman" w:cs="Times New Roman"/>
                <w:i/>
                <w:sz w:val="26"/>
                <w:szCs w:val="26"/>
              </w:rPr>
              <w:t>занять</w:t>
            </w:r>
          </w:p>
        </w:tc>
        <w:tc>
          <w:tcPr>
            <w:tcW w:w="5967" w:type="dxa"/>
            <w:tcBorders>
              <w:top w:val="single" w:sz="4" w:space="0" w:color="auto"/>
              <w:left w:val="single" w:sz="4" w:space="0" w:color="auto"/>
              <w:bottom w:val="single" w:sz="4" w:space="0" w:color="auto"/>
              <w:right w:val="single" w:sz="4" w:space="0" w:color="auto"/>
            </w:tcBorders>
            <w:hideMark/>
          </w:tcPr>
          <w:p w:rsidR="00D47A01" w:rsidRDefault="00607E66">
            <w:pPr>
              <w:pStyle w:val="a3"/>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D47A01" w:rsidTr="0030490E">
        <w:trPr>
          <w:trHeight w:val="235"/>
        </w:trPr>
        <w:tc>
          <w:tcPr>
            <w:tcW w:w="3953" w:type="dxa"/>
            <w:vMerge/>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rPr>
                <w:rFonts w:ascii="Times New Roman" w:hAnsi="Times New Roman" w:cs="Times New Roman"/>
                <w:i/>
                <w:sz w:val="26"/>
                <w:szCs w:val="26"/>
              </w:rPr>
            </w:pPr>
          </w:p>
        </w:tc>
        <w:tc>
          <w:tcPr>
            <w:tcW w:w="5967" w:type="dxa"/>
            <w:tcBorders>
              <w:top w:val="single" w:sz="4" w:space="0" w:color="auto"/>
              <w:left w:val="single" w:sz="4" w:space="0" w:color="auto"/>
              <w:bottom w:val="single" w:sz="4" w:space="0" w:color="auto"/>
              <w:right w:val="single" w:sz="4" w:space="0" w:color="auto"/>
            </w:tcBorders>
            <w:hideMark/>
          </w:tcPr>
          <w:p w:rsidR="00D47A01" w:rsidRDefault="00607E66">
            <w:pPr>
              <w:pStyle w:val="a3"/>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D47A01" w:rsidTr="0030490E">
        <w:trPr>
          <w:trHeight w:val="331"/>
        </w:trPr>
        <w:tc>
          <w:tcPr>
            <w:tcW w:w="3953" w:type="dxa"/>
            <w:vMerge/>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rPr>
                <w:rFonts w:ascii="Times New Roman" w:hAnsi="Times New Roman" w:cs="Times New Roman"/>
                <w:i/>
                <w:sz w:val="26"/>
                <w:szCs w:val="26"/>
              </w:rPr>
            </w:pPr>
          </w:p>
        </w:tc>
        <w:tc>
          <w:tcPr>
            <w:tcW w:w="5967" w:type="dxa"/>
            <w:tcBorders>
              <w:top w:val="single" w:sz="4" w:space="0" w:color="auto"/>
              <w:left w:val="single" w:sz="4" w:space="0" w:color="auto"/>
              <w:bottom w:val="single" w:sz="4" w:space="0" w:color="auto"/>
              <w:right w:val="single" w:sz="4" w:space="0" w:color="auto"/>
            </w:tcBorders>
            <w:hideMark/>
          </w:tcPr>
          <w:p w:rsidR="00D47A01" w:rsidRDefault="00607E66">
            <w:pPr>
              <w:pStyle w:val="a3"/>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D47A01" w:rsidTr="0030490E">
        <w:trPr>
          <w:trHeight w:val="300"/>
        </w:trPr>
        <w:tc>
          <w:tcPr>
            <w:tcW w:w="9921" w:type="dxa"/>
            <w:gridSpan w:val="2"/>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Загальний опис дисципліни</w:t>
            </w:r>
          </w:p>
        </w:tc>
      </w:tr>
      <w:tr w:rsidR="00D47A01" w:rsidTr="0030490E">
        <w:trPr>
          <w:trHeight w:val="929"/>
        </w:trPr>
        <w:tc>
          <w:tcPr>
            <w:tcW w:w="3953" w:type="dxa"/>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rPr>
              <w:t>Мета вивчення дисципліни</w:t>
            </w:r>
          </w:p>
        </w:tc>
        <w:tc>
          <w:tcPr>
            <w:tcW w:w="5967" w:type="dxa"/>
            <w:tcBorders>
              <w:top w:val="single" w:sz="4" w:space="0" w:color="auto"/>
              <w:left w:val="single" w:sz="4" w:space="0" w:color="auto"/>
              <w:bottom w:val="single" w:sz="4" w:space="0" w:color="auto"/>
              <w:right w:val="single" w:sz="4" w:space="0" w:color="auto"/>
            </w:tcBorders>
            <w:hideMark/>
          </w:tcPr>
          <w:p w:rsidR="00D47A01" w:rsidRDefault="00D47A01">
            <w:pPr>
              <w:shd w:val="clear" w:color="auto" w:fill="FFFFFF"/>
              <w:spacing w:after="0"/>
              <w:jc w:val="both"/>
              <w:rPr>
                <w:rFonts w:ascii="Times New Roman" w:hAnsi="Times New Roman" w:cs="Times New Roman"/>
                <w:color w:val="000000"/>
                <w:sz w:val="26"/>
                <w:szCs w:val="26"/>
              </w:rPr>
            </w:pPr>
            <w:r>
              <w:rPr>
                <w:rFonts w:ascii="Times New Roman" w:hAnsi="Times New Roman" w:cs="Times New Roman"/>
                <w:sz w:val="26"/>
                <w:szCs w:val="26"/>
              </w:rPr>
              <w:t>Відображення сучасних методів взаємодії людини з біологічним середовищем, розвитком концептуальних основ біоетики та розробка морально обґрунтованих напрямків у вирішенні специфічних проблем біотехнології.</w:t>
            </w:r>
          </w:p>
        </w:tc>
      </w:tr>
      <w:tr w:rsidR="00D47A01" w:rsidTr="0030490E">
        <w:trPr>
          <w:trHeight w:val="1615"/>
        </w:trPr>
        <w:tc>
          <w:tcPr>
            <w:tcW w:w="3953" w:type="dxa"/>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highlight w:val="white"/>
              </w:rPr>
              <w:t>Завдання вивчення дисципліни</w:t>
            </w:r>
          </w:p>
        </w:tc>
        <w:tc>
          <w:tcPr>
            <w:tcW w:w="5967" w:type="dxa"/>
            <w:tcBorders>
              <w:top w:val="single" w:sz="4" w:space="0" w:color="auto"/>
              <w:left w:val="single" w:sz="4" w:space="0" w:color="auto"/>
              <w:bottom w:val="single" w:sz="4" w:space="0" w:color="auto"/>
              <w:right w:val="single" w:sz="4" w:space="0" w:color="auto"/>
            </w:tcBorders>
            <w:hideMark/>
          </w:tcPr>
          <w:p w:rsidR="00D47A01" w:rsidRDefault="00D47A01">
            <w:pPr>
              <w:tabs>
                <w:tab w:val="left" w:pos="33"/>
                <w:tab w:val="left" w:pos="284"/>
              </w:tabs>
              <w:spacing w:after="0" w:line="240" w:lineRule="auto"/>
              <w:ind w:left="33"/>
              <w:jc w:val="both"/>
              <w:rPr>
                <w:rFonts w:ascii="Times New Roman" w:hAnsi="Times New Roman" w:cs="Times New Roman"/>
                <w:sz w:val="26"/>
                <w:szCs w:val="26"/>
              </w:rPr>
            </w:pPr>
            <w:r>
              <w:rPr>
                <w:rFonts w:ascii="Times New Roman" w:hAnsi="Times New Roman" w:cs="Times New Roman"/>
                <w:sz w:val="26"/>
                <w:szCs w:val="26"/>
              </w:rPr>
              <w:t xml:space="preserve">Формування у студентів знань нормативних документів та правил  моделювання мікробіологічних процесів та складання аналітичних документів згідно з міжнародними вимогами і принципами належної виробничої практики (GMP) організації біотехнологічних виробництв; володіння методами контролю </w:t>
            </w:r>
            <w:proofErr w:type="spellStart"/>
            <w:r>
              <w:rPr>
                <w:rFonts w:ascii="Times New Roman" w:hAnsi="Times New Roman" w:cs="Times New Roman"/>
                <w:sz w:val="26"/>
                <w:szCs w:val="26"/>
              </w:rPr>
              <w:t>біооб’єктів</w:t>
            </w:r>
            <w:proofErr w:type="spellEnd"/>
            <w:r>
              <w:rPr>
                <w:rFonts w:ascii="Times New Roman" w:hAnsi="Times New Roman" w:cs="Times New Roman"/>
                <w:sz w:val="26"/>
                <w:szCs w:val="26"/>
              </w:rPr>
              <w:t>, якості сировини та готової біотехнологічної продукції.</w:t>
            </w:r>
          </w:p>
        </w:tc>
      </w:tr>
      <w:tr w:rsidR="00D47A01" w:rsidTr="0030490E">
        <w:trPr>
          <w:trHeight w:val="385"/>
        </w:trPr>
        <w:tc>
          <w:tcPr>
            <w:tcW w:w="3953" w:type="dxa"/>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rPr>
              <w:t>Короткий зміст дисципліни</w:t>
            </w:r>
          </w:p>
        </w:tc>
        <w:tc>
          <w:tcPr>
            <w:tcW w:w="5967" w:type="dxa"/>
            <w:tcBorders>
              <w:top w:val="single" w:sz="4" w:space="0" w:color="auto"/>
              <w:left w:val="single" w:sz="4" w:space="0" w:color="auto"/>
              <w:bottom w:val="single" w:sz="4" w:space="0" w:color="auto"/>
              <w:right w:val="single" w:sz="4" w:space="0" w:color="auto"/>
            </w:tcBorders>
            <w:hideMark/>
          </w:tcPr>
          <w:p w:rsidR="00D47A01" w:rsidRDefault="00D47A0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Біологічна зброя.</w:t>
            </w:r>
          </w:p>
          <w:p w:rsidR="00D47A01" w:rsidRDefault="00D47A0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Бактеріальні, </w:t>
            </w:r>
            <w:proofErr w:type="spellStart"/>
            <w:r>
              <w:rPr>
                <w:rFonts w:ascii="Times New Roman" w:hAnsi="Times New Roman" w:cs="Times New Roman"/>
                <w:sz w:val="26"/>
                <w:szCs w:val="26"/>
              </w:rPr>
              <w:t>мікроміцетні</w:t>
            </w:r>
            <w:proofErr w:type="spellEnd"/>
            <w:r>
              <w:rPr>
                <w:rFonts w:ascii="Times New Roman" w:hAnsi="Times New Roman" w:cs="Times New Roman"/>
                <w:sz w:val="26"/>
                <w:szCs w:val="26"/>
              </w:rPr>
              <w:t xml:space="preserve">, вірусні та паразитарні збудники. </w:t>
            </w:r>
            <w:proofErr w:type="spellStart"/>
            <w:r>
              <w:rPr>
                <w:rFonts w:ascii="Times New Roman" w:hAnsi="Times New Roman" w:cs="Times New Roman"/>
                <w:sz w:val="26"/>
                <w:szCs w:val="26"/>
              </w:rPr>
              <w:t>Біоетичні</w:t>
            </w:r>
            <w:proofErr w:type="spellEnd"/>
            <w:r>
              <w:rPr>
                <w:rFonts w:ascii="Times New Roman" w:hAnsi="Times New Roman" w:cs="Times New Roman"/>
                <w:sz w:val="26"/>
                <w:szCs w:val="26"/>
              </w:rPr>
              <w:t xml:space="preserve"> аспекти та </w:t>
            </w:r>
            <w:proofErr w:type="spellStart"/>
            <w:r>
              <w:rPr>
                <w:rFonts w:ascii="Times New Roman" w:hAnsi="Times New Roman" w:cs="Times New Roman"/>
                <w:sz w:val="26"/>
                <w:szCs w:val="26"/>
              </w:rPr>
              <w:t>біобезпека</w:t>
            </w:r>
            <w:proofErr w:type="spellEnd"/>
            <w:r>
              <w:rPr>
                <w:rFonts w:ascii="Times New Roman" w:hAnsi="Times New Roman" w:cs="Times New Roman"/>
                <w:sz w:val="26"/>
                <w:szCs w:val="26"/>
              </w:rPr>
              <w:t xml:space="preserve"> впливу навколишнього середовища на людину і тварину. </w:t>
            </w:r>
          </w:p>
          <w:p w:rsidR="00D47A01" w:rsidRDefault="00D47A01">
            <w:pPr>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3. </w:t>
            </w:r>
            <w:proofErr w:type="spellStart"/>
            <w:r>
              <w:rPr>
                <w:rFonts w:ascii="Times New Roman" w:hAnsi="Times New Roman" w:cs="Times New Roman"/>
                <w:sz w:val="26"/>
                <w:szCs w:val="26"/>
              </w:rPr>
              <w:t>Біоетичні</w:t>
            </w:r>
            <w:proofErr w:type="spellEnd"/>
            <w:r>
              <w:rPr>
                <w:rFonts w:ascii="Times New Roman" w:hAnsi="Times New Roman" w:cs="Times New Roman"/>
                <w:sz w:val="26"/>
                <w:szCs w:val="26"/>
              </w:rPr>
              <w:t xml:space="preserve"> аспекти </w:t>
            </w:r>
            <w:proofErr w:type="spellStart"/>
            <w:r>
              <w:rPr>
                <w:rFonts w:ascii="Times New Roman" w:hAnsi="Times New Roman" w:cs="Times New Roman"/>
                <w:sz w:val="26"/>
                <w:szCs w:val="26"/>
              </w:rPr>
              <w:t>агротехнологій</w:t>
            </w:r>
            <w:proofErr w:type="spellEnd"/>
            <w:r>
              <w:rPr>
                <w:rFonts w:ascii="Times New Roman" w:hAnsi="Times New Roman" w:cs="Times New Roman"/>
                <w:sz w:val="26"/>
                <w:szCs w:val="26"/>
              </w:rPr>
              <w:t>. Основи біотичної оцінки та контролю генетичних технологій.</w:t>
            </w:r>
          </w:p>
          <w:p w:rsidR="00D47A01" w:rsidRDefault="00D47A0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Ризики в нанотехнологіях, пов´язані з </w:t>
            </w:r>
            <w:proofErr w:type="spellStart"/>
            <w:r>
              <w:rPr>
                <w:rFonts w:ascii="Times New Roman" w:hAnsi="Times New Roman" w:cs="Times New Roman"/>
                <w:sz w:val="26"/>
                <w:szCs w:val="26"/>
              </w:rPr>
              <w:t>біобезпекою</w:t>
            </w:r>
            <w:proofErr w:type="spellEnd"/>
            <w:r>
              <w:rPr>
                <w:rFonts w:ascii="Times New Roman" w:hAnsi="Times New Roman" w:cs="Times New Roman"/>
                <w:sz w:val="26"/>
                <w:szCs w:val="26"/>
              </w:rPr>
              <w:t>. Доцільність розробок спец</w:t>
            </w:r>
            <w:r w:rsidR="003E50CF">
              <w:rPr>
                <w:rFonts w:ascii="Times New Roman" w:hAnsi="Times New Roman" w:cs="Times New Roman"/>
                <w:sz w:val="26"/>
                <w:szCs w:val="26"/>
              </w:rPr>
              <w:t xml:space="preserve">іалізованої етики і </w:t>
            </w:r>
            <w:proofErr w:type="spellStart"/>
            <w:r w:rsidR="003E50CF">
              <w:rPr>
                <w:rFonts w:ascii="Times New Roman" w:hAnsi="Times New Roman" w:cs="Times New Roman"/>
                <w:sz w:val="26"/>
                <w:szCs w:val="26"/>
              </w:rPr>
              <w:t>біобезпеки</w:t>
            </w:r>
            <w:proofErr w:type="spellEnd"/>
            <w:r w:rsidR="003E50CF">
              <w:rPr>
                <w:rFonts w:ascii="Times New Roman" w:hAnsi="Times New Roman" w:cs="Times New Roman"/>
                <w:sz w:val="26"/>
                <w:szCs w:val="26"/>
              </w:rPr>
              <w:t>.</w:t>
            </w:r>
          </w:p>
        </w:tc>
      </w:tr>
      <w:tr w:rsidR="00D47A01" w:rsidTr="0030490E">
        <w:trPr>
          <w:trHeight w:val="834"/>
        </w:trPr>
        <w:tc>
          <w:tcPr>
            <w:tcW w:w="3953" w:type="dxa"/>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rPr>
              <w:t>Максимальна кількість студентів, які можуть одночасно навчатися</w:t>
            </w:r>
          </w:p>
        </w:tc>
        <w:tc>
          <w:tcPr>
            <w:tcW w:w="5967" w:type="dxa"/>
            <w:tcBorders>
              <w:top w:val="single" w:sz="4" w:space="0" w:color="auto"/>
              <w:left w:val="single" w:sz="4" w:space="0" w:color="auto"/>
              <w:bottom w:val="single" w:sz="4" w:space="0" w:color="auto"/>
              <w:right w:val="single" w:sz="4" w:space="0" w:color="auto"/>
            </w:tcBorders>
            <w:hideMark/>
          </w:tcPr>
          <w:p w:rsidR="00D47A01" w:rsidRDefault="006C6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p>
        </w:tc>
      </w:tr>
      <w:tr w:rsidR="00D47A01" w:rsidTr="0030490E">
        <w:trPr>
          <w:trHeight w:val="389"/>
        </w:trPr>
        <w:tc>
          <w:tcPr>
            <w:tcW w:w="3953" w:type="dxa"/>
            <w:tcBorders>
              <w:top w:val="single" w:sz="4" w:space="0" w:color="auto"/>
              <w:left w:val="single" w:sz="4" w:space="0" w:color="auto"/>
              <w:bottom w:val="single" w:sz="4" w:space="0" w:color="auto"/>
              <w:right w:val="single" w:sz="4" w:space="0" w:color="auto"/>
            </w:tcBorders>
            <w:vAlign w:val="center"/>
            <w:hideMark/>
          </w:tcPr>
          <w:p w:rsidR="00D47A01" w:rsidRDefault="00D47A01">
            <w:pPr>
              <w:spacing w:after="0" w:line="240" w:lineRule="auto"/>
              <w:rPr>
                <w:rFonts w:ascii="Times New Roman" w:hAnsi="Times New Roman" w:cs="Times New Roman"/>
                <w:i/>
                <w:sz w:val="26"/>
                <w:szCs w:val="26"/>
              </w:rPr>
            </w:pPr>
            <w:r>
              <w:rPr>
                <w:rFonts w:ascii="Times New Roman" w:hAnsi="Times New Roman" w:cs="Times New Roman"/>
                <w:i/>
                <w:sz w:val="26"/>
                <w:szCs w:val="26"/>
              </w:rPr>
              <w:t>Мова викладання</w:t>
            </w:r>
          </w:p>
        </w:tc>
        <w:tc>
          <w:tcPr>
            <w:tcW w:w="5967" w:type="dxa"/>
            <w:tcBorders>
              <w:top w:val="single" w:sz="4" w:space="0" w:color="auto"/>
              <w:left w:val="single" w:sz="4" w:space="0" w:color="auto"/>
              <w:bottom w:val="single" w:sz="4" w:space="0" w:color="auto"/>
              <w:right w:val="single" w:sz="4" w:space="0" w:color="auto"/>
            </w:tcBorders>
            <w:hideMark/>
          </w:tcPr>
          <w:p w:rsidR="00D47A01" w:rsidRDefault="00D47A0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українська</w:t>
            </w:r>
          </w:p>
        </w:tc>
      </w:tr>
    </w:tbl>
    <w:p w:rsidR="00D47A01" w:rsidRDefault="00D47A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227D12" w:rsidRPr="009C0933" w:rsidTr="004D2512">
        <w:tc>
          <w:tcPr>
            <w:tcW w:w="3439" w:type="dxa"/>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lastRenderedPageBreak/>
              <w:t>Назва дисципліни</w:t>
            </w:r>
          </w:p>
        </w:tc>
        <w:tc>
          <w:tcPr>
            <w:tcW w:w="6082" w:type="dxa"/>
            <w:vAlign w:val="center"/>
          </w:tcPr>
          <w:p w:rsidR="00227D12" w:rsidRPr="009C0933" w:rsidRDefault="00492403" w:rsidP="004D2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БІОТЕХНОЛОГІЧНІ МЕТОДИ ЗАХИСТУ РОСЛИН </w:t>
            </w:r>
          </w:p>
        </w:tc>
      </w:tr>
      <w:tr w:rsidR="00227D12" w:rsidRPr="00315EA4" w:rsidTr="004D2512">
        <w:tc>
          <w:tcPr>
            <w:tcW w:w="3439" w:type="dxa"/>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6082" w:type="dxa"/>
            <w:vAlign w:val="center"/>
          </w:tcPr>
          <w:p w:rsidR="00227D12" w:rsidRPr="00315EA4" w:rsidRDefault="00227D12" w:rsidP="004D2512">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Pr>
                <w:rFonts w:ascii="Times New Roman" w:hAnsi="Times New Roman" w:cs="Times New Roman"/>
                <w:sz w:val="26"/>
                <w:szCs w:val="26"/>
              </w:rPr>
              <w:t>»</w:t>
            </w:r>
          </w:p>
        </w:tc>
      </w:tr>
      <w:tr w:rsidR="00227D12" w:rsidRPr="00315EA4" w:rsidTr="004D2512">
        <w:tc>
          <w:tcPr>
            <w:tcW w:w="3439" w:type="dxa"/>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6082" w:type="dxa"/>
            <w:vAlign w:val="center"/>
          </w:tcPr>
          <w:p w:rsidR="00227D12" w:rsidRPr="00315EA4" w:rsidRDefault="00227D12"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315EA4">
              <w:rPr>
                <w:rFonts w:ascii="Times New Roman" w:hAnsi="Times New Roman" w:cs="Times New Roman"/>
                <w:sz w:val="26"/>
                <w:szCs w:val="26"/>
              </w:rPr>
              <w:t>агістр</w:t>
            </w:r>
          </w:p>
        </w:tc>
      </w:tr>
      <w:tr w:rsidR="00227D12" w:rsidRPr="00315EA4" w:rsidTr="004D2512">
        <w:tc>
          <w:tcPr>
            <w:tcW w:w="3439" w:type="dxa"/>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6082" w:type="dxa"/>
            <w:vAlign w:val="center"/>
          </w:tcPr>
          <w:p w:rsidR="00227D12" w:rsidRPr="00315EA4" w:rsidRDefault="003E50CF"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227D12" w:rsidRPr="00315EA4" w:rsidTr="004D2512">
        <w:tc>
          <w:tcPr>
            <w:tcW w:w="3439" w:type="dxa"/>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rsidR="00227D12" w:rsidRPr="00315EA4" w:rsidRDefault="00727E20"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Гривул</w:t>
            </w:r>
            <w:proofErr w:type="spellEnd"/>
            <w:r>
              <w:rPr>
                <w:rFonts w:ascii="Times New Roman" w:hAnsi="Times New Roman" w:cs="Times New Roman"/>
                <w:sz w:val="26"/>
                <w:szCs w:val="26"/>
              </w:rPr>
              <w:t xml:space="preserve"> Теодор Миколайович, к. б. н., доцент кафедри біотехнології та радіології</w:t>
            </w:r>
          </w:p>
        </w:tc>
      </w:tr>
      <w:tr w:rsidR="00227D12" w:rsidRPr="00784D6C" w:rsidTr="004D2512">
        <w:tc>
          <w:tcPr>
            <w:tcW w:w="3439" w:type="dxa"/>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Семестр</w:t>
            </w:r>
          </w:p>
        </w:tc>
        <w:tc>
          <w:tcPr>
            <w:tcW w:w="6082" w:type="dxa"/>
            <w:vAlign w:val="center"/>
          </w:tcPr>
          <w:p w:rsidR="00227D12" w:rsidRPr="00784D6C" w:rsidRDefault="00424ED7"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r>
      <w:tr w:rsidR="00227D12" w:rsidRPr="00315EA4" w:rsidTr="004D2512">
        <w:tc>
          <w:tcPr>
            <w:tcW w:w="3439" w:type="dxa"/>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6082" w:type="dxa"/>
            <w:vAlign w:val="center"/>
          </w:tcPr>
          <w:p w:rsidR="00227D12" w:rsidRPr="00315EA4" w:rsidRDefault="00801E18"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227D12" w:rsidRPr="00315EA4" w:rsidTr="004D2512">
        <w:tc>
          <w:tcPr>
            <w:tcW w:w="3439" w:type="dxa"/>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6082" w:type="dxa"/>
            <w:vAlign w:val="center"/>
          </w:tcPr>
          <w:p w:rsidR="00227D12" w:rsidRPr="00315EA4" w:rsidRDefault="00804631"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227D12" w:rsidRPr="00315EA4" w:rsidTr="004D2512">
        <w:tc>
          <w:tcPr>
            <w:tcW w:w="3439" w:type="dxa"/>
            <w:tcBorders>
              <w:bottom w:val="nil"/>
            </w:tcBorders>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 xml:space="preserve">Аудиторні години, у </w:t>
            </w:r>
            <w:proofErr w:type="spellStart"/>
            <w:r w:rsidRPr="00315EA4">
              <w:rPr>
                <w:rFonts w:ascii="Times New Roman" w:hAnsi="Times New Roman" w:cs="Times New Roman"/>
                <w:i/>
                <w:sz w:val="26"/>
                <w:szCs w:val="26"/>
              </w:rPr>
              <w:t>т.ч</w:t>
            </w:r>
            <w:proofErr w:type="spellEnd"/>
            <w:r w:rsidRPr="00315EA4">
              <w:rPr>
                <w:rFonts w:ascii="Times New Roman" w:hAnsi="Times New Roman" w:cs="Times New Roman"/>
                <w:i/>
                <w:sz w:val="26"/>
                <w:szCs w:val="26"/>
              </w:rPr>
              <w:t>.</w:t>
            </w:r>
          </w:p>
        </w:tc>
        <w:tc>
          <w:tcPr>
            <w:tcW w:w="6082" w:type="dxa"/>
            <w:vAlign w:val="center"/>
          </w:tcPr>
          <w:p w:rsidR="00227D12" w:rsidRPr="00315EA4" w:rsidRDefault="00E96F69"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227D12" w:rsidRPr="00315EA4" w:rsidTr="004D2512">
        <w:tc>
          <w:tcPr>
            <w:tcW w:w="3439" w:type="dxa"/>
            <w:tcBorders>
              <w:top w:val="nil"/>
              <w:bottom w:val="nil"/>
            </w:tcBorders>
            <w:vAlign w:val="center"/>
          </w:tcPr>
          <w:p w:rsidR="00227D12" w:rsidRPr="00315EA4" w:rsidRDefault="00227D12" w:rsidP="004D2512">
            <w:pPr>
              <w:numPr>
                <w:ilvl w:val="0"/>
                <w:numId w:val="1"/>
              </w:numPr>
              <w:spacing w:after="0" w:line="240" w:lineRule="auto"/>
              <w:ind w:hanging="1035"/>
              <w:rPr>
                <w:rFonts w:ascii="Times New Roman" w:hAnsi="Times New Roman" w:cs="Times New Roman"/>
                <w:i/>
                <w:sz w:val="26"/>
                <w:szCs w:val="26"/>
              </w:rPr>
            </w:pPr>
            <w:r w:rsidRPr="00315EA4">
              <w:rPr>
                <w:rFonts w:ascii="Times New Roman" w:hAnsi="Times New Roman" w:cs="Times New Roman"/>
                <w:i/>
                <w:sz w:val="26"/>
                <w:szCs w:val="26"/>
              </w:rPr>
              <w:t xml:space="preserve"> лекцій</w:t>
            </w:r>
          </w:p>
        </w:tc>
        <w:tc>
          <w:tcPr>
            <w:tcW w:w="6082" w:type="dxa"/>
            <w:vAlign w:val="center"/>
          </w:tcPr>
          <w:p w:rsidR="00227D12" w:rsidRPr="00315EA4" w:rsidRDefault="00E96F69"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227D12" w:rsidRPr="00315EA4" w:rsidTr="004D2512">
        <w:tc>
          <w:tcPr>
            <w:tcW w:w="3439" w:type="dxa"/>
            <w:tcBorders>
              <w:top w:val="nil"/>
            </w:tcBorders>
            <w:vAlign w:val="center"/>
          </w:tcPr>
          <w:p w:rsidR="00227D12" w:rsidRPr="00315EA4" w:rsidRDefault="00804631" w:rsidP="004D2512">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лабораторних</w:t>
            </w:r>
            <w:r w:rsidR="00227D12" w:rsidRPr="00315EA4">
              <w:rPr>
                <w:rFonts w:ascii="Times New Roman" w:hAnsi="Times New Roman" w:cs="Times New Roman"/>
                <w:i/>
                <w:sz w:val="26"/>
                <w:szCs w:val="26"/>
              </w:rPr>
              <w:t xml:space="preserve"> занять</w:t>
            </w:r>
          </w:p>
        </w:tc>
        <w:tc>
          <w:tcPr>
            <w:tcW w:w="6082" w:type="dxa"/>
            <w:vAlign w:val="center"/>
          </w:tcPr>
          <w:p w:rsidR="00227D12" w:rsidRPr="00315EA4" w:rsidRDefault="00E96F69"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227D12" w:rsidRPr="00315EA4" w:rsidTr="004D2512">
        <w:trPr>
          <w:trHeight w:val="645"/>
        </w:trPr>
        <w:tc>
          <w:tcPr>
            <w:tcW w:w="9521" w:type="dxa"/>
            <w:gridSpan w:val="2"/>
            <w:vAlign w:val="center"/>
          </w:tcPr>
          <w:p w:rsidR="00227D12" w:rsidRPr="00315EA4" w:rsidRDefault="00227D12" w:rsidP="004D2512">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227D12" w:rsidRPr="00315EA4" w:rsidTr="004D2512">
        <w:trPr>
          <w:trHeight w:val="1092"/>
        </w:trPr>
        <w:tc>
          <w:tcPr>
            <w:tcW w:w="3439" w:type="dxa"/>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6082" w:type="dxa"/>
          </w:tcPr>
          <w:p w:rsidR="00227D12" w:rsidRPr="00815A07" w:rsidRDefault="00815A07" w:rsidP="004D2512">
            <w:pPr>
              <w:pStyle w:val="a8"/>
              <w:spacing w:after="0" w:line="240" w:lineRule="auto"/>
              <w:ind w:left="0"/>
              <w:jc w:val="both"/>
              <w:rPr>
                <w:rFonts w:ascii="Times New Roman" w:hAnsi="Times New Roman"/>
                <w:sz w:val="26"/>
                <w:szCs w:val="26"/>
                <w:lang w:val="uk-UA"/>
              </w:rPr>
            </w:pPr>
            <w:r>
              <w:rPr>
                <w:rFonts w:ascii="Times New Roman" w:hAnsi="Times New Roman"/>
                <w:sz w:val="26"/>
                <w:szCs w:val="26"/>
                <w:lang w:val="uk-UA"/>
              </w:rPr>
              <w:t>Оволодіння комплексом біологічної та екологічної інформації, на якій базується сучасний біологічний захист рослин; вивчення традиційних методів виробництв</w:t>
            </w:r>
            <w:r w:rsidR="001725FA">
              <w:rPr>
                <w:rFonts w:ascii="Times New Roman" w:hAnsi="Times New Roman"/>
                <w:sz w:val="26"/>
                <w:szCs w:val="26"/>
                <w:lang w:val="uk-UA"/>
              </w:rPr>
              <w:t xml:space="preserve">а вірусних, </w:t>
            </w:r>
            <w:proofErr w:type="spellStart"/>
            <w:r w:rsidR="001725FA">
              <w:rPr>
                <w:rFonts w:ascii="Times New Roman" w:hAnsi="Times New Roman"/>
                <w:sz w:val="26"/>
                <w:szCs w:val="26"/>
                <w:lang w:val="uk-UA"/>
              </w:rPr>
              <w:t>рикетсіальних</w:t>
            </w:r>
            <w:proofErr w:type="spellEnd"/>
            <w:r w:rsidR="001725FA">
              <w:rPr>
                <w:rFonts w:ascii="Times New Roman" w:hAnsi="Times New Roman"/>
                <w:sz w:val="26"/>
                <w:szCs w:val="26"/>
                <w:lang w:val="uk-UA"/>
              </w:rPr>
              <w:t>, бакте</w:t>
            </w:r>
            <w:r>
              <w:rPr>
                <w:rFonts w:ascii="Times New Roman" w:hAnsi="Times New Roman"/>
                <w:sz w:val="26"/>
                <w:szCs w:val="26"/>
                <w:lang w:val="uk-UA"/>
              </w:rPr>
              <w:t>ріальних і грибних препаратів дл</w:t>
            </w:r>
            <w:r w:rsidR="003D1040">
              <w:rPr>
                <w:rFonts w:ascii="Times New Roman" w:hAnsi="Times New Roman"/>
                <w:sz w:val="26"/>
                <w:szCs w:val="26"/>
                <w:lang w:val="uk-UA"/>
              </w:rPr>
              <w:t>я захисту рослин, методі</w:t>
            </w:r>
            <w:r>
              <w:rPr>
                <w:rFonts w:ascii="Times New Roman" w:hAnsi="Times New Roman"/>
                <w:sz w:val="26"/>
                <w:szCs w:val="26"/>
                <w:lang w:val="uk-UA"/>
              </w:rPr>
              <w:t>в отримання матеріалу оздоровленого від вірусної</w:t>
            </w:r>
            <w:r w:rsidR="003D1040">
              <w:rPr>
                <w:rFonts w:ascii="Times New Roman" w:hAnsi="Times New Roman"/>
                <w:sz w:val="26"/>
                <w:szCs w:val="26"/>
                <w:lang w:val="uk-UA"/>
              </w:rPr>
              <w:t>, бактеріальної і грибної інфекції</w:t>
            </w:r>
            <w:r w:rsidR="004B4548">
              <w:rPr>
                <w:rFonts w:ascii="Times New Roman" w:hAnsi="Times New Roman"/>
                <w:sz w:val="26"/>
                <w:szCs w:val="26"/>
                <w:lang w:val="uk-UA"/>
              </w:rPr>
              <w:t xml:space="preserve"> та методів генетичної інженерії для створення рослин стійких до стресів, гербіцидів, шкідників і збудників хвороб.</w:t>
            </w:r>
          </w:p>
        </w:tc>
      </w:tr>
      <w:tr w:rsidR="00227D12" w:rsidRPr="00315EA4" w:rsidTr="004D2512">
        <w:trPr>
          <w:trHeight w:val="1092"/>
        </w:trPr>
        <w:tc>
          <w:tcPr>
            <w:tcW w:w="3439" w:type="dxa"/>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6082" w:type="dxa"/>
          </w:tcPr>
          <w:p w:rsidR="00227D12" w:rsidRPr="00315EA4" w:rsidRDefault="000A6750" w:rsidP="004D25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Здатність розробляти</w:t>
            </w:r>
            <w:r w:rsidR="00195C44">
              <w:rPr>
                <w:rFonts w:ascii="Times New Roman" w:hAnsi="Times New Roman" w:cs="Times New Roman"/>
                <w:sz w:val="26"/>
                <w:szCs w:val="26"/>
              </w:rPr>
              <w:t xml:space="preserve"> та вдосконалю</w:t>
            </w:r>
            <w:r w:rsidR="001850FC">
              <w:rPr>
                <w:rFonts w:ascii="Times New Roman" w:hAnsi="Times New Roman" w:cs="Times New Roman"/>
                <w:sz w:val="26"/>
                <w:szCs w:val="26"/>
              </w:rPr>
              <w:t>вати комплексні</w:t>
            </w:r>
            <w:r w:rsidR="00A528A2">
              <w:rPr>
                <w:rFonts w:ascii="Times New Roman" w:hAnsi="Times New Roman" w:cs="Times New Roman"/>
                <w:sz w:val="26"/>
                <w:szCs w:val="26"/>
              </w:rPr>
              <w:t xml:space="preserve"> біотехнології на основі розуміння сучасних наукових фактів, концепцій, теорій, принципів і методів мати уявлення про основи фітопатології та отримання біотехнологічними методами вірусних, бактеріальних і грибних препаратів та технології вирощува</w:t>
            </w:r>
            <w:r w:rsidR="00D027CD">
              <w:rPr>
                <w:rFonts w:ascii="Times New Roman" w:hAnsi="Times New Roman" w:cs="Times New Roman"/>
                <w:sz w:val="26"/>
                <w:szCs w:val="26"/>
              </w:rPr>
              <w:t>ння комах і нематод</w:t>
            </w:r>
            <w:r w:rsidR="00A528A2">
              <w:rPr>
                <w:rFonts w:ascii="Times New Roman" w:hAnsi="Times New Roman" w:cs="Times New Roman"/>
                <w:sz w:val="26"/>
                <w:szCs w:val="26"/>
              </w:rPr>
              <w:t xml:space="preserve"> для захисту рослин; мати базові уявлення з технологій </w:t>
            </w:r>
            <w:proofErr w:type="spellStart"/>
            <w:r w:rsidR="00A528A2">
              <w:rPr>
                <w:rFonts w:ascii="Times New Roman" w:hAnsi="Times New Roman" w:cs="Times New Roman"/>
                <w:sz w:val="26"/>
                <w:szCs w:val="26"/>
              </w:rPr>
              <w:t>мікроклонального</w:t>
            </w:r>
            <w:proofErr w:type="spellEnd"/>
            <w:r w:rsidR="00A528A2">
              <w:rPr>
                <w:rFonts w:ascii="Times New Roman" w:hAnsi="Times New Roman" w:cs="Times New Roman"/>
                <w:sz w:val="26"/>
                <w:szCs w:val="26"/>
              </w:rPr>
              <w:t xml:space="preserve"> розмноження рослин для їх оздоровлення від </w:t>
            </w:r>
            <w:proofErr w:type="spellStart"/>
            <w:r w:rsidR="00A528A2">
              <w:rPr>
                <w:rFonts w:ascii="Times New Roman" w:hAnsi="Times New Roman" w:cs="Times New Roman"/>
                <w:sz w:val="26"/>
                <w:szCs w:val="26"/>
              </w:rPr>
              <w:t>хвороб</w:t>
            </w:r>
            <w:proofErr w:type="spellEnd"/>
            <w:r w:rsidR="00A528A2">
              <w:rPr>
                <w:rFonts w:ascii="Times New Roman" w:hAnsi="Times New Roman" w:cs="Times New Roman"/>
                <w:sz w:val="26"/>
                <w:szCs w:val="26"/>
              </w:rPr>
              <w:t xml:space="preserve"> і отримання генно-інженерними методами рослин стійких до </w:t>
            </w:r>
            <w:proofErr w:type="spellStart"/>
            <w:r w:rsidR="00A528A2">
              <w:rPr>
                <w:rFonts w:ascii="Times New Roman" w:hAnsi="Times New Roman" w:cs="Times New Roman"/>
                <w:sz w:val="26"/>
                <w:szCs w:val="26"/>
              </w:rPr>
              <w:t>хвороб</w:t>
            </w:r>
            <w:proofErr w:type="spellEnd"/>
            <w:r w:rsidR="00A528A2">
              <w:rPr>
                <w:rFonts w:ascii="Times New Roman" w:hAnsi="Times New Roman" w:cs="Times New Roman"/>
                <w:sz w:val="26"/>
                <w:szCs w:val="26"/>
              </w:rPr>
              <w:t xml:space="preserve"> і шкідників. </w:t>
            </w:r>
            <w:r w:rsidR="001850FC">
              <w:rPr>
                <w:rFonts w:ascii="Times New Roman" w:hAnsi="Times New Roman" w:cs="Times New Roman"/>
                <w:sz w:val="26"/>
                <w:szCs w:val="26"/>
              </w:rPr>
              <w:t xml:space="preserve"> </w:t>
            </w:r>
            <w:r>
              <w:rPr>
                <w:rFonts w:ascii="Times New Roman" w:hAnsi="Times New Roman" w:cs="Times New Roman"/>
                <w:sz w:val="26"/>
                <w:szCs w:val="26"/>
              </w:rPr>
              <w:t xml:space="preserve"> </w:t>
            </w:r>
          </w:p>
        </w:tc>
      </w:tr>
      <w:tr w:rsidR="00227D12" w:rsidRPr="00315EA4" w:rsidTr="004D2512">
        <w:trPr>
          <w:trHeight w:val="1092"/>
        </w:trPr>
        <w:tc>
          <w:tcPr>
            <w:tcW w:w="3439" w:type="dxa"/>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6082" w:type="dxa"/>
          </w:tcPr>
          <w:p w:rsidR="00227D12" w:rsidRDefault="0093768E"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1. Вірусні та бактеріальні препарати для захисту рослин та біотехнологічні основи їх виробництва.</w:t>
            </w:r>
          </w:p>
          <w:p w:rsidR="0093768E" w:rsidRDefault="0093768E"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w:t>
            </w:r>
            <w:proofErr w:type="spellStart"/>
            <w:r>
              <w:rPr>
                <w:rFonts w:ascii="Times New Roman" w:hAnsi="Times New Roman" w:cs="Times New Roman"/>
                <w:sz w:val="26"/>
                <w:szCs w:val="26"/>
              </w:rPr>
              <w:t>Ентомопатогенні</w:t>
            </w:r>
            <w:proofErr w:type="spellEnd"/>
            <w:r>
              <w:rPr>
                <w:rFonts w:ascii="Times New Roman" w:hAnsi="Times New Roman" w:cs="Times New Roman"/>
                <w:sz w:val="26"/>
                <w:szCs w:val="26"/>
              </w:rPr>
              <w:t xml:space="preserve"> найпростіші, нематоди членистоногі в захисті рослин.</w:t>
            </w:r>
          </w:p>
          <w:p w:rsidR="0093768E" w:rsidRDefault="0093768E"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3. Трансгенні рослини стійкі до шкідників і </w:t>
            </w:r>
            <w:proofErr w:type="spellStart"/>
            <w:r>
              <w:rPr>
                <w:rFonts w:ascii="Times New Roman" w:hAnsi="Times New Roman" w:cs="Times New Roman"/>
                <w:sz w:val="26"/>
                <w:szCs w:val="26"/>
              </w:rPr>
              <w:t>хвороб</w:t>
            </w:r>
            <w:proofErr w:type="spellEnd"/>
            <w:r>
              <w:rPr>
                <w:rFonts w:ascii="Times New Roman" w:hAnsi="Times New Roman" w:cs="Times New Roman"/>
                <w:sz w:val="26"/>
                <w:szCs w:val="26"/>
              </w:rPr>
              <w:t>.</w:t>
            </w:r>
          </w:p>
          <w:p w:rsidR="0093768E" w:rsidRPr="00315EA4" w:rsidRDefault="0093768E"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4. Трансгенні рослини і біобезпека.</w:t>
            </w:r>
          </w:p>
        </w:tc>
      </w:tr>
      <w:tr w:rsidR="00227D12" w:rsidRPr="00315EA4" w:rsidTr="004D2512">
        <w:tc>
          <w:tcPr>
            <w:tcW w:w="3439" w:type="dxa"/>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227D12" w:rsidRPr="003F33A7" w:rsidRDefault="006C6298" w:rsidP="004D2512">
            <w:pPr>
              <w:pStyle w:val="a3"/>
              <w:spacing w:line="240" w:lineRule="auto"/>
              <w:rPr>
                <w:rFonts w:ascii="Times New Roman" w:hAnsi="Times New Roman" w:cs="Times New Roman"/>
                <w:sz w:val="26"/>
                <w:szCs w:val="26"/>
              </w:rPr>
            </w:pPr>
            <w:r>
              <w:rPr>
                <w:rFonts w:ascii="Times New Roman" w:hAnsi="Times New Roman" w:cs="Times New Roman"/>
                <w:sz w:val="26"/>
                <w:szCs w:val="26"/>
              </w:rPr>
              <w:t>10</w:t>
            </w:r>
          </w:p>
        </w:tc>
      </w:tr>
      <w:tr w:rsidR="00227D12" w:rsidRPr="00315EA4" w:rsidTr="004D2512">
        <w:trPr>
          <w:trHeight w:val="420"/>
        </w:trPr>
        <w:tc>
          <w:tcPr>
            <w:tcW w:w="3439" w:type="dxa"/>
            <w:vAlign w:val="center"/>
          </w:tcPr>
          <w:p w:rsidR="00227D12" w:rsidRPr="00315EA4" w:rsidRDefault="00227D12"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6082" w:type="dxa"/>
          </w:tcPr>
          <w:p w:rsidR="00227D12" w:rsidRPr="003F33A7" w:rsidRDefault="003F33A7" w:rsidP="004D2512">
            <w:pPr>
              <w:pStyle w:val="a3"/>
              <w:spacing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rsidR="002154A0" w:rsidRDefault="002154A0"/>
    <w:p w:rsidR="002154A0" w:rsidRDefault="002154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097CB9" w:rsidRPr="009C0933" w:rsidTr="004D2512">
        <w:tc>
          <w:tcPr>
            <w:tcW w:w="3439" w:type="dxa"/>
            <w:vAlign w:val="center"/>
          </w:tcPr>
          <w:p w:rsidR="00097CB9" w:rsidRPr="00315EA4" w:rsidRDefault="00097CB9"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Назва дисципліни</w:t>
            </w:r>
          </w:p>
        </w:tc>
        <w:tc>
          <w:tcPr>
            <w:tcW w:w="6082" w:type="dxa"/>
            <w:vAlign w:val="center"/>
          </w:tcPr>
          <w:p w:rsidR="00097CB9" w:rsidRPr="009C0933" w:rsidRDefault="00786DA2" w:rsidP="004D2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ЕКСПРЕС-АНАЛІЗ ТА БІОСЕНСОРНІ СИСТЕМИ В ЕКОБІОТЕХНОЛОГІЇ</w:t>
            </w:r>
          </w:p>
        </w:tc>
      </w:tr>
      <w:tr w:rsidR="00097CB9" w:rsidRPr="00315EA4" w:rsidTr="004D2512">
        <w:tc>
          <w:tcPr>
            <w:tcW w:w="3439" w:type="dxa"/>
            <w:vAlign w:val="center"/>
          </w:tcPr>
          <w:p w:rsidR="00097CB9" w:rsidRPr="00315EA4" w:rsidRDefault="00097CB9"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6082" w:type="dxa"/>
            <w:vAlign w:val="center"/>
          </w:tcPr>
          <w:p w:rsidR="00097CB9" w:rsidRPr="00315EA4" w:rsidRDefault="00097CB9" w:rsidP="004D2512">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Pr>
                <w:rFonts w:ascii="Times New Roman" w:hAnsi="Times New Roman" w:cs="Times New Roman"/>
                <w:sz w:val="26"/>
                <w:szCs w:val="26"/>
              </w:rPr>
              <w:t>»</w:t>
            </w:r>
          </w:p>
        </w:tc>
      </w:tr>
      <w:tr w:rsidR="00097CB9" w:rsidRPr="00315EA4" w:rsidTr="004D2512">
        <w:tc>
          <w:tcPr>
            <w:tcW w:w="3439" w:type="dxa"/>
            <w:vAlign w:val="center"/>
          </w:tcPr>
          <w:p w:rsidR="00097CB9" w:rsidRPr="00315EA4" w:rsidRDefault="00097CB9"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6082" w:type="dxa"/>
            <w:vAlign w:val="center"/>
          </w:tcPr>
          <w:p w:rsidR="00097CB9" w:rsidRPr="00315EA4" w:rsidRDefault="00097CB9"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315EA4">
              <w:rPr>
                <w:rFonts w:ascii="Times New Roman" w:hAnsi="Times New Roman" w:cs="Times New Roman"/>
                <w:sz w:val="26"/>
                <w:szCs w:val="26"/>
              </w:rPr>
              <w:t>агістр</w:t>
            </w:r>
          </w:p>
        </w:tc>
      </w:tr>
      <w:tr w:rsidR="00097CB9" w:rsidRPr="00315EA4" w:rsidTr="004D2512">
        <w:tc>
          <w:tcPr>
            <w:tcW w:w="3439" w:type="dxa"/>
            <w:vAlign w:val="center"/>
          </w:tcPr>
          <w:p w:rsidR="00097CB9" w:rsidRPr="00315EA4" w:rsidRDefault="00097CB9"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6082" w:type="dxa"/>
            <w:vAlign w:val="center"/>
          </w:tcPr>
          <w:p w:rsidR="00097CB9" w:rsidRPr="00315EA4" w:rsidRDefault="003E50CF"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344E9B" w:rsidRPr="00315EA4" w:rsidTr="004D2512">
        <w:tc>
          <w:tcPr>
            <w:tcW w:w="3439" w:type="dxa"/>
            <w:vAlign w:val="center"/>
          </w:tcPr>
          <w:p w:rsidR="00344E9B" w:rsidRPr="00315EA4" w:rsidRDefault="00344E9B" w:rsidP="00344E9B">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rsidR="00344E9B" w:rsidRPr="00315EA4" w:rsidRDefault="00344E9B" w:rsidP="00344E9B">
            <w:pPr>
              <w:spacing w:after="0" w:line="240" w:lineRule="auto"/>
              <w:rPr>
                <w:rFonts w:ascii="Times New Roman" w:hAnsi="Times New Roman" w:cs="Times New Roman"/>
                <w:sz w:val="26"/>
                <w:szCs w:val="26"/>
              </w:rPr>
            </w:pPr>
            <w:proofErr w:type="spellStart"/>
            <w:r w:rsidRPr="00D63B27">
              <w:rPr>
                <w:rFonts w:ascii="Times New Roman" w:hAnsi="Times New Roman" w:cs="Times New Roman"/>
                <w:sz w:val="26"/>
                <w:szCs w:val="26"/>
              </w:rPr>
              <w:t>Буцяк</w:t>
            </w:r>
            <w:proofErr w:type="spellEnd"/>
            <w:r w:rsidRPr="00D63B27">
              <w:rPr>
                <w:rFonts w:ascii="Times New Roman" w:hAnsi="Times New Roman" w:cs="Times New Roman"/>
                <w:sz w:val="26"/>
                <w:szCs w:val="26"/>
              </w:rPr>
              <w:t xml:space="preserve"> Василь Іванович, д. с.-г. н., професор кафедри біотехнології та радіології</w:t>
            </w:r>
          </w:p>
        </w:tc>
      </w:tr>
      <w:tr w:rsidR="00344E9B" w:rsidRPr="00784D6C" w:rsidTr="004D2512">
        <w:tc>
          <w:tcPr>
            <w:tcW w:w="3439" w:type="dxa"/>
            <w:vAlign w:val="center"/>
          </w:tcPr>
          <w:p w:rsidR="00344E9B" w:rsidRPr="00315EA4" w:rsidRDefault="00344E9B" w:rsidP="00344E9B">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Семестр</w:t>
            </w:r>
          </w:p>
        </w:tc>
        <w:tc>
          <w:tcPr>
            <w:tcW w:w="6082" w:type="dxa"/>
            <w:vAlign w:val="center"/>
          </w:tcPr>
          <w:p w:rsidR="00344E9B" w:rsidRPr="00784D6C" w:rsidRDefault="00344E9B" w:rsidP="00344E9B">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344E9B" w:rsidRPr="00315EA4" w:rsidTr="004D2512">
        <w:tc>
          <w:tcPr>
            <w:tcW w:w="3439" w:type="dxa"/>
            <w:vAlign w:val="center"/>
          </w:tcPr>
          <w:p w:rsidR="00344E9B" w:rsidRPr="00315EA4" w:rsidRDefault="00344E9B" w:rsidP="00344E9B">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6082" w:type="dxa"/>
            <w:vAlign w:val="center"/>
          </w:tcPr>
          <w:p w:rsidR="00344E9B" w:rsidRPr="00315EA4" w:rsidRDefault="00344E9B" w:rsidP="00344E9B">
            <w:pPr>
              <w:spacing w:after="0" w:line="240" w:lineRule="auto"/>
              <w:rPr>
                <w:rFonts w:ascii="Times New Roman" w:hAnsi="Times New Roman" w:cs="Times New Roman"/>
                <w:sz w:val="26"/>
                <w:szCs w:val="26"/>
              </w:rPr>
            </w:pPr>
            <w:r>
              <w:rPr>
                <w:rFonts w:ascii="Times New Roman" w:hAnsi="Times New Roman" w:cs="Times New Roman"/>
                <w:sz w:val="26"/>
                <w:szCs w:val="26"/>
              </w:rPr>
              <w:t>4,0</w:t>
            </w:r>
          </w:p>
        </w:tc>
      </w:tr>
      <w:tr w:rsidR="00344E9B" w:rsidRPr="00315EA4" w:rsidTr="004D2512">
        <w:tc>
          <w:tcPr>
            <w:tcW w:w="3439" w:type="dxa"/>
            <w:vAlign w:val="center"/>
          </w:tcPr>
          <w:p w:rsidR="00344E9B" w:rsidRPr="00315EA4" w:rsidRDefault="00344E9B" w:rsidP="00344E9B">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6082" w:type="dxa"/>
            <w:vAlign w:val="center"/>
          </w:tcPr>
          <w:p w:rsidR="00344E9B" w:rsidRPr="00315EA4" w:rsidRDefault="00344E9B" w:rsidP="00344E9B">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344E9B" w:rsidRPr="00315EA4" w:rsidTr="004D2512">
        <w:tc>
          <w:tcPr>
            <w:tcW w:w="3439" w:type="dxa"/>
            <w:tcBorders>
              <w:bottom w:val="nil"/>
            </w:tcBorders>
            <w:vAlign w:val="center"/>
          </w:tcPr>
          <w:p w:rsidR="00344E9B" w:rsidRPr="00315EA4" w:rsidRDefault="00344E9B" w:rsidP="00344E9B">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 xml:space="preserve">Аудиторні години, у </w:t>
            </w:r>
            <w:proofErr w:type="spellStart"/>
            <w:r w:rsidRPr="00315EA4">
              <w:rPr>
                <w:rFonts w:ascii="Times New Roman" w:hAnsi="Times New Roman" w:cs="Times New Roman"/>
                <w:i/>
                <w:sz w:val="26"/>
                <w:szCs w:val="26"/>
              </w:rPr>
              <w:t>т.ч</w:t>
            </w:r>
            <w:proofErr w:type="spellEnd"/>
            <w:r w:rsidRPr="00315EA4">
              <w:rPr>
                <w:rFonts w:ascii="Times New Roman" w:hAnsi="Times New Roman" w:cs="Times New Roman"/>
                <w:i/>
                <w:sz w:val="26"/>
                <w:szCs w:val="26"/>
              </w:rPr>
              <w:t>.</w:t>
            </w:r>
          </w:p>
        </w:tc>
        <w:tc>
          <w:tcPr>
            <w:tcW w:w="6082" w:type="dxa"/>
            <w:vAlign w:val="center"/>
          </w:tcPr>
          <w:p w:rsidR="00344E9B" w:rsidRPr="00315EA4" w:rsidRDefault="00EA2BD1" w:rsidP="00344E9B">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344E9B" w:rsidRPr="00315EA4" w:rsidTr="004D2512">
        <w:tc>
          <w:tcPr>
            <w:tcW w:w="3439" w:type="dxa"/>
            <w:tcBorders>
              <w:top w:val="nil"/>
              <w:bottom w:val="nil"/>
            </w:tcBorders>
            <w:vAlign w:val="center"/>
          </w:tcPr>
          <w:p w:rsidR="00344E9B" w:rsidRPr="00315EA4" w:rsidRDefault="00344E9B" w:rsidP="00344E9B">
            <w:pPr>
              <w:numPr>
                <w:ilvl w:val="0"/>
                <w:numId w:val="1"/>
              </w:numPr>
              <w:spacing w:after="0" w:line="240" w:lineRule="auto"/>
              <w:ind w:hanging="1035"/>
              <w:rPr>
                <w:rFonts w:ascii="Times New Roman" w:hAnsi="Times New Roman" w:cs="Times New Roman"/>
                <w:i/>
                <w:sz w:val="26"/>
                <w:szCs w:val="26"/>
              </w:rPr>
            </w:pPr>
            <w:r w:rsidRPr="00315EA4">
              <w:rPr>
                <w:rFonts w:ascii="Times New Roman" w:hAnsi="Times New Roman" w:cs="Times New Roman"/>
                <w:i/>
                <w:sz w:val="26"/>
                <w:szCs w:val="26"/>
              </w:rPr>
              <w:t xml:space="preserve"> лекцій</w:t>
            </w:r>
          </w:p>
        </w:tc>
        <w:tc>
          <w:tcPr>
            <w:tcW w:w="6082" w:type="dxa"/>
            <w:vAlign w:val="center"/>
          </w:tcPr>
          <w:p w:rsidR="00344E9B" w:rsidRPr="00315EA4" w:rsidRDefault="00344E9B" w:rsidP="00344E9B">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344E9B" w:rsidRPr="00315EA4" w:rsidTr="004D2512">
        <w:tc>
          <w:tcPr>
            <w:tcW w:w="3439" w:type="dxa"/>
            <w:tcBorders>
              <w:top w:val="nil"/>
            </w:tcBorders>
            <w:vAlign w:val="center"/>
          </w:tcPr>
          <w:p w:rsidR="00344E9B" w:rsidRPr="00315EA4" w:rsidRDefault="004F4EA5" w:rsidP="00344E9B">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лаборатор</w:t>
            </w:r>
            <w:r w:rsidRPr="00F03437">
              <w:rPr>
                <w:rFonts w:ascii="Times New Roman" w:hAnsi="Times New Roman" w:cs="Times New Roman"/>
                <w:i/>
                <w:sz w:val="26"/>
                <w:szCs w:val="26"/>
              </w:rPr>
              <w:t>них</w:t>
            </w:r>
            <w:r w:rsidR="00344E9B" w:rsidRPr="00315EA4">
              <w:rPr>
                <w:rFonts w:ascii="Times New Roman" w:hAnsi="Times New Roman" w:cs="Times New Roman"/>
                <w:i/>
                <w:sz w:val="26"/>
                <w:szCs w:val="26"/>
              </w:rPr>
              <w:t xml:space="preserve"> занять</w:t>
            </w:r>
          </w:p>
        </w:tc>
        <w:tc>
          <w:tcPr>
            <w:tcW w:w="6082" w:type="dxa"/>
            <w:vAlign w:val="center"/>
          </w:tcPr>
          <w:p w:rsidR="00344E9B" w:rsidRPr="00315EA4" w:rsidRDefault="00344E9B" w:rsidP="00344E9B">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097CB9" w:rsidRPr="00315EA4" w:rsidTr="004D2512">
        <w:trPr>
          <w:trHeight w:val="645"/>
        </w:trPr>
        <w:tc>
          <w:tcPr>
            <w:tcW w:w="9521" w:type="dxa"/>
            <w:gridSpan w:val="2"/>
            <w:vAlign w:val="center"/>
          </w:tcPr>
          <w:p w:rsidR="00097CB9" w:rsidRPr="00315EA4" w:rsidRDefault="00097CB9" w:rsidP="004D2512">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946703" w:rsidRPr="00815A07" w:rsidTr="004D2512">
        <w:trPr>
          <w:trHeight w:val="1092"/>
        </w:trPr>
        <w:tc>
          <w:tcPr>
            <w:tcW w:w="3439" w:type="dxa"/>
            <w:vAlign w:val="center"/>
          </w:tcPr>
          <w:p w:rsidR="00946703" w:rsidRPr="00315EA4" w:rsidRDefault="00946703" w:rsidP="0094670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6082" w:type="dxa"/>
          </w:tcPr>
          <w:p w:rsidR="00946703" w:rsidRPr="009C3E6A" w:rsidRDefault="00FF120D" w:rsidP="00946703">
            <w:pPr>
              <w:spacing w:after="0" w:line="240" w:lineRule="auto"/>
              <w:ind w:left="-96" w:right="-24"/>
              <w:jc w:val="both"/>
              <w:rPr>
                <w:rFonts w:ascii="Times New Roman" w:hAnsi="Times New Roman"/>
                <w:sz w:val="26"/>
                <w:szCs w:val="26"/>
              </w:rPr>
            </w:pPr>
            <w:r>
              <w:rPr>
                <w:rFonts w:ascii="Times New Roman" w:hAnsi="Times New Roman"/>
                <w:sz w:val="26"/>
                <w:szCs w:val="26"/>
              </w:rPr>
              <w:t>З</w:t>
            </w:r>
            <w:r w:rsidR="00946703" w:rsidRPr="009C3E6A">
              <w:rPr>
                <w:rFonts w:ascii="Times New Roman" w:hAnsi="Times New Roman"/>
                <w:sz w:val="26"/>
                <w:szCs w:val="26"/>
              </w:rPr>
              <w:t xml:space="preserve">асвоєння теоретичних основ щодо експрес аналізу біотехнологічних виробництв з метою отримання </w:t>
            </w:r>
            <w:proofErr w:type="spellStart"/>
            <w:r w:rsidR="00946703" w:rsidRPr="009C3E6A">
              <w:rPr>
                <w:rFonts w:ascii="Times New Roman" w:hAnsi="Times New Roman"/>
                <w:sz w:val="26"/>
                <w:szCs w:val="26"/>
              </w:rPr>
              <w:t>біопродукції</w:t>
            </w:r>
            <w:proofErr w:type="spellEnd"/>
            <w:r w:rsidR="00946703" w:rsidRPr="009C3E6A">
              <w:rPr>
                <w:rFonts w:ascii="Times New Roman" w:hAnsi="Times New Roman"/>
                <w:sz w:val="26"/>
                <w:szCs w:val="26"/>
              </w:rPr>
              <w:t xml:space="preserve"> та біопрепаратів для задоволення побутових, промислових, харчових потреб людини, забезпечення безпечного виробництва, збереження безпечного довкілля та захисту здоров’я людини та застосування </w:t>
            </w:r>
            <w:proofErr w:type="spellStart"/>
            <w:r w:rsidR="00946703" w:rsidRPr="009C3E6A">
              <w:rPr>
                <w:rFonts w:ascii="Times New Roman" w:hAnsi="Times New Roman"/>
                <w:sz w:val="26"/>
                <w:szCs w:val="26"/>
              </w:rPr>
              <w:t>біосенсорики</w:t>
            </w:r>
            <w:proofErr w:type="spellEnd"/>
            <w:r w:rsidR="00946703" w:rsidRPr="009C3E6A">
              <w:rPr>
                <w:rFonts w:ascii="Times New Roman" w:hAnsi="Times New Roman"/>
                <w:sz w:val="26"/>
                <w:szCs w:val="26"/>
              </w:rPr>
              <w:t>.</w:t>
            </w:r>
          </w:p>
        </w:tc>
      </w:tr>
      <w:tr w:rsidR="00946703" w:rsidRPr="00315EA4" w:rsidTr="004D2512">
        <w:trPr>
          <w:trHeight w:val="1092"/>
        </w:trPr>
        <w:tc>
          <w:tcPr>
            <w:tcW w:w="3439" w:type="dxa"/>
            <w:vAlign w:val="center"/>
          </w:tcPr>
          <w:p w:rsidR="00946703" w:rsidRPr="00315EA4" w:rsidRDefault="00946703" w:rsidP="0094670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6082" w:type="dxa"/>
          </w:tcPr>
          <w:p w:rsidR="00946703" w:rsidRPr="009C3E6A" w:rsidRDefault="00FF120D" w:rsidP="00946703">
            <w:pPr>
              <w:spacing w:after="0" w:line="240" w:lineRule="auto"/>
              <w:jc w:val="both"/>
              <w:rPr>
                <w:rFonts w:ascii="Times New Roman" w:hAnsi="Times New Roman"/>
                <w:sz w:val="26"/>
                <w:szCs w:val="26"/>
              </w:rPr>
            </w:pPr>
            <w:r>
              <w:rPr>
                <w:rFonts w:ascii="Times New Roman" w:hAnsi="Times New Roman"/>
                <w:snapToGrid w:val="0"/>
                <w:color w:val="000000"/>
                <w:sz w:val="26"/>
                <w:szCs w:val="26"/>
              </w:rPr>
              <w:t>П</w:t>
            </w:r>
            <w:r w:rsidR="00946703" w:rsidRPr="009C3E6A">
              <w:rPr>
                <w:rFonts w:ascii="Times New Roman" w:hAnsi="Times New Roman"/>
                <w:snapToGrid w:val="0"/>
                <w:color w:val="000000"/>
                <w:sz w:val="26"/>
                <w:szCs w:val="26"/>
              </w:rPr>
              <w:t xml:space="preserve">олягає у використанні експрес аналізу для усунення небезпек для довкілля та здоров’я людини, теоретичних основ експрес аналізу якісного діагностичного аналізу в біотехнології та біоінженерії, </w:t>
            </w:r>
            <w:proofErr w:type="spellStart"/>
            <w:r w:rsidR="00946703" w:rsidRPr="009C3E6A">
              <w:rPr>
                <w:rFonts w:ascii="Times New Roman" w:hAnsi="Times New Roman"/>
                <w:snapToGrid w:val="0"/>
                <w:color w:val="000000"/>
                <w:sz w:val="26"/>
                <w:szCs w:val="26"/>
              </w:rPr>
              <w:t>імуноаналітичному</w:t>
            </w:r>
            <w:proofErr w:type="spellEnd"/>
            <w:r w:rsidR="00946703" w:rsidRPr="009C3E6A">
              <w:rPr>
                <w:rFonts w:ascii="Times New Roman" w:hAnsi="Times New Roman"/>
                <w:snapToGrid w:val="0"/>
                <w:color w:val="000000"/>
                <w:sz w:val="26"/>
                <w:szCs w:val="26"/>
              </w:rPr>
              <w:t xml:space="preserve"> аналізі, </w:t>
            </w:r>
            <w:r w:rsidR="00946703" w:rsidRPr="009C3E6A">
              <w:rPr>
                <w:rFonts w:ascii="Times New Roman" w:hAnsi="Times New Roman"/>
                <w:color w:val="000000"/>
                <w:spacing w:val="-1"/>
                <w:sz w:val="26"/>
                <w:szCs w:val="26"/>
              </w:rPr>
              <w:t>володіти навиками дослідницької роботи щодо</w:t>
            </w:r>
            <w:r w:rsidR="00946703" w:rsidRPr="009C3E6A">
              <w:rPr>
                <w:rFonts w:ascii="Times New Roman" w:hAnsi="Times New Roman"/>
                <w:snapToGrid w:val="0"/>
                <w:color w:val="000000"/>
                <w:sz w:val="26"/>
                <w:szCs w:val="26"/>
              </w:rPr>
              <w:t xml:space="preserve"> </w:t>
            </w:r>
            <w:proofErr w:type="spellStart"/>
            <w:r w:rsidR="00946703" w:rsidRPr="009C3E6A">
              <w:rPr>
                <w:rFonts w:ascii="Times New Roman" w:hAnsi="Times New Roman"/>
                <w:snapToGrid w:val="0"/>
                <w:color w:val="000000"/>
                <w:sz w:val="26"/>
                <w:szCs w:val="26"/>
              </w:rPr>
              <w:t>біосенсорів</w:t>
            </w:r>
            <w:proofErr w:type="spellEnd"/>
            <w:r w:rsidR="00946703" w:rsidRPr="009C3E6A">
              <w:rPr>
                <w:rFonts w:ascii="Times New Roman" w:hAnsi="Times New Roman"/>
                <w:snapToGrid w:val="0"/>
                <w:color w:val="000000"/>
                <w:sz w:val="26"/>
                <w:szCs w:val="26"/>
              </w:rPr>
              <w:t xml:space="preserve"> та застосування їх для експрес аналізу.</w:t>
            </w:r>
          </w:p>
        </w:tc>
      </w:tr>
      <w:tr w:rsidR="00946703" w:rsidRPr="00315EA4" w:rsidTr="004D2512">
        <w:trPr>
          <w:trHeight w:val="1092"/>
        </w:trPr>
        <w:tc>
          <w:tcPr>
            <w:tcW w:w="3439" w:type="dxa"/>
            <w:vAlign w:val="center"/>
          </w:tcPr>
          <w:p w:rsidR="00946703" w:rsidRPr="00315EA4" w:rsidRDefault="00946703" w:rsidP="0094670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6082" w:type="dxa"/>
          </w:tcPr>
          <w:p w:rsidR="00946703" w:rsidRPr="009C3E6A" w:rsidRDefault="00946703" w:rsidP="00946703">
            <w:pPr>
              <w:spacing w:after="0" w:line="240" w:lineRule="auto"/>
              <w:jc w:val="both"/>
              <w:rPr>
                <w:rFonts w:ascii="Times New Roman" w:hAnsi="Times New Roman"/>
                <w:sz w:val="26"/>
                <w:szCs w:val="26"/>
              </w:rPr>
            </w:pPr>
            <w:r w:rsidRPr="009C3E6A">
              <w:rPr>
                <w:rFonts w:ascii="Times New Roman" w:hAnsi="Times New Roman"/>
                <w:sz w:val="26"/>
                <w:szCs w:val="26"/>
              </w:rPr>
              <w:t>1.Загальні відомості про біологічні системи та тестові методи аналізу.</w:t>
            </w:r>
          </w:p>
          <w:p w:rsidR="00946703" w:rsidRPr="009C3E6A" w:rsidRDefault="00946703" w:rsidP="00946703">
            <w:pPr>
              <w:spacing w:after="0" w:line="240" w:lineRule="auto"/>
              <w:jc w:val="both"/>
              <w:rPr>
                <w:rFonts w:ascii="Times New Roman" w:hAnsi="Times New Roman"/>
                <w:sz w:val="26"/>
                <w:szCs w:val="26"/>
              </w:rPr>
            </w:pPr>
            <w:r w:rsidRPr="009C3E6A">
              <w:rPr>
                <w:rFonts w:ascii="Times New Roman" w:hAnsi="Times New Roman"/>
                <w:sz w:val="26"/>
                <w:szCs w:val="26"/>
              </w:rPr>
              <w:t xml:space="preserve">2. Методи та засоби поза лабораторного контролює </w:t>
            </w:r>
          </w:p>
          <w:p w:rsidR="00946703" w:rsidRPr="009C3E6A" w:rsidRDefault="00946703" w:rsidP="00946703">
            <w:pPr>
              <w:spacing w:after="0" w:line="240" w:lineRule="auto"/>
              <w:jc w:val="both"/>
              <w:rPr>
                <w:rFonts w:ascii="Times New Roman" w:hAnsi="Times New Roman"/>
                <w:sz w:val="26"/>
                <w:szCs w:val="26"/>
              </w:rPr>
            </w:pPr>
            <w:r w:rsidRPr="009C3E6A">
              <w:rPr>
                <w:rFonts w:ascii="Times New Roman" w:hAnsi="Times New Roman"/>
                <w:sz w:val="26"/>
                <w:szCs w:val="26"/>
              </w:rPr>
              <w:t>3. Ензиматичні методи в експрес аналізі.</w:t>
            </w:r>
          </w:p>
          <w:p w:rsidR="00946703" w:rsidRPr="009C3E6A" w:rsidRDefault="00946703" w:rsidP="00946703">
            <w:pPr>
              <w:spacing w:after="0" w:line="240" w:lineRule="auto"/>
              <w:jc w:val="both"/>
              <w:rPr>
                <w:rFonts w:ascii="Times New Roman" w:hAnsi="Times New Roman"/>
                <w:sz w:val="26"/>
                <w:szCs w:val="26"/>
              </w:rPr>
            </w:pPr>
            <w:r w:rsidRPr="009C3E6A">
              <w:rPr>
                <w:rFonts w:ascii="Times New Roman" w:hAnsi="Times New Roman"/>
                <w:sz w:val="26"/>
                <w:szCs w:val="26"/>
              </w:rPr>
              <w:t xml:space="preserve">4. Тест-системи спрощеного експресного контролю та </w:t>
            </w:r>
            <w:proofErr w:type="spellStart"/>
            <w:r w:rsidRPr="009C3E6A">
              <w:rPr>
                <w:rFonts w:ascii="Times New Roman" w:hAnsi="Times New Roman"/>
                <w:sz w:val="26"/>
                <w:szCs w:val="26"/>
              </w:rPr>
              <w:t>біотестування</w:t>
            </w:r>
            <w:proofErr w:type="spellEnd"/>
            <w:r w:rsidRPr="009C3E6A">
              <w:rPr>
                <w:rFonts w:ascii="Times New Roman" w:hAnsi="Times New Roman"/>
                <w:sz w:val="26"/>
                <w:szCs w:val="26"/>
              </w:rPr>
              <w:t>.</w:t>
            </w:r>
          </w:p>
          <w:p w:rsidR="00946703" w:rsidRPr="009C3E6A" w:rsidRDefault="00E162E3" w:rsidP="00946703">
            <w:pPr>
              <w:spacing w:after="0" w:line="240" w:lineRule="auto"/>
              <w:jc w:val="both"/>
              <w:rPr>
                <w:rFonts w:ascii="Times New Roman" w:hAnsi="Times New Roman"/>
                <w:sz w:val="26"/>
                <w:szCs w:val="26"/>
              </w:rPr>
            </w:pPr>
            <w:r>
              <w:rPr>
                <w:rFonts w:ascii="Times New Roman" w:hAnsi="Times New Roman"/>
                <w:sz w:val="26"/>
                <w:szCs w:val="26"/>
              </w:rPr>
              <w:t xml:space="preserve">5. </w:t>
            </w:r>
            <w:proofErr w:type="spellStart"/>
            <w:r>
              <w:rPr>
                <w:rFonts w:ascii="Times New Roman" w:hAnsi="Times New Roman"/>
                <w:sz w:val="26"/>
                <w:szCs w:val="26"/>
              </w:rPr>
              <w:t>Прини</w:t>
            </w:r>
            <w:r w:rsidR="00946703" w:rsidRPr="009C3E6A">
              <w:rPr>
                <w:rFonts w:ascii="Times New Roman" w:hAnsi="Times New Roman"/>
                <w:sz w:val="26"/>
                <w:szCs w:val="26"/>
              </w:rPr>
              <w:t>пи</w:t>
            </w:r>
            <w:proofErr w:type="spellEnd"/>
            <w:r w:rsidR="00946703" w:rsidRPr="009C3E6A">
              <w:rPr>
                <w:rFonts w:ascii="Times New Roman" w:hAnsi="Times New Roman"/>
                <w:sz w:val="26"/>
                <w:szCs w:val="26"/>
              </w:rPr>
              <w:t xml:space="preserve"> роботи </w:t>
            </w:r>
            <w:proofErr w:type="spellStart"/>
            <w:r w:rsidR="00946703" w:rsidRPr="009C3E6A">
              <w:rPr>
                <w:rFonts w:ascii="Times New Roman" w:hAnsi="Times New Roman"/>
                <w:sz w:val="26"/>
                <w:szCs w:val="26"/>
              </w:rPr>
              <w:t>біосенсорів</w:t>
            </w:r>
            <w:proofErr w:type="spellEnd"/>
            <w:r w:rsidR="00946703" w:rsidRPr="009C3E6A">
              <w:rPr>
                <w:rFonts w:ascii="Times New Roman" w:hAnsi="Times New Roman"/>
                <w:sz w:val="26"/>
                <w:szCs w:val="26"/>
              </w:rPr>
              <w:t>.</w:t>
            </w:r>
          </w:p>
          <w:p w:rsidR="00946703" w:rsidRPr="009C3E6A" w:rsidRDefault="00946703" w:rsidP="00946703">
            <w:pPr>
              <w:keepNext/>
              <w:keepLines/>
              <w:spacing w:after="0" w:line="240" w:lineRule="auto"/>
              <w:rPr>
                <w:rStyle w:val="22"/>
                <w:rFonts w:ascii="Times New Roman" w:hAnsi="Times New Roman"/>
                <w:sz w:val="26"/>
                <w:szCs w:val="26"/>
              </w:rPr>
            </w:pPr>
            <w:r w:rsidRPr="009C3E6A">
              <w:rPr>
                <w:rFonts w:ascii="Times New Roman" w:hAnsi="Times New Roman"/>
                <w:sz w:val="26"/>
                <w:szCs w:val="26"/>
              </w:rPr>
              <w:t xml:space="preserve">6. </w:t>
            </w:r>
            <w:proofErr w:type="spellStart"/>
            <w:r w:rsidRPr="009C3E6A">
              <w:rPr>
                <w:rStyle w:val="22"/>
                <w:rFonts w:ascii="Times New Roman" w:hAnsi="Times New Roman"/>
                <w:sz w:val="26"/>
                <w:szCs w:val="26"/>
              </w:rPr>
              <w:t>Біосенсорика</w:t>
            </w:r>
            <w:proofErr w:type="spellEnd"/>
            <w:r w:rsidRPr="009C3E6A">
              <w:rPr>
                <w:rStyle w:val="22"/>
                <w:rFonts w:ascii="Times New Roman" w:hAnsi="Times New Roman"/>
                <w:sz w:val="26"/>
                <w:szCs w:val="26"/>
              </w:rPr>
              <w:t xml:space="preserve"> в екологічному моніторингу, фармакологічному аналізі, медичній діагностиці </w:t>
            </w:r>
          </w:p>
          <w:p w:rsidR="00946703" w:rsidRPr="009C3E6A" w:rsidRDefault="00946703" w:rsidP="00946703">
            <w:pPr>
              <w:spacing w:after="0" w:line="240" w:lineRule="auto"/>
              <w:jc w:val="both"/>
              <w:rPr>
                <w:rFonts w:ascii="Times New Roman" w:hAnsi="Times New Roman"/>
                <w:color w:val="000000"/>
                <w:sz w:val="26"/>
                <w:szCs w:val="26"/>
              </w:rPr>
            </w:pPr>
            <w:r w:rsidRPr="009C3E6A">
              <w:rPr>
                <w:rStyle w:val="22"/>
                <w:rFonts w:ascii="Times New Roman" w:hAnsi="Times New Roman"/>
                <w:sz w:val="26"/>
                <w:szCs w:val="26"/>
              </w:rPr>
              <w:t>та харчовій експертизі.</w:t>
            </w:r>
          </w:p>
        </w:tc>
      </w:tr>
      <w:tr w:rsidR="00097CB9" w:rsidRPr="003F33A7" w:rsidTr="004D2512">
        <w:tc>
          <w:tcPr>
            <w:tcW w:w="3439" w:type="dxa"/>
            <w:vAlign w:val="center"/>
          </w:tcPr>
          <w:p w:rsidR="00097CB9" w:rsidRPr="00315EA4" w:rsidRDefault="00097CB9"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097CB9" w:rsidRPr="003F33A7" w:rsidRDefault="0002421A" w:rsidP="004D2512">
            <w:pPr>
              <w:pStyle w:val="a3"/>
              <w:spacing w:line="240" w:lineRule="auto"/>
              <w:rPr>
                <w:rFonts w:ascii="Times New Roman" w:hAnsi="Times New Roman" w:cs="Times New Roman"/>
                <w:sz w:val="26"/>
                <w:szCs w:val="26"/>
              </w:rPr>
            </w:pPr>
            <w:r>
              <w:rPr>
                <w:rFonts w:ascii="Times New Roman" w:hAnsi="Times New Roman" w:cs="Times New Roman"/>
                <w:sz w:val="26"/>
                <w:szCs w:val="26"/>
              </w:rPr>
              <w:t>10</w:t>
            </w:r>
          </w:p>
        </w:tc>
      </w:tr>
      <w:tr w:rsidR="00097CB9" w:rsidRPr="003F33A7" w:rsidTr="004D2512">
        <w:trPr>
          <w:trHeight w:val="420"/>
        </w:trPr>
        <w:tc>
          <w:tcPr>
            <w:tcW w:w="3439" w:type="dxa"/>
            <w:vAlign w:val="center"/>
          </w:tcPr>
          <w:p w:rsidR="00097CB9" w:rsidRPr="00315EA4" w:rsidRDefault="00097CB9"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6082" w:type="dxa"/>
          </w:tcPr>
          <w:p w:rsidR="00097CB9" w:rsidRPr="003F33A7" w:rsidRDefault="00097CB9" w:rsidP="004D2512">
            <w:pPr>
              <w:pStyle w:val="a3"/>
              <w:spacing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rsidR="002154A0" w:rsidRDefault="002154A0"/>
    <w:p w:rsidR="00D03D6C" w:rsidRDefault="00D03D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D03D6C" w:rsidRPr="009C0933"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Назва дисципліни</w:t>
            </w:r>
          </w:p>
        </w:tc>
        <w:tc>
          <w:tcPr>
            <w:tcW w:w="6082" w:type="dxa"/>
            <w:vAlign w:val="center"/>
          </w:tcPr>
          <w:p w:rsidR="00D03D6C" w:rsidRPr="009C0933" w:rsidRDefault="005827A8" w:rsidP="004D2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БІОЛОГІЯ СЕНСОРНИХ СИСТЕМ </w:t>
            </w:r>
          </w:p>
        </w:tc>
      </w:tr>
      <w:tr w:rsidR="00D03D6C" w:rsidRPr="00315EA4"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6082" w:type="dxa"/>
            <w:vAlign w:val="center"/>
          </w:tcPr>
          <w:p w:rsidR="00D03D6C" w:rsidRPr="00315EA4" w:rsidRDefault="00D03D6C" w:rsidP="004D2512">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Pr>
                <w:rFonts w:ascii="Times New Roman" w:hAnsi="Times New Roman" w:cs="Times New Roman"/>
                <w:sz w:val="26"/>
                <w:szCs w:val="26"/>
              </w:rPr>
              <w:t>»</w:t>
            </w:r>
          </w:p>
        </w:tc>
      </w:tr>
      <w:tr w:rsidR="00D03D6C" w:rsidRPr="00315EA4"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6082" w:type="dxa"/>
            <w:vAlign w:val="center"/>
          </w:tcPr>
          <w:p w:rsidR="00D03D6C" w:rsidRPr="00315EA4" w:rsidRDefault="00D03D6C"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315EA4">
              <w:rPr>
                <w:rFonts w:ascii="Times New Roman" w:hAnsi="Times New Roman" w:cs="Times New Roman"/>
                <w:sz w:val="26"/>
                <w:szCs w:val="26"/>
              </w:rPr>
              <w:t>агістр</w:t>
            </w:r>
          </w:p>
        </w:tc>
      </w:tr>
      <w:tr w:rsidR="00D03D6C" w:rsidRPr="00315EA4"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6082" w:type="dxa"/>
            <w:vAlign w:val="center"/>
          </w:tcPr>
          <w:p w:rsidR="00D03D6C" w:rsidRPr="00315EA4" w:rsidRDefault="003E50CF"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D03D6C" w:rsidRPr="00315EA4"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rsidR="00D03D6C" w:rsidRPr="00315EA4" w:rsidRDefault="000875EF" w:rsidP="004D2512">
            <w:pPr>
              <w:spacing w:after="0" w:line="240" w:lineRule="auto"/>
              <w:rPr>
                <w:rFonts w:ascii="Times New Roman" w:hAnsi="Times New Roman" w:cs="Times New Roman"/>
                <w:sz w:val="26"/>
                <w:szCs w:val="26"/>
              </w:rPr>
            </w:pPr>
            <w:proofErr w:type="spellStart"/>
            <w:r w:rsidRPr="00D63B27">
              <w:rPr>
                <w:rFonts w:ascii="Times New Roman" w:hAnsi="Times New Roman" w:cs="Times New Roman"/>
                <w:sz w:val="26"/>
                <w:szCs w:val="26"/>
              </w:rPr>
              <w:t>Буцяк</w:t>
            </w:r>
            <w:proofErr w:type="spellEnd"/>
            <w:r w:rsidRPr="00D63B27">
              <w:rPr>
                <w:rFonts w:ascii="Times New Roman" w:hAnsi="Times New Roman" w:cs="Times New Roman"/>
                <w:sz w:val="26"/>
                <w:szCs w:val="26"/>
              </w:rPr>
              <w:t xml:space="preserve"> Василь Іванович, д. с.-г. н., професор кафедри біотехнології та радіології</w:t>
            </w:r>
          </w:p>
        </w:tc>
      </w:tr>
      <w:tr w:rsidR="00D03D6C" w:rsidRPr="00784D6C"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Семестр</w:t>
            </w:r>
          </w:p>
        </w:tc>
        <w:tc>
          <w:tcPr>
            <w:tcW w:w="6082" w:type="dxa"/>
            <w:vAlign w:val="center"/>
          </w:tcPr>
          <w:p w:rsidR="00D03D6C" w:rsidRPr="00784D6C" w:rsidRDefault="008D2045"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D03D6C" w:rsidRPr="00315EA4"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6082" w:type="dxa"/>
            <w:vAlign w:val="center"/>
          </w:tcPr>
          <w:p w:rsidR="00D03D6C" w:rsidRPr="00315EA4" w:rsidRDefault="008D2045"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4,0</w:t>
            </w:r>
          </w:p>
        </w:tc>
      </w:tr>
      <w:tr w:rsidR="00D03D6C" w:rsidRPr="00315EA4"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6082" w:type="dxa"/>
            <w:vAlign w:val="center"/>
          </w:tcPr>
          <w:p w:rsidR="00D03D6C" w:rsidRPr="00315EA4" w:rsidRDefault="008D2045"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D03D6C" w:rsidRPr="00315EA4" w:rsidTr="004D2512">
        <w:tc>
          <w:tcPr>
            <w:tcW w:w="3439" w:type="dxa"/>
            <w:tcBorders>
              <w:bottom w:val="nil"/>
            </w:tcBorders>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 xml:space="preserve">Аудиторні години, у </w:t>
            </w:r>
            <w:proofErr w:type="spellStart"/>
            <w:r w:rsidRPr="00315EA4">
              <w:rPr>
                <w:rFonts w:ascii="Times New Roman" w:hAnsi="Times New Roman" w:cs="Times New Roman"/>
                <w:i/>
                <w:sz w:val="26"/>
                <w:szCs w:val="26"/>
              </w:rPr>
              <w:t>т.ч</w:t>
            </w:r>
            <w:proofErr w:type="spellEnd"/>
            <w:r w:rsidRPr="00315EA4">
              <w:rPr>
                <w:rFonts w:ascii="Times New Roman" w:hAnsi="Times New Roman" w:cs="Times New Roman"/>
                <w:i/>
                <w:sz w:val="26"/>
                <w:szCs w:val="26"/>
              </w:rPr>
              <w:t>.</w:t>
            </w:r>
          </w:p>
        </w:tc>
        <w:tc>
          <w:tcPr>
            <w:tcW w:w="6082" w:type="dxa"/>
            <w:vAlign w:val="center"/>
          </w:tcPr>
          <w:p w:rsidR="00D03D6C" w:rsidRPr="00315EA4" w:rsidRDefault="00EA2BD1"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D03D6C" w:rsidRPr="00315EA4" w:rsidTr="004D2512">
        <w:tc>
          <w:tcPr>
            <w:tcW w:w="3439" w:type="dxa"/>
            <w:tcBorders>
              <w:top w:val="nil"/>
              <w:bottom w:val="nil"/>
            </w:tcBorders>
            <w:vAlign w:val="center"/>
          </w:tcPr>
          <w:p w:rsidR="00D03D6C" w:rsidRPr="00315EA4" w:rsidRDefault="00D03D6C" w:rsidP="004D2512">
            <w:pPr>
              <w:numPr>
                <w:ilvl w:val="0"/>
                <w:numId w:val="1"/>
              </w:numPr>
              <w:spacing w:after="0" w:line="240" w:lineRule="auto"/>
              <w:ind w:hanging="1035"/>
              <w:rPr>
                <w:rFonts w:ascii="Times New Roman" w:hAnsi="Times New Roman" w:cs="Times New Roman"/>
                <w:i/>
                <w:sz w:val="26"/>
                <w:szCs w:val="26"/>
              </w:rPr>
            </w:pPr>
            <w:r w:rsidRPr="00315EA4">
              <w:rPr>
                <w:rFonts w:ascii="Times New Roman" w:hAnsi="Times New Roman" w:cs="Times New Roman"/>
                <w:i/>
                <w:sz w:val="26"/>
                <w:szCs w:val="26"/>
              </w:rPr>
              <w:t xml:space="preserve"> лекцій</w:t>
            </w:r>
          </w:p>
        </w:tc>
        <w:tc>
          <w:tcPr>
            <w:tcW w:w="6082" w:type="dxa"/>
            <w:vAlign w:val="center"/>
          </w:tcPr>
          <w:p w:rsidR="00D03D6C" w:rsidRPr="00315EA4" w:rsidRDefault="008D2045"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D03D6C" w:rsidRPr="00315EA4" w:rsidTr="004D2512">
        <w:tc>
          <w:tcPr>
            <w:tcW w:w="3439" w:type="dxa"/>
            <w:tcBorders>
              <w:top w:val="nil"/>
            </w:tcBorders>
            <w:vAlign w:val="center"/>
          </w:tcPr>
          <w:p w:rsidR="00D03D6C" w:rsidRPr="00315EA4" w:rsidRDefault="004F4EA5" w:rsidP="004D2512">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лаборатор</w:t>
            </w:r>
            <w:r w:rsidRPr="00F03437">
              <w:rPr>
                <w:rFonts w:ascii="Times New Roman" w:hAnsi="Times New Roman" w:cs="Times New Roman"/>
                <w:i/>
                <w:sz w:val="26"/>
                <w:szCs w:val="26"/>
              </w:rPr>
              <w:t xml:space="preserve">них </w:t>
            </w:r>
            <w:r w:rsidR="00D03D6C" w:rsidRPr="00315EA4">
              <w:rPr>
                <w:rFonts w:ascii="Times New Roman" w:hAnsi="Times New Roman" w:cs="Times New Roman"/>
                <w:i/>
                <w:sz w:val="26"/>
                <w:szCs w:val="26"/>
              </w:rPr>
              <w:t>занять</w:t>
            </w:r>
          </w:p>
        </w:tc>
        <w:tc>
          <w:tcPr>
            <w:tcW w:w="6082" w:type="dxa"/>
            <w:vAlign w:val="center"/>
          </w:tcPr>
          <w:p w:rsidR="00D03D6C" w:rsidRPr="00315EA4" w:rsidRDefault="008D2045"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D03D6C" w:rsidRPr="00315EA4" w:rsidTr="004D2512">
        <w:trPr>
          <w:trHeight w:val="645"/>
        </w:trPr>
        <w:tc>
          <w:tcPr>
            <w:tcW w:w="9521" w:type="dxa"/>
            <w:gridSpan w:val="2"/>
            <w:vAlign w:val="center"/>
          </w:tcPr>
          <w:p w:rsidR="00D03D6C" w:rsidRPr="00315EA4" w:rsidRDefault="00D03D6C" w:rsidP="004D2512">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D676B6" w:rsidRPr="00815A07" w:rsidTr="004D2512">
        <w:trPr>
          <w:trHeight w:val="1092"/>
        </w:trPr>
        <w:tc>
          <w:tcPr>
            <w:tcW w:w="3439" w:type="dxa"/>
            <w:vAlign w:val="center"/>
          </w:tcPr>
          <w:p w:rsidR="00D676B6" w:rsidRPr="00315EA4" w:rsidRDefault="00D676B6" w:rsidP="00D676B6">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6082" w:type="dxa"/>
          </w:tcPr>
          <w:p w:rsidR="00D676B6" w:rsidRPr="00D676B6" w:rsidRDefault="0011402C" w:rsidP="00D676B6">
            <w:pPr>
              <w:spacing w:after="0" w:line="240" w:lineRule="auto"/>
              <w:jc w:val="both"/>
              <w:rPr>
                <w:rFonts w:ascii="Times New Roman" w:hAnsi="Times New Roman"/>
                <w:sz w:val="26"/>
                <w:szCs w:val="26"/>
              </w:rPr>
            </w:pPr>
            <w:r>
              <w:rPr>
                <w:rFonts w:ascii="Times New Roman" w:hAnsi="Times New Roman"/>
                <w:sz w:val="26"/>
                <w:szCs w:val="26"/>
              </w:rPr>
              <w:t>Ф</w:t>
            </w:r>
            <w:r w:rsidR="00D676B6" w:rsidRPr="00D676B6">
              <w:rPr>
                <w:rFonts w:ascii="Times New Roman" w:hAnsi="Times New Roman"/>
                <w:sz w:val="26"/>
                <w:szCs w:val="26"/>
              </w:rPr>
              <w:t>ормування у студен</w:t>
            </w:r>
            <w:r>
              <w:rPr>
                <w:rFonts w:ascii="Times New Roman" w:hAnsi="Times New Roman"/>
                <w:sz w:val="26"/>
                <w:szCs w:val="26"/>
              </w:rPr>
              <w:t>тів цілісного уявлення про особливості будови та функціонуван</w:t>
            </w:r>
            <w:r w:rsidR="00D676B6" w:rsidRPr="00D676B6">
              <w:rPr>
                <w:rFonts w:ascii="Times New Roman" w:hAnsi="Times New Roman"/>
                <w:sz w:val="26"/>
                <w:szCs w:val="26"/>
              </w:rPr>
              <w:t>ня зорової, слухової, ве</w:t>
            </w:r>
            <w:r>
              <w:rPr>
                <w:rFonts w:ascii="Times New Roman" w:hAnsi="Times New Roman"/>
                <w:sz w:val="26"/>
                <w:szCs w:val="26"/>
              </w:rPr>
              <w:t>сти</w:t>
            </w:r>
            <w:r w:rsidR="00D676B6" w:rsidRPr="00D676B6">
              <w:rPr>
                <w:rFonts w:ascii="Times New Roman" w:hAnsi="Times New Roman"/>
                <w:sz w:val="26"/>
                <w:szCs w:val="26"/>
              </w:rPr>
              <w:t>булярної, смакової, нюхової та сомато-сенсорних систем, формування уявлень про суб’єктивну та об’єктивну сенсорну біологію та фізіологію, методи досліджень і основні поняття сенсорної біології.</w:t>
            </w:r>
          </w:p>
        </w:tc>
      </w:tr>
      <w:tr w:rsidR="00D676B6" w:rsidRPr="00315EA4" w:rsidTr="004D2512">
        <w:trPr>
          <w:trHeight w:val="1092"/>
        </w:trPr>
        <w:tc>
          <w:tcPr>
            <w:tcW w:w="3439" w:type="dxa"/>
            <w:vAlign w:val="center"/>
          </w:tcPr>
          <w:p w:rsidR="00D676B6" w:rsidRPr="00315EA4" w:rsidRDefault="00D676B6" w:rsidP="00D676B6">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6082" w:type="dxa"/>
          </w:tcPr>
          <w:p w:rsidR="00D676B6" w:rsidRPr="00D676B6" w:rsidRDefault="00750218" w:rsidP="00D676B6">
            <w:pPr>
              <w:spacing w:after="0" w:line="240" w:lineRule="auto"/>
              <w:jc w:val="both"/>
              <w:rPr>
                <w:rFonts w:ascii="Times New Roman" w:hAnsi="Times New Roman"/>
                <w:sz w:val="26"/>
                <w:szCs w:val="26"/>
              </w:rPr>
            </w:pPr>
            <w:r>
              <w:rPr>
                <w:rFonts w:ascii="Times New Roman" w:hAnsi="Times New Roman"/>
                <w:sz w:val="26"/>
                <w:szCs w:val="26"/>
              </w:rPr>
              <w:t>П</w:t>
            </w:r>
            <w:r w:rsidR="00D676B6" w:rsidRPr="00D676B6">
              <w:rPr>
                <w:rFonts w:ascii="Times New Roman" w:hAnsi="Times New Roman"/>
                <w:sz w:val="26"/>
                <w:szCs w:val="26"/>
              </w:rPr>
              <w:t xml:space="preserve">олягає у засвоєнні теоретичних і практичних основ сучасних методів біології сенсорних систем, основних принципів класифікації рецепторів, кодування основних </w:t>
            </w:r>
            <w:proofErr w:type="spellStart"/>
            <w:r w:rsidR="00D676B6" w:rsidRPr="00D676B6">
              <w:rPr>
                <w:rFonts w:ascii="Times New Roman" w:hAnsi="Times New Roman"/>
                <w:sz w:val="26"/>
                <w:szCs w:val="26"/>
              </w:rPr>
              <w:t>ро</w:t>
            </w:r>
            <w:r w:rsidR="0011402C">
              <w:rPr>
                <w:rFonts w:ascii="Times New Roman" w:hAnsi="Times New Roman"/>
                <w:sz w:val="26"/>
                <w:szCs w:val="26"/>
              </w:rPr>
              <w:t>змірнос</w:t>
            </w:r>
            <w:r w:rsidR="00D676B6" w:rsidRPr="00D676B6">
              <w:rPr>
                <w:rFonts w:ascii="Times New Roman" w:hAnsi="Times New Roman"/>
                <w:sz w:val="26"/>
                <w:szCs w:val="26"/>
              </w:rPr>
              <w:t>тей</w:t>
            </w:r>
            <w:proofErr w:type="spellEnd"/>
            <w:r w:rsidR="00D676B6" w:rsidRPr="00D676B6">
              <w:rPr>
                <w:rFonts w:ascii="Times New Roman" w:hAnsi="Times New Roman"/>
                <w:sz w:val="26"/>
                <w:szCs w:val="26"/>
              </w:rPr>
              <w:t xml:space="preserve"> стимулу, дослідження щодо вивчення можливостей сенсор-них систем при виявленні та розрізненні стимулів.</w:t>
            </w:r>
          </w:p>
        </w:tc>
      </w:tr>
      <w:tr w:rsidR="00D676B6" w:rsidRPr="00315EA4" w:rsidTr="004D2512">
        <w:trPr>
          <w:trHeight w:val="1092"/>
        </w:trPr>
        <w:tc>
          <w:tcPr>
            <w:tcW w:w="3439" w:type="dxa"/>
            <w:vAlign w:val="center"/>
          </w:tcPr>
          <w:p w:rsidR="00D676B6" w:rsidRPr="00315EA4" w:rsidRDefault="00D676B6" w:rsidP="00D676B6">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6082" w:type="dxa"/>
          </w:tcPr>
          <w:p w:rsidR="00D676B6" w:rsidRPr="00D676B6" w:rsidRDefault="00D676B6" w:rsidP="00D676B6">
            <w:pPr>
              <w:spacing w:after="0" w:line="240" w:lineRule="auto"/>
              <w:jc w:val="both"/>
              <w:rPr>
                <w:rFonts w:ascii="Times New Roman" w:hAnsi="Times New Roman"/>
                <w:sz w:val="26"/>
                <w:szCs w:val="26"/>
              </w:rPr>
            </w:pPr>
            <w:r w:rsidRPr="00D676B6">
              <w:rPr>
                <w:rFonts w:ascii="Times New Roman" w:hAnsi="Times New Roman"/>
                <w:sz w:val="26"/>
                <w:szCs w:val="26"/>
              </w:rPr>
              <w:t>1. Загальні риси сенсорних систем.</w:t>
            </w:r>
          </w:p>
          <w:p w:rsidR="00D676B6" w:rsidRPr="00D676B6" w:rsidRDefault="00D676B6" w:rsidP="00D676B6">
            <w:pPr>
              <w:spacing w:after="0" w:line="240" w:lineRule="auto"/>
              <w:jc w:val="both"/>
              <w:rPr>
                <w:rFonts w:ascii="Times New Roman" w:hAnsi="Times New Roman"/>
                <w:sz w:val="26"/>
                <w:szCs w:val="26"/>
              </w:rPr>
            </w:pPr>
            <w:r w:rsidRPr="00D676B6">
              <w:rPr>
                <w:rFonts w:ascii="Times New Roman" w:hAnsi="Times New Roman"/>
                <w:sz w:val="26"/>
                <w:szCs w:val="26"/>
              </w:rPr>
              <w:t>2. Основи сенсорної передачі сигналу.</w:t>
            </w:r>
          </w:p>
          <w:p w:rsidR="00D676B6" w:rsidRPr="00D676B6" w:rsidRDefault="00D676B6" w:rsidP="00D676B6">
            <w:pPr>
              <w:spacing w:after="0" w:line="240" w:lineRule="auto"/>
              <w:jc w:val="both"/>
              <w:rPr>
                <w:rFonts w:ascii="Times New Roman" w:hAnsi="Times New Roman"/>
                <w:sz w:val="26"/>
                <w:szCs w:val="26"/>
              </w:rPr>
            </w:pPr>
            <w:r w:rsidRPr="00D676B6">
              <w:rPr>
                <w:rFonts w:ascii="Times New Roman" w:hAnsi="Times New Roman"/>
                <w:sz w:val="26"/>
                <w:szCs w:val="26"/>
              </w:rPr>
              <w:t>3. Біохімічні основи сенсорної біології.</w:t>
            </w:r>
          </w:p>
          <w:p w:rsidR="00D676B6" w:rsidRPr="00D676B6" w:rsidRDefault="00D676B6" w:rsidP="00D676B6">
            <w:pPr>
              <w:spacing w:after="0" w:line="240" w:lineRule="auto"/>
              <w:jc w:val="both"/>
              <w:rPr>
                <w:rFonts w:ascii="Times New Roman" w:hAnsi="Times New Roman"/>
                <w:sz w:val="26"/>
                <w:szCs w:val="26"/>
              </w:rPr>
            </w:pPr>
            <w:r w:rsidRPr="00D676B6">
              <w:rPr>
                <w:rFonts w:ascii="Times New Roman" w:hAnsi="Times New Roman"/>
                <w:sz w:val="26"/>
                <w:szCs w:val="26"/>
              </w:rPr>
              <w:t>4. Біофізичні основи сенсорної біології.</w:t>
            </w:r>
          </w:p>
          <w:p w:rsidR="00D676B6" w:rsidRPr="00D676B6" w:rsidRDefault="00D676B6" w:rsidP="00D676B6">
            <w:pPr>
              <w:spacing w:after="0" w:line="240" w:lineRule="auto"/>
              <w:jc w:val="both"/>
              <w:rPr>
                <w:rFonts w:ascii="Times New Roman" w:hAnsi="Times New Roman"/>
                <w:sz w:val="26"/>
                <w:szCs w:val="26"/>
              </w:rPr>
            </w:pPr>
            <w:r w:rsidRPr="00D676B6">
              <w:rPr>
                <w:rFonts w:ascii="Times New Roman" w:hAnsi="Times New Roman"/>
                <w:sz w:val="26"/>
                <w:szCs w:val="26"/>
              </w:rPr>
              <w:t xml:space="preserve">5. </w:t>
            </w:r>
            <w:proofErr w:type="spellStart"/>
            <w:r w:rsidRPr="00D676B6">
              <w:rPr>
                <w:rFonts w:ascii="Times New Roman" w:hAnsi="Times New Roman"/>
                <w:sz w:val="26"/>
                <w:szCs w:val="26"/>
              </w:rPr>
              <w:t>Кінестезичні</w:t>
            </w:r>
            <w:proofErr w:type="spellEnd"/>
            <w:r w:rsidRPr="00D676B6">
              <w:rPr>
                <w:rFonts w:ascii="Times New Roman" w:hAnsi="Times New Roman"/>
                <w:sz w:val="26"/>
                <w:szCs w:val="26"/>
              </w:rPr>
              <w:t xml:space="preserve"> механізми в еволюції ієрархії організмів.</w:t>
            </w:r>
          </w:p>
          <w:p w:rsidR="00D676B6" w:rsidRPr="00D676B6" w:rsidRDefault="00D676B6" w:rsidP="00D676B6">
            <w:pPr>
              <w:spacing w:after="0" w:line="240" w:lineRule="auto"/>
              <w:jc w:val="both"/>
              <w:rPr>
                <w:rFonts w:ascii="Times New Roman" w:hAnsi="Times New Roman"/>
                <w:sz w:val="26"/>
                <w:szCs w:val="26"/>
              </w:rPr>
            </w:pPr>
            <w:r w:rsidRPr="00D676B6">
              <w:rPr>
                <w:rFonts w:ascii="Times New Roman" w:hAnsi="Times New Roman"/>
                <w:sz w:val="26"/>
                <w:szCs w:val="26"/>
              </w:rPr>
              <w:t xml:space="preserve">6. </w:t>
            </w:r>
            <w:proofErr w:type="spellStart"/>
            <w:r w:rsidRPr="00D676B6">
              <w:rPr>
                <w:rFonts w:ascii="Times New Roman" w:hAnsi="Times New Roman"/>
                <w:sz w:val="26"/>
                <w:szCs w:val="26"/>
              </w:rPr>
              <w:t>Хемічутливість</w:t>
            </w:r>
            <w:proofErr w:type="spellEnd"/>
            <w:r w:rsidRPr="00D676B6">
              <w:rPr>
                <w:rFonts w:ascii="Times New Roman" w:hAnsi="Times New Roman"/>
                <w:sz w:val="26"/>
                <w:szCs w:val="26"/>
              </w:rPr>
              <w:t xml:space="preserve"> в еволюції ієрархії організмів.</w:t>
            </w:r>
          </w:p>
          <w:p w:rsidR="00D676B6" w:rsidRPr="00D676B6" w:rsidRDefault="00D676B6" w:rsidP="00D676B6">
            <w:pPr>
              <w:spacing w:after="0" w:line="240" w:lineRule="auto"/>
              <w:jc w:val="both"/>
              <w:rPr>
                <w:rFonts w:ascii="Times New Roman" w:hAnsi="Times New Roman"/>
                <w:sz w:val="26"/>
                <w:szCs w:val="26"/>
              </w:rPr>
            </w:pPr>
          </w:p>
        </w:tc>
      </w:tr>
      <w:tr w:rsidR="00D03D6C" w:rsidRPr="003F33A7"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D03D6C" w:rsidRPr="003F33A7" w:rsidRDefault="0002421A" w:rsidP="004D2512">
            <w:pPr>
              <w:pStyle w:val="a3"/>
              <w:spacing w:line="240" w:lineRule="auto"/>
              <w:rPr>
                <w:rFonts w:ascii="Times New Roman" w:hAnsi="Times New Roman" w:cs="Times New Roman"/>
                <w:sz w:val="26"/>
                <w:szCs w:val="26"/>
              </w:rPr>
            </w:pPr>
            <w:r>
              <w:rPr>
                <w:rFonts w:ascii="Times New Roman" w:hAnsi="Times New Roman" w:cs="Times New Roman"/>
                <w:sz w:val="26"/>
                <w:szCs w:val="26"/>
              </w:rPr>
              <w:t>10</w:t>
            </w:r>
          </w:p>
        </w:tc>
      </w:tr>
      <w:tr w:rsidR="00D03D6C" w:rsidRPr="003F33A7" w:rsidTr="004D2512">
        <w:trPr>
          <w:trHeight w:val="420"/>
        </w:trPr>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6082" w:type="dxa"/>
          </w:tcPr>
          <w:p w:rsidR="00D03D6C" w:rsidRPr="003F33A7" w:rsidRDefault="00D03D6C" w:rsidP="004D2512">
            <w:pPr>
              <w:pStyle w:val="a3"/>
              <w:spacing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rsidR="00D03D6C" w:rsidRDefault="00D03D6C" w:rsidP="00D03D6C"/>
    <w:p w:rsidR="00D03D6C" w:rsidRDefault="00D03D6C"/>
    <w:p w:rsidR="00D03D6C" w:rsidRDefault="00D03D6C"/>
    <w:p w:rsidR="00D03D6C" w:rsidRDefault="00D03D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D03D6C" w:rsidRPr="009C0933"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Назва дисципліни</w:t>
            </w:r>
          </w:p>
        </w:tc>
        <w:tc>
          <w:tcPr>
            <w:tcW w:w="6082" w:type="dxa"/>
            <w:vAlign w:val="center"/>
          </w:tcPr>
          <w:p w:rsidR="00D03D6C" w:rsidRPr="009C0933" w:rsidRDefault="005827A8" w:rsidP="004D2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БІОТЕХНОЛОГІЯ ВТОРИННИХ МЕТАБОЛІТІВ</w:t>
            </w:r>
          </w:p>
        </w:tc>
      </w:tr>
      <w:tr w:rsidR="00D03D6C" w:rsidRPr="00315EA4"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6082" w:type="dxa"/>
            <w:vAlign w:val="center"/>
          </w:tcPr>
          <w:p w:rsidR="00D03D6C" w:rsidRPr="00315EA4" w:rsidRDefault="00D03D6C" w:rsidP="004D2512">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Pr>
                <w:rFonts w:ascii="Times New Roman" w:hAnsi="Times New Roman" w:cs="Times New Roman"/>
                <w:sz w:val="26"/>
                <w:szCs w:val="26"/>
              </w:rPr>
              <w:t>»</w:t>
            </w:r>
          </w:p>
        </w:tc>
      </w:tr>
      <w:tr w:rsidR="00D03D6C" w:rsidRPr="00315EA4"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6082" w:type="dxa"/>
            <w:vAlign w:val="center"/>
          </w:tcPr>
          <w:p w:rsidR="00D03D6C" w:rsidRPr="00315EA4" w:rsidRDefault="00D03D6C"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315EA4">
              <w:rPr>
                <w:rFonts w:ascii="Times New Roman" w:hAnsi="Times New Roman" w:cs="Times New Roman"/>
                <w:sz w:val="26"/>
                <w:szCs w:val="26"/>
              </w:rPr>
              <w:t>агістр</w:t>
            </w:r>
          </w:p>
        </w:tc>
      </w:tr>
      <w:tr w:rsidR="00D03D6C" w:rsidRPr="00315EA4"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6082" w:type="dxa"/>
            <w:vAlign w:val="center"/>
          </w:tcPr>
          <w:p w:rsidR="00D03D6C" w:rsidRPr="00315EA4" w:rsidRDefault="003E50CF"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AC18E4" w:rsidRPr="00315EA4" w:rsidTr="004D2512">
        <w:tc>
          <w:tcPr>
            <w:tcW w:w="3439" w:type="dxa"/>
            <w:vAlign w:val="center"/>
          </w:tcPr>
          <w:p w:rsidR="00AC18E4" w:rsidRPr="00315EA4" w:rsidRDefault="00AC18E4" w:rsidP="00AC18E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rsidR="00AC18E4" w:rsidRPr="00315EA4" w:rsidRDefault="00AC18E4" w:rsidP="00AC18E4">
            <w:pPr>
              <w:spacing w:after="0" w:line="240" w:lineRule="auto"/>
              <w:rPr>
                <w:rFonts w:ascii="Times New Roman" w:hAnsi="Times New Roman" w:cs="Times New Roman"/>
                <w:sz w:val="26"/>
                <w:szCs w:val="26"/>
              </w:rPr>
            </w:pPr>
            <w:proofErr w:type="spellStart"/>
            <w:r w:rsidRPr="00D63B27">
              <w:rPr>
                <w:rFonts w:ascii="Times New Roman" w:hAnsi="Times New Roman" w:cs="Times New Roman"/>
                <w:sz w:val="26"/>
                <w:szCs w:val="26"/>
              </w:rPr>
              <w:t>Буцяк</w:t>
            </w:r>
            <w:proofErr w:type="spellEnd"/>
            <w:r w:rsidRPr="00D63B27">
              <w:rPr>
                <w:rFonts w:ascii="Times New Roman" w:hAnsi="Times New Roman" w:cs="Times New Roman"/>
                <w:sz w:val="26"/>
                <w:szCs w:val="26"/>
              </w:rPr>
              <w:t xml:space="preserve"> Василь Іванович, д. с.-г. н., професор кафедри біотехнології та радіології</w:t>
            </w:r>
          </w:p>
        </w:tc>
      </w:tr>
      <w:tr w:rsidR="00AC18E4" w:rsidRPr="00784D6C" w:rsidTr="004D2512">
        <w:tc>
          <w:tcPr>
            <w:tcW w:w="3439" w:type="dxa"/>
            <w:vAlign w:val="center"/>
          </w:tcPr>
          <w:p w:rsidR="00AC18E4" w:rsidRPr="00315EA4" w:rsidRDefault="00AC18E4" w:rsidP="00AC18E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Семестр</w:t>
            </w:r>
          </w:p>
        </w:tc>
        <w:tc>
          <w:tcPr>
            <w:tcW w:w="6082" w:type="dxa"/>
            <w:vAlign w:val="center"/>
          </w:tcPr>
          <w:p w:rsidR="00AC18E4" w:rsidRPr="00784D6C" w:rsidRDefault="00AC18E4" w:rsidP="00AC18E4">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AC18E4" w:rsidRPr="00315EA4" w:rsidTr="004D2512">
        <w:tc>
          <w:tcPr>
            <w:tcW w:w="3439" w:type="dxa"/>
            <w:vAlign w:val="center"/>
          </w:tcPr>
          <w:p w:rsidR="00AC18E4" w:rsidRPr="00315EA4" w:rsidRDefault="00AC18E4" w:rsidP="00AC18E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6082" w:type="dxa"/>
            <w:vAlign w:val="center"/>
          </w:tcPr>
          <w:p w:rsidR="00AC18E4" w:rsidRPr="00315EA4" w:rsidRDefault="00AC18E4" w:rsidP="00AC18E4">
            <w:pPr>
              <w:spacing w:after="0" w:line="240" w:lineRule="auto"/>
              <w:rPr>
                <w:rFonts w:ascii="Times New Roman" w:hAnsi="Times New Roman" w:cs="Times New Roman"/>
                <w:sz w:val="26"/>
                <w:szCs w:val="26"/>
              </w:rPr>
            </w:pPr>
            <w:r>
              <w:rPr>
                <w:rFonts w:ascii="Times New Roman" w:hAnsi="Times New Roman" w:cs="Times New Roman"/>
                <w:sz w:val="26"/>
                <w:szCs w:val="26"/>
              </w:rPr>
              <w:t>4,0</w:t>
            </w:r>
          </w:p>
        </w:tc>
      </w:tr>
      <w:tr w:rsidR="00AC18E4" w:rsidRPr="00315EA4" w:rsidTr="004D2512">
        <w:tc>
          <w:tcPr>
            <w:tcW w:w="3439" w:type="dxa"/>
            <w:vAlign w:val="center"/>
          </w:tcPr>
          <w:p w:rsidR="00AC18E4" w:rsidRPr="00315EA4" w:rsidRDefault="00AC18E4" w:rsidP="00AC18E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6082" w:type="dxa"/>
            <w:vAlign w:val="center"/>
          </w:tcPr>
          <w:p w:rsidR="00AC18E4" w:rsidRPr="00315EA4" w:rsidRDefault="00AC18E4" w:rsidP="00AC18E4">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AC18E4" w:rsidRPr="00315EA4" w:rsidTr="004D2512">
        <w:tc>
          <w:tcPr>
            <w:tcW w:w="3439" w:type="dxa"/>
            <w:tcBorders>
              <w:bottom w:val="nil"/>
            </w:tcBorders>
            <w:vAlign w:val="center"/>
          </w:tcPr>
          <w:p w:rsidR="00AC18E4" w:rsidRPr="00315EA4" w:rsidRDefault="00AC18E4" w:rsidP="00AC18E4">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 xml:space="preserve">Аудиторні години, у </w:t>
            </w:r>
            <w:proofErr w:type="spellStart"/>
            <w:r w:rsidRPr="00315EA4">
              <w:rPr>
                <w:rFonts w:ascii="Times New Roman" w:hAnsi="Times New Roman" w:cs="Times New Roman"/>
                <w:i/>
                <w:sz w:val="26"/>
                <w:szCs w:val="26"/>
              </w:rPr>
              <w:t>т.ч</w:t>
            </w:r>
            <w:proofErr w:type="spellEnd"/>
            <w:r w:rsidRPr="00315EA4">
              <w:rPr>
                <w:rFonts w:ascii="Times New Roman" w:hAnsi="Times New Roman" w:cs="Times New Roman"/>
                <w:i/>
                <w:sz w:val="26"/>
                <w:szCs w:val="26"/>
              </w:rPr>
              <w:t>.</w:t>
            </w:r>
          </w:p>
        </w:tc>
        <w:tc>
          <w:tcPr>
            <w:tcW w:w="6082" w:type="dxa"/>
            <w:vAlign w:val="center"/>
          </w:tcPr>
          <w:p w:rsidR="00AC18E4" w:rsidRPr="00315EA4" w:rsidRDefault="00EA2BD1" w:rsidP="00AC18E4">
            <w:pPr>
              <w:spacing w:after="0" w:line="240" w:lineRule="auto"/>
              <w:rPr>
                <w:rFonts w:ascii="Times New Roman" w:hAnsi="Times New Roman" w:cs="Times New Roman"/>
                <w:sz w:val="26"/>
                <w:szCs w:val="26"/>
              </w:rPr>
            </w:pPr>
            <w:r>
              <w:rPr>
                <w:rFonts w:ascii="Times New Roman" w:hAnsi="Times New Roman" w:cs="Times New Roman"/>
                <w:sz w:val="26"/>
                <w:szCs w:val="26"/>
              </w:rPr>
              <w:t>20</w:t>
            </w:r>
            <w:bookmarkStart w:id="0" w:name="_GoBack"/>
            <w:bookmarkEnd w:id="0"/>
          </w:p>
        </w:tc>
      </w:tr>
      <w:tr w:rsidR="00AC18E4" w:rsidRPr="00315EA4" w:rsidTr="004D2512">
        <w:tc>
          <w:tcPr>
            <w:tcW w:w="3439" w:type="dxa"/>
            <w:tcBorders>
              <w:top w:val="nil"/>
              <w:bottom w:val="nil"/>
            </w:tcBorders>
            <w:vAlign w:val="center"/>
          </w:tcPr>
          <w:p w:rsidR="00AC18E4" w:rsidRPr="00315EA4" w:rsidRDefault="00AC18E4" w:rsidP="00AC18E4">
            <w:pPr>
              <w:numPr>
                <w:ilvl w:val="0"/>
                <w:numId w:val="1"/>
              </w:numPr>
              <w:spacing w:after="0" w:line="240" w:lineRule="auto"/>
              <w:ind w:hanging="1035"/>
              <w:rPr>
                <w:rFonts w:ascii="Times New Roman" w:hAnsi="Times New Roman" w:cs="Times New Roman"/>
                <w:i/>
                <w:sz w:val="26"/>
                <w:szCs w:val="26"/>
              </w:rPr>
            </w:pPr>
            <w:r w:rsidRPr="00315EA4">
              <w:rPr>
                <w:rFonts w:ascii="Times New Roman" w:hAnsi="Times New Roman" w:cs="Times New Roman"/>
                <w:i/>
                <w:sz w:val="26"/>
                <w:szCs w:val="26"/>
              </w:rPr>
              <w:t xml:space="preserve"> лекцій</w:t>
            </w:r>
          </w:p>
        </w:tc>
        <w:tc>
          <w:tcPr>
            <w:tcW w:w="6082" w:type="dxa"/>
            <w:vAlign w:val="center"/>
          </w:tcPr>
          <w:p w:rsidR="00AC18E4" w:rsidRPr="00315EA4" w:rsidRDefault="00AC18E4" w:rsidP="00AC18E4">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AC18E4" w:rsidRPr="00315EA4" w:rsidTr="004D2512">
        <w:tc>
          <w:tcPr>
            <w:tcW w:w="3439" w:type="dxa"/>
            <w:tcBorders>
              <w:top w:val="nil"/>
            </w:tcBorders>
            <w:vAlign w:val="center"/>
          </w:tcPr>
          <w:p w:rsidR="00AC18E4" w:rsidRPr="00315EA4" w:rsidRDefault="004F4EA5" w:rsidP="00AC18E4">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лаборатор</w:t>
            </w:r>
            <w:r w:rsidRPr="00F03437">
              <w:rPr>
                <w:rFonts w:ascii="Times New Roman" w:hAnsi="Times New Roman" w:cs="Times New Roman"/>
                <w:i/>
                <w:sz w:val="26"/>
                <w:szCs w:val="26"/>
              </w:rPr>
              <w:t xml:space="preserve">них </w:t>
            </w:r>
            <w:r w:rsidR="00AC18E4" w:rsidRPr="00315EA4">
              <w:rPr>
                <w:rFonts w:ascii="Times New Roman" w:hAnsi="Times New Roman" w:cs="Times New Roman"/>
                <w:i/>
                <w:sz w:val="26"/>
                <w:szCs w:val="26"/>
              </w:rPr>
              <w:t>занять</w:t>
            </w:r>
          </w:p>
        </w:tc>
        <w:tc>
          <w:tcPr>
            <w:tcW w:w="6082" w:type="dxa"/>
            <w:vAlign w:val="center"/>
          </w:tcPr>
          <w:p w:rsidR="00AC18E4" w:rsidRPr="00315EA4" w:rsidRDefault="00AC18E4" w:rsidP="00AC18E4">
            <w:pPr>
              <w:spacing w:after="0" w:line="240" w:lineRule="auto"/>
              <w:rPr>
                <w:rFonts w:ascii="Times New Roman" w:hAnsi="Times New Roman" w:cs="Times New Roman"/>
                <w:sz w:val="26"/>
                <w:szCs w:val="26"/>
              </w:rPr>
            </w:pPr>
            <w:r>
              <w:rPr>
                <w:rFonts w:ascii="Times New Roman" w:hAnsi="Times New Roman" w:cs="Times New Roman"/>
                <w:sz w:val="26"/>
                <w:szCs w:val="26"/>
              </w:rPr>
              <w:t>10</w:t>
            </w:r>
          </w:p>
        </w:tc>
      </w:tr>
      <w:tr w:rsidR="00D03D6C" w:rsidRPr="00315EA4" w:rsidTr="004D2512">
        <w:trPr>
          <w:trHeight w:val="645"/>
        </w:trPr>
        <w:tc>
          <w:tcPr>
            <w:tcW w:w="9521" w:type="dxa"/>
            <w:gridSpan w:val="2"/>
            <w:vAlign w:val="center"/>
          </w:tcPr>
          <w:p w:rsidR="00D03D6C" w:rsidRPr="00315EA4" w:rsidRDefault="00D03D6C" w:rsidP="004D2512">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4446E3" w:rsidRPr="00815A07" w:rsidTr="004D2512">
        <w:trPr>
          <w:trHeight w:val="1092"/>
        </w:trPr>
        <w:tc>
          <w:tcPr>
            <w:tcW w:w="3439" w:type="dxa"/>
            <w:vAlign w:val="center"/>
          </w:tcPr>
          <w:p w:rsidR="004446E3" w:rsidRPr="00315EA4" w:rsidRDefault="004446E3" w:rsidP="004446E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6082" w:type="dxa"/>
          </w:tcPr>
          <w:p w:rsidR="004446E3" w:rsidRPr="004446E3" w:rsidRDefault="00242D30" w:rsidP="004446E3">
            <w:pPr>
              <w:spacing w:after="0" w:line="240" w:lineRule="auto"/>
              <w:jc w:val="both"/>
              <w:rPr>
                <w:rFonts w:ascii="Times New Roman" w:hAnsi="Times New Roman"/>
                <w:sz w:val="26"/>
                <w:szCs w:val="26"/>
              </w:rPr>
            </w:pPr>
            <w:r>
              <w:rPr>
                <w:rFonts w:ascii="Times New Roman" w:hAnsi="Times New Roman"/>
                <w:sz w:val="26"/>
                <w:szCs w:val="26"/>
              </w:rPr>
              <w:t>Д</w:t>
            </w:r>
            <w:r w:rsidR="004446E3" w:rsidRPr="004446E3">
              <w:rPr>
                <w:rFonts w:ascii="Times New Roman" w:hAnsi="Times New Roman"/>
                <w:sz w:val="26"/>
                <w:szCs w:val="26"/>
              </w:rPr>
              <w:t xml:space="preserve">ати студентам сучасні знання та цілісні уявлення про речовини вторинного походження: біогенез, метаболізм, їх функції та використання у </w:t>
            </w:r>
            <w:proofErr w:type="spellStart"/>
            <w:r w:rsidR="004446E3" w:rsidRPr="004446E3">
              <w:rPr>
                <w:rFonts w:ascii="Times New Roman" w:hAnsi="Times New Roman"/>
                <w:sz w:val="26"/>
                <w:szCs w:val="26"/>
              </w:rPr>
              <w:t>біотехнологіч-ному</w:t>
            </w:r>
            <w:proofErr w:type="spellEnd"/>
            <w:r w:rsidR="004446E3" w:rsidRPr="004446E3">
              <w:rPr>
                <w:rFonts w:ascii="Times New Roman" w:hAnsi="Times New Roman"/>
                <w:sz w:val="26"/>
                <w:szCs w:val="26"/>
              </w:rPr>
              <w:t xml:space="preserve"> виробництві продуктів різного призначення, про взаємозв’язок вторинних і основних обмінів, що протікають у різноманітних біологічних системах.</w:t>
            </w:r>
          </w:p>
        </w:tc>
      </w:tr>
      <w:tr w:rsidR="004446E3" w:rsidRPr="00315EA4" w:rsidTr="004D2512">
        <w:trPr>
          <w:trHeight w:val="1092"/>
        </w:trPr>
        <w:tc>
          <w:tcPr>
            <w:tcW w:w="3439" w:type="dxa"/>
            <w:vAlign w:val="center"/>
          </w:tcPr>
          <w:p w:rsidR="004446E3" w:rsidRPr="00315EA4" w:rsidRDefault="004446E3" w:rsidP="004446E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6082" w:type="dxa"/>
          </w:tcPr>
          <w:p w:rsidR="004446E3" w:rsidRPr="004446E3" w:rsidRDefault="00242D30" w:rsidP="004446E3">
            <w:pPr>
              <w:spacing w:after="0" w:line="240" w:lineRule="auto"/>
              <w:jc w:val="both"/>
              <w:rPr>
                <w:rFonts w:ascii="Times New Roman" w:hAnsi="Times New Roman"/>
                <w:sz w:val="26"/>
                <w:szCs w:val="26"/>
              </w:rPr>
            </w:pPr>
            <w:r>
              <w:rPr>
                <w:rFonts w:ascii="Times New Roman" w:hAnsi="Times New Roman"/>
                <w:sz w:val="26"/>
                <w:szCs w:val="26"/>
              </w:rPr>
              <w:t>П</w:t>
            </w:r>
            <w:r w:rsidR="004446E3" w:rsidRPr="004446E3">
              <w:rPr>
                <w:rFonts w:ascii="Times New Roman" w:hAnsi="Times New Roman"/>
                <w:sz w:val="26"/>
                <w:szCs w:val="26"/>
              </w:rPr>
              <w:t xml:space="preserve">олягає у вивченні принципів класифікації, специфіки </w:t>
            </w:r>
            <w:proofErr w:type="spellStart"/>
            <w:r w:rsidR="004446E3" w:rsidRPr="004446E3">
              <w:rPr>
                <w:rFonts w:ascii="Times New Roman" w:hAnsi="Times New Roman"/>
                <w:sz w:val="26"/>
                <w:szCs w:val="26"/>
              </w:rPr>
              <w:t>біохіміч</w:t>
            </w:r>
            <w:proofErr w:type="spellEnd"/>
            <w:r w:rsidR="004446E3" w:rsidRPr="004446E3">
              <w:rPr>
                <w:rFonts w:ascii="Times New Roman" w:hAnsi="Times New Roman"/>
                <w:sz w:val="26"/>
                <w:szCs w:val="26"/>
              </w:rPr>
              <w:t>-них механізмів дії, їх локалізація у біологічних системах, поширеність у природі та найважливіших представників, їх біологічне значення та застосування у біотехнологіях, розглянути характеристику основних груп вторинних метаболітів.</w:t>
            </w:r>
          </w:p>
        </w:tc>
      </w:tr>
      <w:tr w:rsidR="004446E3" w:rsidRPr="00315EA4" w:rsidTr="004D2512">
        <w:trPr>
          <w:trHeight w:val="1092"/>
        </w:trPr>
        <w:tc>
          <w:tcPr>
            <w:tcW w:w="3439" w:type="dxa"/>
            <w:vAlign w:val="center"/>
          </w:tcPr>
          <w:p w:rsidR="004446E3" w:rsidRPr="00315EA4" w:rsidRDefault="004446E3" w:rsidP="004446E3">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6082" w:type="dxa"/>
          </w:tcPr>
          <w:p w:rsidR="004446E3" w:rsidRPr="004446E3" w:rsidRDefault="004446E3" w:rsidP="004446E3">
            <w:pPr>
              <w:spacing w:after="0" w:line="240" w:lineRule="auto"/>
              <w:jc w:val="both"/>
              <w:rPr>
                <w:rFonts w:ascii="Times New Roman" w:hAnsi="Times New Roman"/>
                <w:sz w:val="26"/>
                <w:szCs w:val="26"/>
              </w:rPr>
            </w:pPr>
            <w:r w:rsidRPr="004446E3">
              <w:rPr>
                <w:rFonts w:ascii="Times New Roman" w:hAnsi="Times New Roman"/>
                <w:sz w:val="26"/>
                <w:szCs w:val="26"/>
              </w:rPr>
              <w:t>1. Загальна характеристика вторинного метаболізму. Ознаки вторинних метаболітів.</w:t>
            </w:r>
          </w:p>
          <w:p w:rsidR="004446E3" w:rsidRPr="004446E3" w:rsidRDefault="004446E3" w:rsidP="004446E3">
            <w:pPr>
              <w:spacing w:after="0" w:line="240" w:lineRule="auto"/>
              <w:jc w:val="both"/>
              <w:rPr>
                <w:rFonts w:ascii="Times New Roman" w:hAnsi="Times New Roman"/>
                <w:sz w:val="26"/>
                <w:szCs w:val="26"/>
              </w:rPr>
            </w:pPr>
            <w:r w:rsidRPr="004446E3">
              <w:rPr>
                <w:rFonts w:ascii="Times New Roman" w:hAnsi="Times New Roman"/>
                <w:sz w:val="26"/>
                <w:szCs w:val="26"/>
              </w:rPr>
              <w:t xml:space="preserve">2. Алкалоїди та </w:t>
            </w:r>
            <w:proofErr w:type="spellStart"/>
            <w:r w:rsidRPr="004446E3">
              <w:rPr>
                <w:rFonts w:ascii="Times New Roman" w:hAnsi="Times New Roman"/>
                <w:sz w:val="26"/>
                <w:szCs w:val="26"/>
              </w:rPr>
              <w:t>глікозиди</w:t>
            </w:r>
            <w:proofErr w:type="spellEnd"/>
            <w:r w:rsidRPr="004446E3">
              <w:rPr>
                <w:rFonts w:ascii="Times New Roman" w:hAnsi="Times New Roman"/>
                <w:sz w:val="26"/>
                <w:szCs w:val="26"/>
              </w:rPr>
              <w:t>.</w:t>
            </w:r>
          </w:p>
          <w:p w:rsidR="004446E3" w:rsidRPr="004446E3" w:rsidRDefault="004446E3" w:rsidP="004446E3">
            <w:pPr>
              <w:spacing w:after="0" w:line="240" w:lineRule="auto"/>
              <w:jc w:val="both"/>
              <w:rPr>
                <w:rFonts w:ascii="Times New Roman" w:hAnsi="Times New Roman"/>
                <w:sz w:val="26"/>
                <w:szCs w:val="26"/>
              </w:rPr>
            </w:pPr>
            <w:r w:rsidRPr="004446E3">
              <w:rPr>
                <w:rFonts w:ascii="Times New Roman" w:hAnsi="Times New Roman"/>
                <w:sz w:val="26"/>
                <w:szCs w:val="26"/>
              </w:rPr>
              <w:t xml:space="preserve">3. </w:t>
            </w:r>
            <w:proofErr w:type="spellStart"/>
            <w:r w:rsidRPr="004446E3">
              <w:rPr>
                <w:rFonts w:ascii="Times New Roman" w:hAnsi="Times New Roman"/>
                <w:sz w:val="26"/>
                <w:szCs w:val="26"/>
              </w:rPr>
              <w:t>Терпеноїди</w:t>
            </w:r>
            <w:proofErr w:type="spellEnd"/>
            <w:r w:rsidRPr="004446E3">
              <w:rPr>
                <w:rFonts w:ascii="Times New Roman" w:hAnsi="Times New Roman"/>
                <w:sz w:val="26"/>
                <w:szCs w:val="26"/>
              </w:rPr>
              <w:t>. Фенольні сполуки.</w:t>
            </w:r>
          </w:p>
          <w:p w:rsidR="004446E3" w:rsidRPr="004446E3" w:rsidRDefault="004446E3" w:rsidP="004446E3">
            <w:pPr>
              <w:spacing w:after="0" w:line="240" w:lineRule="auto"/>
              <w:jc w:val="both"/>
              <w:rPr>
                <w:rFonts w:ascii="Times New Roman" w:hAnsi="Times New Roman"/>
                <w:sz w:val="26"/>
                <w:szCs w:val="26"/>
              </w:rPr>
            </w:pPr>
            <w:r w:rsidRPr="004446E3">
              <w:rPr>
                <w:rFonts w:ascii="Times New Roman" w:hAnsi="Times New Roman"/>
                <w:sz w:val="26"/>
                <w:szCs w:val="26"/>
              </w:rPr>
              <w:t>4. Перспективи отримання</w:t>
            </w:r>
            <w:r w:rsidR="004F4EA5">
              <w:rPr>
                <w:rFonts w:ascii="Times New Roman" w:hAnsi="Times New Roman"/>
                <w:sz w:val="26"/>
                <w:szCs w:val="26"/>
              </w:rPr>
              <w:t xml:space="preserve"> вторинних метаболітів біотехно</w:t>
            </w:r>
            <w:r w:rsidRPr="004446E3">
              <w:rPr>
                <w:rFonts w:ascii="Times New Roman" w:hAnsi="Times New Roman"/>
                <w:sz w:val="26"/>
                <w:szCs w:val="26"/>
              </w:rPr>
              <w:t>логічними та генно-інженерними методами.</w:t>
            </w:r>
          </w:p>
          <w:p w:rsidR="004446E3" w:rsidRPr="004446E3" w:rsidRDefault="004446E3" w:rsidP="004446E3">
            <w:pPr>
              <w:spacing w:after="0" w:line="240" w:lineRule="auto"/>
              <w:jc w:val="both"/>
              <w:rPr>
                <w:rFonts w:ascii="Times New Roman" w:hAnsi="Times New Roman"/>
                <w:sz w:val="26"/>
                <w:szCs w:val="26"/>
              </w:rPr>
            </w:pPr>
            <w:r w:rsidRPr="004446E3">
              <w:rPr>
                <w:rFonts w:ascii="Times New Roman" w:hAnsi="Times New Roman"/>
                <w:sz w:val="26"/>
                <w:szCs w:val="26"/>
              </w:rPr>
              <w:t xml:space="preserve">5. Методичні підходи до визначення основних груп вторинних </w:t>
            </w:r>
            <w:proofErr w:type="spellStart"/>
            <w:r w:rsidRPr="004446E3">
              <w:rPr>
                <w:rFonts w:ascii="Times New Roman" w:hAnsi="Times New Roman"/>
                <w:sz w:val="26"/>
                <w:szCs w:val="26"/>
              </w:rPr>
              <w:t>сполук</w:t>
            </w:r>
            <w:proofErr w:type="spellEnd"/>
            <w:r w:rsidRPr="004446E3">
              <w:rPr>
                <w:rFonts w:ascii="Times New Roman" w:hAnsi="Times New Roman"/>
                <w:sz w:val="26"/>
                <w:szCs w:val="26"/>
              </w:rPr>
              <w:t xml:space="preserve"> з різних біологічних систем.</w:t>
            </w:r>
          </w:p>
          <w:p w:rsidR="004446E3" w:rsidRPr="004446E3" w:rsidRDefault="004446E3" w:rsidP="004446E3">
            <w:pPr>
              <w:spacing w:after="0" w:line="240" w:lineRule="auto"/>
              <w:jc w:val="both"/>
              <w:rPr>
                <w:rFonts w:ascii="Times New Roman" w:hAnsi="Times New Roman"/>
                <w:sz w:val="26"/>
                <w:szCs w:val="26"/>
              </w:rPr>
            </w:pPr>
            <w:r w:rsidRPr="004446E3">
              <w:rPr>
                <w:rFonts w:ascii="Times New Roman" w:hAnsi="Times New Roman"/>
                <w:sz w:val="26"/>
                <w:szCs w:val="26"/>
              </w:rPr>
              <w:t>6. Методи, що використовують при аналізі вторинних метаболітів.</w:t>
            </w:r>
          </w:p>
        </w:tc>
      </w:tr>
      <w:tr w:rsidR="00D03D6C" w:rsidRPr="003F33A7" w:rsidTr="004D2512">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D03D6C" w:rsidRPr="003F33A7" w:rsidRDefault="0002421A" w:rsidP="004D2512">
            <w:pPr>
              <w:pStyle w:val="a3"/>
              <w:spacing w:line="240" w:lineRule="auto"/>
              <w:rPr>
                <w:rFonts w:ascii="Times New Roman" w:hAnsi="Times New Roman" w:cs="Times New Roman"/>
                <w:sz w:val="26"/>
                <w:szCs w:val="26"/>
              </w:rPr>
            </w:pPr>
            <w:r>
              <w:rPr>
                <w:rFonts w:ascii="Times New Roman" w:hAnsi="Times New Roman" w:cs="Times New Roman"/>
                <w:sz w:val="26"/>
                <w:szCs w:val="26"/>
              </w:rPr>
              <w:t>10</w:t>
            </w:r>
          </w:p>
        </w:tc>
      </w:tr>
      <w:tr w:rsidR="00D03D6C" w:rsidRPr="003F33A7" w:rsidTr="004D2512">
        <w:trPr>
          <w:trHeight w:val="420"/>
        </w:trPr>
        <w:tc>
          <w:tcPr>
            <w:tcW w:w="3439" w:type="dxa"/>
            <w:vAlign w:val="center"/>
          </w:tcPr>
          <w:p w:rsidR="00D03D6C" w:rsidRPr="00315EA4" w:rsidRDefault="00D03D6C"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6082" w:type="dxa"/>
          </w:tcPr>
          <w:p w:rsidR="00D03D6C" w:rsidRPr="003F33A7" w:rsidRDefault="00D03D6C" w:rsidP="004D2512">
            <w:pPr>
              <w:pStyle w:val="a3"/>
              <w:spacing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rsidR="0005511E" w:rsidRDefault="000551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6C6298" w:rsidRPr="00F03437" w:rsidTr="004D2512">
        <w:tc>
          <w:tcPr>
            <w:tcW w:w="3439" w:type="dxa"/>
            <w:vAlign w:val="center"/>
          </w:tcPr>
          <w:p w:rsidR="006C6298" w:rsidRPr="00F03437" w:rsidRDefault="006C6298"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lastRenderedPageBreak/>
              <w:t>Назва дисципліни</w:t>
            </w:r>
          </w:p>
        </w:tc>
        <w:tc>
          <w:tcPr>
            <w:tcW w:w="6082" w:type="dxa"/>
            <w:vAlign w:val="center"/>
          </w:tcPr>
          <w:p w:rsidR="006C6298" w:rsidRPr="00F03437" w:rsidRDefault="0005511E" w:rsidP="004D2512">
            <w:pPr>
              <w:spacing w:after="0" w:line="240" w:lineRule="auto"/>
              <w:jc w:val="center"/>
              <w:rPr>
                <w:rFonts w:ascii="Times New Roman" w:hAnsi="Times New Roman" w:cs="Times New Roman"/>
                <w:b/>
                <w:sz w:val="26"/>
                <w:szCs w:val="26"/>
              </w:rPr>
            </w:pPr>
            <w:r w:rsidRPr="00F03437">
              <w:rPr>
                <w:rFonts w:ascii="Times New Roman" w:hAnsi="Times New Roman" w:cs="Times New Roman"/>
                <w:b/>
                <w:sz w:val="26"/>
                <w:szCs w:val="26"/>
              </w:rPr>
              <w:t>БІОЕНЕРГЕТИКА</w:t>
            </w:r>
          </w:p>
        </w:tc>
      </w:tr>
      <w:tr w:rsidR="006C6298" w:rsidRPr="00F03437" w:rsidTr="004D2512">
        <w:tc>
          <w:tcPr>
            <w:tcW w:w="3439" w:type="dxa"/>
            <w:vAlign w:val="center"/>
          </w:tcPr>
          <w:p w:rsidR="006C6298" w:rsidRPr="00F03437" w:rsidRDefault="006C6298"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Спеціальність</w:t>
            </w:r>
          </w:p>
        </w:tc>
        <w:tc>
          <w:tcPr>
            <w:tcW w:w="6082" w:type="dxa"/>
            <w:vAlign w:val="center"/>
          </w:tcPr>
          <w:p w:rsidR="006C6298" w:rsidRPr="00F03437" w:rsidRDefault="006C6298"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162 «Біотехнології та біоінженерія»</w:t>
            </w:r>
          </w:p>
        </w:tc>
      </w:tr>
      <w:tr w:rsidR="006C6298" w:rsidRPr="00F03437" w:rsidTr="004D2512">
        <w:tc>
          <w:tcPr>
            <w:tcW w:w="3439" w:type="dxa"/>
            <w:vAlign w:val="center"/>
          </w:tcPr>
          <w:p w:rsidR="006C6298" w:rsidRPr="00F03437" w:rsidRDefault="006C6298"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Освітній ступінь</w:t>
            </w:r>
          </w:p>
        </w:tc>
        <w:tc>
          <w:tcPr>
            <w:tcW w:w="6082" w:type="dxa"/>
            <w:vAlign w:val="center"/>
          </w:tcPr>
          <w:p w:rsidR="006C6298" w:rsidRPr="00F03437" w:rsidRDefault="006C6298"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Магістр</w:t>
            </w:r>
          </w:p>
        </w:tc>
      </w:tr>
      <w:tr w:rsidR="006C6298" w:rsidRPr="00F03437" w:rsidTr="004D2512">
        <w:tc>
          <w:tcPr>
            <w:tcW w:w="3439" w:type="dxa"/>
            <w:vAlign w:val="center"/>
          </w:tcPr>
          <w:p w:rsidR="006C6298" w:rsidRPr="00F03437" w:rsidRDefault="006C6298"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Освітньо-професійна програма</w:t>
            </w:r>
          </w:p>
        </w:tc>
        <w:tc>
          <w:tcPr>
            <w:tcW w:w="6082" w:type="dxa"/>
            <w:vAlign w:val="center"/>
          </w:tcPr>
          <w:p w:rsidR="006C6298" w:rsidRPr="00F03437" w:rsidRDefault="003E50CF"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6C6298" w:rsidRPr="00F03437" w:rsidTr="004D2512">
        <w:tc>
          <w:tcPr>
            <w:tcW w:w="3439" w:type="dxa"/>
            <w:vAlign w:val="center"/>
          </w:tcPr>
          <w:p w:rsidR="006C6298" w:rsidRPr="00F03437" w:rsidRDefault="006C6298"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rsidR="006C6298" w:rsidRPr="00F03437" w:rsidRDefault="006C6298" w:rsidP="004D2512">
            <w:pPr>
              <w:spacing w:after="0" w:line="240" w:lineRule="auto"/>
              <w:rPr>
                <w:rFonts w:ascii="Times New Roman" w:hAnsi="Times New Roman" w:cs="Times New Roman"/>
                <w:sz w:val="26"/>
                <w:szCs w:val="26"/>
              </w:rPr>
            </w:pPr>
            <w:proofErr w:type="spellStart"/>
            <w:r w:rsidRPr="00F03437">
              <w:rPr>
                <w:rFonts w:ascii="Times New Roman" w:hAnsi="Times New Roman" w:cs="Times New Roman"/>
                <w:sz w:val="26"/>
                <w:szCs w:val="26"/>
              </w:rPr>
              <w:t>Буцяк</w:t>
            </w:r>
            <w:proofErr w:type="spellEnd"/>
            <w:r w:rsidRPr="00F03437">
              <w:rPr>
                <w:rFonts w:ascii="Times New Roman" w:hAnsi="Times New Roman" w:cs="Times New Roman"/>
                <w:sz w:val="26"/>
                <w:szCs w:val="26"/>
              </w:rPr>
              <w:t xml:space="preserve"> Василь Іванович, д. с.-г. н., професор кафедри біотехнології та радіології</w:t>
            </w:r>
          </w:p>
        </w:tc>
      </w:tr>
      <w:tr w:rsidR="006C6298" w:rsidRPr="00F03437" w:rsidTr="004D2512">
        <w:tc>
          <w:tcPr>
            <w:tcW w:w="3439" w:type="dxa"/>
            <w:vAlign w:val="center"/>
          </w:tcPr>
          <w:p w:rsidR="006C6298" w:rsidRPr="00F03437" w:rsidRDefault="006C6298"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Семестр</w:t>
            </w:r>
          </w:p>
        </w:tc>
        <w:tc>
          <w:tcPr>
            <w:tcW w:w="6082" w:type="dxa"/>
            <w:vAlign w:val="center"/>
          </w:tcPr>
          <w:p w:rsidR="006C6298" w:rsidRPr="00F03437" w:rsidRDefault="006C6298"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3</w:t>
            </w:r>
          </w:p>
        </w:tc>
      </w:tr>
      <w:tr w:rsidR="006C6298" w:rsidRPr="00F03437" w:rsidTr="004D2512">
        <w:tc>
          <w:tcPr>
            <w:tcW w:w="3439" w:type="dxa"/>
            <w:vAlign w:val="center"/>
          </w:tcPr>
          <w:p w:rsidR="006C6298" w:rsidRPr="00F03437" w:rsidRDefault="006C6298"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Кількість кредитів ЄКТС</w:t>
            </w:r>
          </w:p>
        </w:tc>
        <w:tc>
          <w:tcPr>
            <w:tcW w:w="6082" w:type="dxa"/>
            <w:vAlign w:val="center"/>
          </w:tcPr>
          <w:p w:rsidR="006C6298" w:rsidRPr="00F03437" w:rsidRDefault="007920D0"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7</w:t>
            </w:r>
            <w:r w:rsidR="006C6298" w:rsidRPr="00F03437">
              <w:rPr>
                <w:rFonts w:ascii="Times New Roman" w:hAnsi="Times New Roman" w:cs="Times New Roman"/>
                <w:sz w:val="26"/>
                <w:szCs w:val="26"/>
              </w:rPr>
              <w:t>,0</w:t>
            </w:r>
          </w:p>
        </w:tc>
      </w:tr>
      <w:tr w:rsidR="006C6298" w:rsidRPr="00F03437" w:rsidTr="004D2512">
        <w:tc>
          <w:tcPr>
            <w:tcW w:w="3439" w:type="dxa"/>
            <w:vAlign w:val="center"/>
          </w:tcPr>
          <w:p w:rsidR="006C6298" w:rsidRPr="00F03437" w:rsidRDefault="006C6298"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Форма контролю</w:t>
            </w:r>
          </w:p>
        </w:tc>
        <w:tc>
          <w:tcPr>
            <w:tcW w:w="6082" w:type="dxa"/>
            <w:vAlign w:val="center"/>
          </w:tcPr>
          <w:p w:rsidR="006C6298" w:rsidRPr="00F03437" w:rsidRDefault="007920D0"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 xml:space="preserve">екзамен </w:t>
            </w:r>
          </w:p>
        </w:tc>
      </w:tr>
      <w:tr w:rsidR="006C6298" w:rsidRPr="00F03437" w:rsidTr="004D2512">
        <w:tc>
          <w:tcPr>
            <w:tcW w:w="3439" w:type="dxa"/>
            <w:tcBorders>
              <w:bottom w:val="nil"/>
            </w:tcBorders>
            <w:vAlign w:val="center"/>
          </w:tcPr>
          <w:p w:rsidR="006C6298" w:rsidRPr="00F03437" w:rsidRDefault="006C6298"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 xml:space="preserve">Аудиторні години, у </w:t>
            </w:r>
            <w:proofErr w:type="spellStart"/>
            <w:r w:rsidRPr="00F03437">
              <w:rPr>
                <w:rFonts w:ascii="Times New Roman" w:hAnsi="Times New Roman" w:cs="Times New Roman"/>
                <w:i/>
                <w:sz w:val="26"/>
                <w:szCs w:val="26"/>
              </w:rPr>
              <w:t>т.ч</w:t>
            </w:r>
            <w:proofErr w:type="spellEnd"/>
            <w:r w:rsidRPr="00F03437">
              <w:rPr>
                <w:rFonts w:ascii="Times New Roman" w:hAnsi="Times New Roman" w:cs="Times New Roman"/>
                <w:i/>
                <w:sz w:val="26"/>
                <w:szCs w:val="26"/>
              </w:rPr>
              <w:t>.</w:t>
            </w:r>
          </w:p>
        </w:tc>
        <w:tc>
          <w:tcPr>
            <w:tcW w:w="6082" w:type="dxa"/>
            <w:vAlign w:val="center"/>
          </w:tcPr>
          <w:p w:rsidR="006C6298" w:rsidRPr="00F03437" w:rsidRDefault="007920D0"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40</w:t>
            </w:r>
          </w:p>
        </w:tc>
      </w:tr>
      <w:tr w:rsidR="006C6298" w:rsidRPr="00F03437" w:rsidTr="004D2512">
        <w:tc>
          <w:tcPr>
            <w:tcW w:w="3439" w:type="dxa"/>
            <w:tcBorders>
              <w:top w:val="nil"/>
              <w:bottom w:val="nil"/>
            </w:tcBorders>
            <w:vAlign w:val="center"/>
          </w:tcPr>
          <w:p w:rsidR="006C6298" w:rsidRPr="00F03437" w:rsidRDefault="006C6298" w:rsidP="004D2512">
            <w:pPr>
              <w:numPr>
                <w:ilvl w:val="0"/>
                <w:numId w:val="1"/>
              </w:numPr>
              <w:spacing w:after="0" w:line="240" w:lineRule="auto"/>
              <w:ind w:hanging="1035"/>
              <w:rPr>
                <w:rFonts w:ascii="Times New Roman" w:hAnsi="Times New Roman" w:cs="Times New Roman"/>
                <w:i/>
                <w:sz w:val="26"/>
                <w:szCs w:val="26"/>
              </w:rPr>
            </w:pPr>
            <w:r w:rsidRPr="00F03437">
              <w:rPr>
                <w:rFonts w:ascii="Times New Roman" w:hAnsi="Times New Roman" w:cs="Times New Roman"/>
                <w:i/>
                <w:sz w:val="26"/>
                <w:szCs w:val="26"/>
              </w:rPr>
              <w:t xml:space="preserve"> лекцій</w:t>
            </w:r>
          </w:p>
        </w:tc>
        <w:tc>
          <w:tcPr>
            <w:tcW w:w="6082" w:type="dxa"/>
            <w:vAlign w:val="center"/>
          </w:tcPr>
          <w:p w:rsidR="006C6298" w:rsidRPr="00F03437" w:rsidRDefault="007920D0"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20</w:t>
            </w:r>
          </w:p>
        </w:tc>
      </w:tr>
      <w:tr w:rsidR="006C6298" w:rsidRPr="00F03437" w:rsidTr="004D2512">
        <w:tc>
          <w:tcPr>
            <w:tcW w:w="3439" w:type="dxa"/>
            <w:tcBorders>
              <w:top w:val="nil"/>
            </w:tcBorders>
            <w:vAlign w:val="center"/>
          </w:tcPr>
          <w:p w:rsidR="006C6298" w:rsidRPr="00F03437" w:rsidRDefault="004F4EA5" w:rsidP="004D2512">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лаборатор</w:t>
            </w:r>
            <w:r w:rsidR="006C6298" w:rsidRPr="00F03437">
              <w:rPr>
                <w:rFonts w:ascii="Times New Roman" w:hAnsi="Times New Roman" w:cs="Times New Roman"/>
                <w:i/>
                <w:sz w:val="26"/>
                <w:szCs w:val="26"/>
              </w:rPr>
              <w:t>них занять</w:t>
            </w:r>
          </w:p>
        </w:tc>
        <w:tc>
          <w:tcPr>
            <w:tcW w:w="6082" w:type="dxa"/>
            <w:vAlign w:val="center"/>
          </w:tcPr>
          <w:p w:rsidR="006C6298" w:rsidRPr="00F03437" w:rsidRDefault="007920D0"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20</w:t>
            </w:r>
          </w:p>
        </w:tc>
      </w:tr>
      <w:tr w:rsidR="006C6298" w:rsidRPr="00F03437" w:rsidTr="004D2512">
        <w:trPr>
          <w:trHeight w:val="645"/>
        </w:trPr>
        <w:tc>
          <w:tcPr>
            <w:tcW w:w="9521" w:type="dxa"/>
            <w:gridSpan w:val="2"/>
            <w:vAlign w:val="center"/>
          </w:tcPr>
          <w:p w:rsidR="006C6298" w:rsidRPr="00F03437" w:rsidRDefault="006C6298" w:rsidP="004D2512">
            <w:pPr>
              <w:spacing w:after="0" w:line="240" w:lineRule="auto"/>
              <w:jc w:val="center"/>
              <w:rPr>
                <w:rFonts w:ascii="Times New Roman" w:hAnsi="Times New Roman" w:cs="Times New Roman"/>
                <w:b/>
                <w:sz w:val="26"/>
                <w:szCs w:val="26"/>
              </w:rPr>
            </w:pPr>
            <w:r w:rsidRPr="00F03437">
              <w:rPr>
                <w:rFonts w:ascii="Times New Roman" w:hAnsi="Times New Roman" w:cs="Times New Roman"/>
                <w:b/>
                <w:sz w:val="26"/>
                <w:szCs w:val="26"/>
              </w:rPr>
              <w:t>Загальний опис дисципліни</w:t>
            </w:r>
          </w:p>
        </w:tc>
      </w:tr>
      <w:tr w:rsidR="005403C6" w:rsidRPr="00F03437" w:rsidTr="004D2512">
        <w:trPr>
          <w:trHeight w:val="1092"/>
        </w:trPr>
        <w:tc>
          <w:tcPr>
            <w:tcW w:w="3439" w:type="dxa"/>
            <w:vAlign w:val="center"/>
          </w:tcPr>
          <w:p w:rsidR="005403C6" w:rsidRPr="00F03437" w:rsidRDefault="005403C6" w:rsidP="005403C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Мета вивчення дисципліни</w:t>
            </w:r>
          </w:p>
        </w:tc>
        <w:tc>
          <w:tcPr>
            <w:tcW w:w="6082" w:type="dxa"/>
          </w:tcPr>
          <w:p w:rsidR="005403C6" w:rsidRPr="00F03437" w:rsidRDefault="00F167FB" w:rsidP="005403C6">
            <w:pPr>
              <w:spacing w:after="0" w:line="240" w:lineRule="auto"/>
              <w:jc w:val="both"/>
              <w:rPr>
                <w:rFonts w:ascii="Times New Roman" w:hAnsi="Times New Roman" w:cs="Times New Roman"/>
                <w:sz w:val="26"/>
                <w:szCs w:val="26"/>
              </w:rPr>
            </w:pPr>
            <w:r w:rsidRPr="00F03437">
              <w:rPr>
                <w:rFonts w:ascii="Times New Roman" w:hAnsi="Times New Roman" w:cs="Times New Roman"/>
                <w:sz w:val="26"/>
                <w:szCs w:val="26"/>
              </w:rPr>
              <w:t>Є</w:t>
            </w:r>
            <w:r w:rsidR="005403C6" w:rsidRPr="00F03437">
              <w:rPr>
                <w:rFonts w:ascii="Times New Roman" w:hAnsi="Times New Roman" w:cs="Times New Roman"/>
                <w:sz w:val="26"/>
                <w:szCs w:val="26"/>
              </w:rPr>
              <w:t xml:space="preserve"> </w:t>
            </w:r>
            <w:r w:rsidR="005403C6" w:rsidRPr="00F03437">
              <w:rPr>
                <w:rFonts w:ascii="Times New Roman" w:hAnsi="Times New Roman" w:cs="Times New Roman"/>
                <w:bCs/>
                <w:sz w:val="26"/>
                <w:szCs w:val="26"/>
              </w:rPr>
              <w:t xml:space="preserve">освоєння сучасних </w:t>
            </w:r>
            <w:proofErr w:type="spellStart"/>
            <w:r w:rsidRPr="00F03437">
              <w:rPr>
                <w:rFonts w:ascii="Times New Roman" w:hAnsi="Times New Roman" w:cs="Times New Roman"/>
                <w:bCs/>
                <w:sz w:val="26"/>
                <w:szCs w:val="26"/>
              </w:rPr>
              <w:t>концепту</w:t>
            </w:r>
            <w:r w:rsidR="005403C6" w:rsidRPr="00F03437">
              <w:rPr>
                <w:rFonts w:ascii="Times New Roman" w:hAnsi="Times New Roman" w:cs="Times New Roman"/>
                <w:bCs/>
                <w:sz w:val="26"/>
                <w:szCs w:val="26"/>
              </w:rPr>
              <w:t>льних</w:t>
            </w:r>
            <w:proofErr w:type="spellEnd"/>
            <w:r w:rsidR="005403C6" w:rsidRPr="00F03437">
              <w:rPr>
                <w:rFonts w:ascii="Times New Roman" w:hAnsi="Times New Roman" w:cs="Times New Roman"/>
                <w:bCs/>
                <w:sz w:val="26"/>
                <w:szCs w:val="26"/>
              </w:rPr>
              <w:t xml:space="preserve"> моделей механізмів звільнення, накопичення і використання енергії у живих системах; освоєння методології вивчення каталітичних властивостей ферментів, розуміння ролі мембран, рецепторів та механізмів трансдукції сигналів із мембран як основи регуляції метаболізму.</w:t>
            </w:r>
          </w:p>
        </w:tc>
      </w:tr>
      <w:tr w:rsidR="005403C6" w:rsidRPr="00F03437" w:rsidTr="004D2512">
        <w:trPr>
          <w:trHeight w:val="1092"/>
        </w:trPr>
        <w:tc>
          <w:tcPr>
            <w:tcW w:w="3439" w:type="dxa"/>
            <w:vAlign w:val="center"/>
          </w:tcPr>
          <w:p w:rsidR="005403C6" w:rsidRPr="00F03437" w:rsidRDefault="005403C6" w:rsidP="005403C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highlight w:val="white"/>
              </w:rPr>
              <w:t>Завдання вивчення дисципліни</w:t>
            </w:r>
          </w:p>
        </w:tc>
        <w:tc>
          <w:tcPr>
            <w:tcW w:w="6082" w:type="dxa"/>
          </w:tcPr>
          <w:p w:rsidR="005403C6" w:rsidRPr="00F03437" w:rsidRDefault="004C5FE5" w:rsidP="005403C6">
            <w:pPr>
              <w:spacing w:after="0" w:line="240" w:lineRule="auto"/>
              <w:jc w:val="both"/>
              <w:rPr>
                <w:rFonts w:ascii="Times New Roman" w:hAnsi="Times New Roman" w:cs="Times New Roman"/>
                <w:sz w:val="26"/>
                <w:szCs w:val="26"/>
              </w:rPr>
            </w:pPr>
            <w:r w:rsidRPr="00F03437">
              <w:rPr>
                <w:rFonts w:ascii="Times New Roman" w:hAnsi="Times New Roman" w:cs="Times New Roman"/>
                <w:sz w:val="26"/>
                <w:szCs w:val="26"/>
              </w:rPr>
              <w:t>П</w:t>
            </w:r>
            <w:r w:rsidR="005403C6" w:rsidRPr="00F03437">
              <w:rPr>
                <w:rFonts w:ascii="Times New Roman" w:hAnsi="Times New Roman" w:cs="Times New Roman"/>
                <w:sz w:val="26"/>
                <w:szCs w:val="26"/>
              </w:rPr>
              <w:t xml:space="preserve">олягає у вивченні молекулярних механізмів основних біоенергетичних, таких як: </w:t>
            </w:r>
            <w:r w:rsidR="005403C6" w:rsidRPr="00F03437">
              <w:rPr>
                <w:rFonts w:ascii="Times New Roman" w:hAnsi="Times New Roman" w:cs="Times New Roman"/>
                <w:bCs/>
                <w:sz w:val="26"/>
                <w:szCs w:val="26"/>
              </w:rPr>
              <w:t xml:space="preserve">основ термодинаміки, окислювально-відновні реакції, основ фермент-ного каталізу, кінетичні схеми й механізм ферментної реакції, типові залежності початкової стаціонарної швидкості реакції від концентрації субстрату, </w:t>
            </w:r>
            <w:proofErr w:type="spellStart"/>
            <w:r w:rsidR="005403C6" w:rsidRPr="00F03437">
              <w:rPr>
                <w:rFonts w:ascii="Times New Roman" w:hAnsi="Times New Roman" w:cs="Times New Roman"/>
                <w:bCs/>
                <w:sz w:val="26"/>
                <w:szCs w:val="26"/>
              </w:rPr>
              <w:t>багатосубстратні</w:t>
            </w:r>
            <w:proofErr w:type="spellEnd"/>
            <w:r w:rsidR="005403C6" w:rsidRPr="00F03437">
              <w:rPr>
                <w:rFonts w:ascii="Times New Roman" w:hAnsi="Times New Roman" w:cs="Times New Roman"/>
                <w:bCs/>
                <w:sz w:val="26"/>
                <w:szCs w:val="26"/>
              </w:rPr>
              <w:t xml:space="preserve"> реакції.</w:t>
            </w:r>
            <w:r w:rsidR="005403C6" w:rsidRPr="00F03437">
              <w:rPr>
                <w:rFonts w:ascii="Times New Roman" w:eastAsia="Arial Unicode MS" w:hAnsi="Times New Roman" w:cs="Times New Roman"/>
                <w:bCs/>
                <w:sz w:val="26"/>
                <w:szCs w:val="26"/>
              </w:rPr>
              <w:t xml:space="preserve"> </w:t>
            </w:r>
          </w:p>
        </w:tc>
      </w:tr>
      <w:tr w:rsidR="005403C6" w:rsidRPr="00F03437" w:rsidTr="004D2512">
        <w:trPr>
          <w:trHeight w:val="1092"/>
        </w:trPr>
        <w:tc>
          <w:tcPr>
            <w:tcW w:w="3439" w:type="dxa"/>
            <w:vAlign w:val="center"/>
          </w:tcPr>
          <w:p w:rsidR="005403C6" w:rsidRPr="00F03437" w:rsidRDefault="005403C6" w:rsidP="005403C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Короткий зміст дисципліни</w:t>
            </w:r>
          </w:p>
        </w:tc>
        <w:tc>
          <w:tcPr>
            <w:tcW w:w="6082" w:type="dxa"/>
          </w:tcPr>
          <w:p w:rsidR="005403C6" w:rsidRPr="00F03437" w:rsidRDefault="005403C6" w:rsidP="005403C6">
            <w:pPr>
              <w:spacing w:after="0" w:line="240" w:lineRule="auto"/>
              <w:ind w:left="-96" w:right="-24"/>
              <w:jc w:val="both"/>
              <w:rPr>
                <w:rFonts w:ascii="Times New Roman" w:hAnsi="Times New Roman" w:cs="Times New Roman"/>
                <w:sz w:val="26"/>
                <w:szCs w:val="26"/>
              </w:rPr>
            </w:pPr>
            <w:r w:rsidRPr="00F03437">
              <w:rPr>
                <w:rFonts w:ascii="Times New Roman" w:hAnsi="Times New Roman" w:cs="Times New Roman"/>
                <w:color w:val="000000"/>
                <w:sz w:val="26"/>
                <w:szCs w:val="26"/>
              </w:rPr>
              <w:t xml:space="preserve">1. </w:t>
            </w:r>
            <w:r w:rsidRPr="00F03437">
              <w:rPr>
                <w:rFonts w:ascii="Times New Roman" w:hAnsi="Times New Roman" w:cs="Times New Roman"/>
                <w:sz w:val="26"/>
                <w:szCs w:val="26"/>
              </w:rPr>
              <w:t>Основні поняття біоенергетики: вільна енергія, сполучені реакції, окисно-відновні потенціали.</w:t>
            </w:r>
          </w:p>
          <w:p w:rsidR="005403C6" w:rsidRPr="00F03437" w:rsidRDefault="005403C6" w:rsidP="005403C6">
            <w:pPr>
              <w:spacing w:after="0" w:line="240" w:lineRule="auto"/>
              <w:ind w:left="-96" w:right="-24"/>
              <w:jc w:val="both"/>
              <w:rPr>
                <w:rFonts w:ascii="Times New Roman" w:hAnsi="Times New Roman" w:cs="Times New Roman"/>
                <w:color w:val="000000"/>
                <w:sz w:val="26"/>
                <w:szCs w:val="26"/>
              </w:rPr>
            </w:pPr>
            <w:r w:rsidRPr="00F03437">
              <w:rPr>
                <w:rFonts w:ascii="Times New Roman" w:hAnsi="Times New Roman" w:cs="Times New Roman"/>
                <w:color w:val="000000"/>
                <w:sz w:val="26"/>
                <w:szCs w:val="26"/>
              </w:rPr>
              <w:t>2. Загальні принципи біоенергетики.</w:t>
            </w:r>
          </w:p>
          <w:p w:rsidR="005403C6" w:rsidRPr="00F03437" w:rsidRDefault="005403C6" w:rsidP="005403C6">
            <w:pPr>
              <w:spacing w:after="0" w:line="240" w:lineRule="auto"/>
              <w:ind w:left="-96" w:right="-24"/>
              <w:jc w:val="both"/>
              <w:rPr>
                <w:rFonts w:ascii="Times New Roman" w:hAnsi="Times New Roman" w:cs="Times New Roman"/>
                <w:color w:val="000000"/>
                <w:sz w:val="26"/>
                <w:szCs w:val="26"/>
              </w:rPr>
            </w:pPr>
            <w:r w:rsidRPr="00F03437">
              <w:rPr>
                <w:rFonts w:ascii="Times New Roman" w:hAnsi="Times New Roman" w:cs="Times New Roman"/>
                <w:color w:val="000000"/>
                <w:sz w:val="26"/>
                <w:szCs w:val="26"/>
              </w:rPr>
              <w:t>3. Обмін вуглеводів, гліколіз та його регуляція.</w:t>
            </w:r>
          </w:p>
          <w:p w:rsidR="005403C6" w:rsidRPr="00F03437" w:rsidRDefault="005403C6" w:rsidP="005403C6">
            <w:pPr>
              <w:spacing w:after="0" w:line="240" w:lineRule="auto"/>
              <w:ind w:left="-96" w:right="-24"/>
              <w:jc w:val="both"/>
              <w:rPr>
                <w:rFonts w:ascii="Times New Roman" w:hAnsi="Times New Roman" w:cs="Times New Roman"/>
                <w:color w:val="000000"/>
                <w:sz w:val="26"/>
                <w:szCs w:val="26"/>
              </w:rPr>
            </w:pPr>
            <w:r w:rsidRPr="00F03437">
              <w:rPr>
                <w:rFonts w:ascii="Times New Roman" w:hAnsi="Times New Roman" w:cs="Times New Roman"/>
                <w:color w:val="000000"/>
                <w:sz w:val="26"/>
                <w:szCs w:val="26"/>
              </w:rPr>
              <w:t xml:space="preserve">4. Транспорт електронів. Окиснювальне </w:t>
            </w:r>
            <w:proofErr w:type="spellStart"/>
            <w:r w:rsidRPr="00F03437">
              <w:rPr>
                <w:rFonts w:ascii="Times New Roman" w:hAnsi="Times New Roman" w:cs="Times New Roman"/>
                <w:color w:val="000000"/>
                <w:sz w:val="26"/>
                <w:szCs w:val="26"/>
              </w:rPr>
              <w:t>фосфорилювання</w:t>
            </w:r>
            <w:proofErr w:type="spellEnd"/>
            <w:r w:rsidRPr="00F03437">
              <w:rPr>
                <w:rFonts w:ascii="Times New Roman" w:hAnsi="Times New Roman" w:cs="Times New Roman"/>
                <w:color w:val="000000"/>
                <w:sz w:val="26"/>
                <w:szCs w:val="26"/>
              </w:rPr>
              <w:t>. Контроль продукції АТФ.</w:t>
            </w:r>
          </w:p>
          <w:p w:rsidR="005403C6" w:rsidRPr="00F03437" w:rsidRDefault="005403C6" w:rsidP="005403C6">
            <w:pPr>
              <w:spacing w:after="0" w:line="240" w:lineRule="auto"/>
              <w:ind w:left="-96" w:right="-24"/>
              <w:jc w:val="both"/>
              <w:rPr>
                <w:rFonts w:ascii="Times New Roman" w:hAnsi="Times New Roman" w:cs="Times New Roman"/>
                <w:color w:val="000000"/>
                <w:sz w:val="26"/>
                <w:szCs w:val="26"/>
              </w:rPr>
            </w:pPr>
            <w:r w:rsidRPr="00F03437">
              <w:rPr>
                <w:rFonts w:ascii="Times New Roman" w:hAnsi="Times New Roman" w:cs="Times New Roman"/>
                <w:color w:val="000000"/>
                <w:sz w:val="26"/>
                <w:szCs w:val="26"/>
              </w:rPr>
              <w:t xml:space="preserve">5. Цикл </w:t>
            </w:r>
            <w:proofErr w:type="spellStart"/>
            <w:r w:rsidRPr="00F03437">
              <w:rPr>
                <w:rFonts w:ascii="Times New Roman" w:hAnsi="Times New Roman" w:cs="Times New Roman"/>
                <w:color w:val="000000"/>
                <w:sz w:val="26"/>
                <w:szCs w:val="26"/>
              </w:rPr>
              <w:t>трикарбонових</w:t>
            </w:r>
            <w:proofErr w:type="spellEnd"/>
            <w:r w:rsidRPr="00F03437">
              <w:rPr>
                <w:rFonts w:ascii="Times New Roman" w:hAnsi="Times New Roman" w:cs="Times New Roman"/>
                <w:color w:val="000000"/>
                <w:sz w:val="26"/>
                <w:szCs w:val="26"/>
              </w:rPr>
              <w:t xml:space="preserve"> кислот, дихальний ланцюг, транспорт електронів.</w:t>
            </w:r>
          </w:p>
          <w:p w:rsidR="005403C6" w:rsidRPr="00F03437" w:rsidRDefault="005403C6" w:rsidP="005403C6">
            <w:pPr>
              <w:spacing w:after="0" w:line="240" w:lineRule="auto"/>
              <w:ind w:left="-96" w:right="-24"/>
              <w:jc w:val="both"/>
              <w:rPr>
                <w:rFonts w:ascii="Times New Roman" w:hAnsi="Times New Roman" w:cs="Times New Roman"/>
                <w:color w:val="000000"/>
                <w:sz w:val="26"/>
                <w:szCs w:val="26"/>
              </w:rPr>
            </w:pPr>
            <w:r w:rsidRPr="00F03437">
              <w:rPr>
                <w:rFonts w:ascii="Times New Roman" w:hAnsi="Times New Roman" w:cs="Times New Roman"/>
                <w:color w:val="000000"/>
                <w:sz w:val="26"/>
                <w:szCs w:val="26"/>
              </w:rPr>
              <w:t>6. Закони біоенергетики</w:t>
            </w:r>
            <w:r w:rsidR="003E50CF">
              <w:rPr>
                <w:rFonts w:ascii="Times New Roman" w:hAnsi="Times New Roman" w:cs="Times New Roman"/>
                <w:color w:val="000000"/>
                <w:sz w:val="26"/>
                <w:szCs w:val="26"/>
              </w:rPr>
              <w:t>.</w:t>
            </w:r>
          </w:p>
        </w:tc>
      </w:tr>
      <w:tr w:rsidR="005403C6" w:rsidRPr="00F03437" w:rsidTr="004D2512">
        <w:tc>
          <w:tcPr>
            <w:tcW w:w="3439" w:type="dxa"/>
            <w:vAlign w:val="center"/>
          </w:tcPr>
          <w:p w:rsidR="005403C6" w:rsidRPr="00F03437" w:rsidRDefault="005403C6" w:rsidP="005403C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5403C6" w:rsidRPr="00F03437" w:rsidRDefault="005403C6" w:rsidP="005403C6">
            <w:pPr>
              <w:pStyle w:val="a3"/>
              <w:spacing w:line="240" w:lineRule="auto"/>
              <w:rPr>
                <w:rFonts w:ascii="Times New Roman" w:hAnsi="Times New Roman" w:cs="Times New Roman"/>
                <w:sz w:val="26"/>
                <w:szCs w:val="26"/>
              </w:rPr>
            </w:pPr>
            <w:r w:rsidRPr="00F03437">
              <w:rPr>
                <w:rFonts w:ascii="Times New Roman" w:hAnsi="Times New Roman" w:cs="Times New Roman"/>
                <w:sz w:val="26"/>
                <w:szCs w:val="26"/>
              </w:rPr>
              <w:t>10</w:t>
            </w:r>
          </w:p>
        </w:tc>
      </w:tr>
      <w:tr w:rsidR="005403C6" w:rsidRPr="00F03437" w:rsidTr="004D2512">
        <w:trPr>
          <w:trHeight w:val="420"/>
        </w:trPr>
        <w:tc>
          <w:tcPr>
            <w:tcW w:w="3439" w:type="dxa"/>
            <w:vAlign w:val="center"/>
          </w:tcPr>
          <w:p w:rsidR="005403C6" w:rsidRPr="00F03437" w:rsidRDefault="005403C6" w:rsidP="005403C6">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Мова викладання</w:t>
            </w:r>
          </w:p>
        </w:tc>
        <w:tc>
          <w:tcPr>
            <w:tcW w:w="6082" w:type="dxa"/>
          </w:tcPr>
          <w:p w:rsidR="005403C6" w:rsidRPr="00F03437" w:rsidRDefault="005403C6" w:rsidP="005403C6">
            <w:pPr>
              <w:pStyle w:val="a3"/>
              <w:spacing w:line="240" w:lineRule="auto"/>
              <w:rPr>
                <w:rFonts w:ascii="Times New Roman" w:hAnsi="Times New Roman" w:cs="Times New Roman"/>
                <w:sz w:val="26"/>
                <w:szCs w:val="26"/>
              </w:rPr>
            </w:pPr>
            <w:r w:rsidRPr="00F03437">
              <w:rPr>
                <w:rFonts w:ascii="Times New Roman" w:hAnsi="Times New Roman" w:cs="Times New Roman"/>
                <w:sz w:val="26"/>
                <w:szCs w:val="26"/>
              </w:rPr>
              <w:t xml:space="preserve">українська </w:t>
            </w:r>
          </w:p>
        </w:tc>
      </w:tr>
    </w:tbl>
    <w:p w:rsidR="006C6298" w:rsidRPr="00F03437" w:rsidRDefault="006C6298">
      <w:pPr>
        <w:rPr>
          <w:rFonts w:ascii="Times New Roman" w:hAnsi="Times New Roman" w:cs="Times New Roman"/>
          <w:sz w:val="26"/>
          <w:szCs w:val="26"/>
        </w:rPr>
      </w:pPr>
    </w:p>
    <w:p w:rsidR="004B7EDE" w:rsidRPr="00F03437" w:rsidRDefault="004B7EDE">
      <w:pPr>
        <w:rPr>
          <w:rFonts w:ascii="Times New Roman" w:hAnsi="Times New Roman" w:cs="Times New Roman"/>
          <w:sz w:val="26"/>
          <w:szCs w:val="26"/>
        </w:rPr>
      </w:pPr>
    </w:p>
    <w:p w:rsidR="00961F7F" w:rsidRPr="00F03437" w:rsidRDefault="00961F7F">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961F7F" w:rsidRPr="00F03437" w:rsidTr="004D2512">
        <w:tc>
          <w:tcPr>
            <w:tcW w:w="3439" w:type="dxa"/>
            <w:vAlign w:val="center"/>
          </w:tcPr>
          <w:p w:rsidR="00961F7F" w:rsidRPr="00F03437" w:rsidRDefault="00961F7F"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lastRenderedPageBreak/>
              <w:t>Назва дисципліни</w:t>
            </w:r>
          </w:p>
        </w:tc>
        <w:tc>
          <w:tcPr>
            <w:tcW w:w="6082" w:type="dxa"/>
            <w:vAlign w:val="center"/>
          </w:tcPr>
          <w:p w:rsidR="00961F7F" w:rsidRPr="00F03437" w:rsidRDefault="00961F7F" w:rsidP="004D2512">
            <w:pPr>
              <w:spacing w:after="0" w:line="240" w:lineRule="auto"/>
              <w:jc w:val="center"/>
              <w:rPr>
                <w:rFonts w:ascii="Times New Roman" w:hAnsi="Times New Roman" w:cs="Times New Roman"/>
                <w:b/>
                <w:sz w:val="26"/>
                <w:szCs w:val="26"/>
              </w:rPr>
            </w:pPr>
            <w:r w:rsidRPr="00F03437">
              <w:rPr>
                <w:rFonts w:ascii="Times New Roman" w:hAnsi="Times New Roman" w:cs="Times New Roman"/>
                <w:b/>
                <w:sz w:val="26"/>
                <w:szCs w:val="26"/>
              </w:rPr>
              <w:t xml:space="preserve">МОЛЕКУЛЯРНІ МЕХАНІЗМИ ВНУТРІШНЬОКЛІТИННОЇ РЕГУЛЯЦІЇ ТА КЕРУВАННЯ БІОСИНТЕЗОМ </w:t>
            </w:r>
          </w:p>
        </w:tc>
      </w:tr>
      <w:tr w:rsidR="00961F7F" w:rsidRPr="00F03437" w:rsidTr="004D2512">
        <w:tc>
          <w:tcPr>
            <w:tcW w:w="3439" w:type="dxa"/>
            <w:vAlign w:val="center"/>
          </w:tcPr>
          <w:p w:rsidR="00961F7F" w:rsidRPr="00F03437" w:rsidRDefault="00961F7F"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Спеціальність</w:t>
            </w:r>
          </w:p>
        </w:tc>
        <w:tc>
          <w:tcPr>
            <w:tcW w:w="6082" w:type="dxa"/>
            <w:vAlign w:val="center"/>
          </w:tcPr>
          <w:p w:rsidR="00961F7F" w:rsidRPr="00F03437" w:rsidRDefault="00961F7F"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162 «Біотехнології та біоінженерія»</w:t>
            </w:r>
          </w:p>
        </w:tc>
      </w:tr>
      <w:tr w:rsidR="00961F7F" w:rsidRPr="00F03437" w:rsidTr="004D2512">
        <w:tc>
          <w:tcPr>
            <w:tcW w:w="3439" w:type="dxa"/>
            <w:vAlign w:val="center"/>
          </w:tcPr>
          <w:p w:rsidR="00961F7F" w:rsidRPr="00F03437" w:rsidRDefault="00961F7F"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Освітній ступінь</w:t>
            </w:r>
          </w:p>
        </w:tc>
        <w:tc>
          <w:tcPr>
            <w:tcW w:w="6082" w:type="dxa"/>
            <w:vAlign w:val="center"/>
          </w:tcPr>
          <w:p w:rsidR="00961F7F" w:rsidRPr="00F03437" w:rsidRDefault="00961F7F"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Магістр</w:t>
            </w:r>
          </w:p>
        </w:tc>
      </w:tr>
      <w:tr w:rsidR="00961F7F" w:rsidRPr="00F03437" w:rsidTr="004D2512">
        <w:tc>
          <w:tcPr>
            <w:tcW w:w="3439" w:type="dxa"/>
            <w:vAlign w:val="center"/>
          </w:tcPr>
          <w:p w:rsidR="00961F7F" w:rsidRPr="00F03437" w:rsidRDefault="00961F7F"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Освітньо-професійна програма</w:t>
            </w:r>
          </w:p>
        </w:tc>
        <w:tc>
          <w:tcPr>
            <w:tcW w:w="6082" w:type="dxa"/>
            <w:vAlign w:val="center"/>
          </w:tcPr>
          <w:p w:rsidR="00961F7F" w:rsidRPr="00F03437" w:rsidRDefault="003E50CF"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961F7F" w:rsidRPr="00F03437" w:rsidTr="004D2512">
        <w:tc>
          <w:tcPr>
            <w:tcW w:w="3439" w:type="dxa"/>
            <w:vAlign w:val="center"/>
          </w:tcPr>
          <w:p w:rsidR="00961F7F" w:rsidRPr="00F03437" w:rsidRDefault="00961F7F"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rsidR="00961F7F" w:rsidRPr="00F03437" w:rsidRDefault="00961F7F" w:rsidP="004D2512">
            <w:pPr>
              <w:spacing w:after="0" w:line="240" w:lineRule="auto"/>
              <w:rPr>
                <w:rFonts w:ascii="Times New Roman" w:hAnsi="Times New Roman" w:cs="Times New Roman"/>
                <w:sz w:val="26"/>
                <w:szCs w:val="26"/>
              </w:rPr>
            </w:pPr>
            <w:proofErr w:type="spellStart"/>
            <w:r w:rsidRPr="00F03437">
              <w:rPr>
                <w:rFonts w:ascii="Times New Roman" w:hAnsi="Times New Roman" w:cs="Times New Roman"/>
                <w:sz w:val="26"/>
                <w:szCs w:val="26"/>
              </w:rPr>
              <w:t>Буцяк</w:t>
            </w:r>
            <w:proofErr w:type="spellEnd"/>
            <w:r w:rsidRPr="00F03437">
              <w:rPr>
                <w:rFonts w:ascii="Times New Roman" w:hAnsi="Times New Roman" w:cs="Times New Roman"/>
                <w:sz w:val="26"/>
                <w:szCs w:val="26"/>
              </w:rPr>
              <w:t xml:space="preserve"> Василь Іванович, д. с.-г. н., професор кафедри біотехнології та радіології</w:t>
            </w:r>
          </w:p>
        </w:tc>
      </w:tr>
      <w:tr w:rsidR="00961F7F" w:rsidRPr="00F03437" w:rsidTr="004D2512">
        <w:tc>
          <w:tcPr>
            <w:tcW w:w="3439" w:type="dxa"/>
            <w:vAlign w:val="center"/>
          </w:tcPr>
          <w:p w:rsidR="00961F7F" w:rsidRPr="00F03437" w:rsidRDefault="00961F7F"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Семестр</w:t>
            </w:r>
          </w:p>
        </w:tc>
        <w:tc>
          <w:tcPr>
            <w:tcW w:w="6082" w:type="dxa"/>
            <w:vAlign w:val="center"/>
          </w:tcPr>
          <w:p w:rsidR="00961F7F" w:rsidRPr="00F03437" w:rsidRDefault="00961F7F"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3</w:t>
            </w:r>
          </w:p>
        </w:tc>
      </w:tr>
      <w:tr w:rsidR="00961F7F" w:rsidRPr="00F03437" w:rsidTr="004D2512">
        <w:tc>
          <w:tcPr>
            <w:tcW w:w="3439" w:type="dxa"/>
            <w:vAlign w:val="center"/>
          </w:tcPr>
          <w:p w:rsidR="00961F7F" w:rsidRPr="00F03437" w:rsidRDefault="00961F7F"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Кількість кредитів ЄКТС</w:t>
            </w:r>
          </w:p>
        </w:tc>
        <w:tc>
          <w:tcPr>
            <w:tcW w:w="6082" w:type="dxa"/>
            <w:vAlign w:val="center"/>
          </w:tcPr>
          <w:p w:rsidR="00961F7F" w:rsidRPr="00F03437" w:rsidRDefault="00961F7F"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7,0</w:t>
            </w:r>
          </w:p>
        </w:tc>
      </w:tr>
      <w:tr w:rsidR="00961F7F" w:rsidRPr="00F03437" w:rsidTr="004D2512">
        <w:tc>
          <w:tcPr>
            <w:tcW w:w="3439" w:type="dxa"/>
            <w:vAlign w:val="center"/>
          </w:tcPr>
          <w:p w:rsidR="00961F7F" w:rsidRPr="00F03437" w:rsidRDefault="00961F7F"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Форма контролю</w:t>
            </w:r>
          </w:p>
        </w:tc>
        <w:tc>
          <w:tcPr>
            <w:tcW w:w="6082" w:type="dxa"/>
            <w:vAlign w:val="center"/>
          </w:tcPr>
          <w:p w:rsidR="00961F7F" w:rsidRPr="00F03437" w:rsidRDefault="00961F7F"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 xml:space="preserve">екзамен </w:t>
            </w:r>
          </w:p>
        </w:tc>
      </w:tr>
      <w:tr w:rsidR="00961F7F" w:rsidRPr="00F03437" w:rsidTr="004D2512">
        <w:tc>
          <w:tcPr>
            <w:tcW w:w="3439" w:type="dxa"/>
            <w:tcBorders>
              <w:bottom w:val="nil"/>
            </w:tcBorders>
            <w:vAlign w:val="center"/>
          </w:tcPr>
          <w:p w:rsidR="00961F7F" w:rsidRPr="00F03437" w:rsidRDefault="00961F7F" w:rsidP="004D2512">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 xml:space="preserve">Аудиторні години, у </w:t>
            </w:r>
            <w:proofErr w:type="spellStart"/>
            <w:r w:rsidRPr="00F03437">
              <w:rPr>
                <w:rFonts w:ascii="Times New Roman" w:hAnsi="Times New Roman" w:cs="Times New Roman"/>
                <w:i/>
                <w:sz w:val="26"/>
                <w:szCs w:val="26"/>
              </w:rPr>
              <w:t>т.ч</w:t>
            </w:r>
            <w:proofErr w:type="spellEnd"/>
            <w:r w:rsidRPr="00F03437">
              <w:rPr>
                <w:rFonts w:ascii="Times New Roman" w:hAnsi="Times New Roman" w:cs="Times New Roman"/>
                <w:i/>
                <w:sz w:val="26"/>
                <w:szCs w:val="26"/>
              </w:rPr>
              <w:t>.</w:t>
            </w:r>
          </w:p>
        </w:tc>
        <w:tc>
          <w:tcPr>
            <w:tcW w:w="6082" w:type="dxa"/>
            <w:vAlign w:val="center"/>
          </w:tcPr>
          <w:p w:rsidR="00961F7F" w:rsidRPr="00F03437" w:rsidRDefault="00961F7F"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40</w:t>
            </w:r>
          </w:p>
        </w:tc>
      </w:tr>
      <w:tr w:rsidR="00961F7F" w:rsidRPr="00F03437" w:rsidTr="004D2512">
        <w:tc>
          <w:tcPr>
            <w:tcW w:w="3439" w:type="dxa"/>
            <w:tcBorders>
              <w:top w:val="nil"/>
              <w:bottom w:val="nil"/>
            </w:tcBorders>
            <w:vAlign w:val="center"/>
          </w:tcPr>
          <w:p w:rsidR="00961F7F" w:rsidRPr="00F03437" w:rsidRDefault="00961F7F" w:rsidP="004D2512">
            <w:pPr>
              <w:numPr>
                <w:ilvl w:val="0"/>
                <w:numId w:val="1"/>
              </w:numPr>
              <w:spacing w:after="0" w:line="240" w:lineRule="auto"/>
              <w:ind w:hanging="1035"/>
              <w:rPr>
                <w:rFonts w:ascii="Times New Roman" w:hAnsi="Times New Roman" w:cs="Times New Roman"/>
                <w:i/>
                <w:sz w:val="26"/>
                <w:szCs w:val="26"/>
              </w:rPr>
            </w:pPr>
            <w:r w:rsidRPr="00F03437">
              <w:rPr>
                <w:rFonts w:ascii="Times New Roman" w:hAnsi="Times New Roman" w:cs="Times New Roman"/>
                <w:i/>
                <w:sz w:val="26"/>
                <w:szCs w:val="26"/>
              </w:rPr>
              <w:t xml:space="preserve"> лекцій</w:t>
            </w:r>
          </w:p>
        </w:tc>
        <w:tc>
          <w:tcPr>
            <w:tcW w:w="6082" w:type="dxa"/>
            <w:vAlign w:val="center"/>
          </w:tcPr>
          <w:p w:rsidR="00961F7F" w:rsidRPr="00F03437" w:rsidRDefault="00961F7F"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20</w:t>
            </w:r>
          </w:p>
        </w:tc>
      </w:tr>
      <w:tr w:rsidR="00961F7F" w:rsidRPr="00F03437" w:rsidTr="004D2512">
        <w:tc>
          <w:tcPr>
            <w:tcW w:w="3439" w:type="dxa"/>
            <w:tcBorders>
              <w:top w:val="nil"/>
            </w:tcBorders>
            <w:vAlign w:val="center"/>
          </w:tcPr>
          <w:p w:rsidR="00961F7F" w:rsidRPr="00F03437" w:rsidRDefault="004F4EA5" w:rsidP="004D2512">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лаборатор</w:t>
            </w:r>
            <w:r w:rsidRPr="00F03437">
              <w:rPr>
                <w:rFonts w:ascii="Times New Roman" w:hAnsi="Times New Roman" w:cs="Times New Roman"/>
                <w:i/>
                <w:sz w:val="26"/>
                <w:szCs w:val="26"/>
              </w:rPr>
              <w:t xml:space="preserve">них </w:t>
            </w:r>
            <w:r w:rsidR="00961F7F" w:rsidRPr="00F03437">
              <w:rPr>
                <w:rFonts w:ascii="Times New Roman" w:hAnsi="Times New Roman" w:cs="Times New Roman"/>
                <w:i/>
                <w:sz w:val="26"/>
                <w:szCs w:val="26"/>
              </w:rPr>
              <w:t>занять</w:t>
            </w:r>
          </w:p>
        </w:tc>
        <w:tc>
          <w:tcPr>
            <w:tcW w:w="6082" w:type="dxa"/>
            <w:vAlign w:val="center"/>
          </w:tcPr>
          <w:p w:rsidR="00961F7F" w:rsidRPr="00F03437" w:rsidRDefault="00961F7F" w:rsidP="004D2512">
            <w:pPr>
              <w:spacing w:after="0" w:line="240" w:lineRule="auto"/>
              <w:rPr>
                <w:rFonts w:ascii="Times New Roman" w:hAnsi="Times New Roman" w:cs="Times New Roman"/>
                <w:sz w:val="26"/>
                <w:szCs w:val="26"/>
              </w:rPr>
            </w:pPr>
            <w:r w:rsidRPr="00F03437">
              <w:rPr>
                <w:rFonts w:ascii="Times New Roman" w:hAnsi="Times New Roman" w:cs="Times New Roman"/>
                <w:sz w:val="26"/>
                <w:szCs w:val="26"/>
              </w:rPr>
              <w:t>20</w:t>
            </w:r>
          </w:p>
        </w:tc>
      </w:tr>
      <w:tr w:rsidR="00961F7F" w:rsidRPr="00F03437" w:rsidTr="004D2512">
        <w:trPr>
          <w:trHeight w:val="645"/>
        </w:trPr>
        <w:tc>
          <w:tcPr>
            <w:tcW w:w="9521" w:type="dxa"/>
            <w:gridSpan w:val="2"/>
            <w:vAlign w:val="center"/>
          </w:tcPr>
          <w:p w:rsidR="00961F7F" w:rsidRPr="00F03437" w:rsidRDefault="00961F7F" w:rsidP="004D2512">
            <w:pPr>
              <w:spacing w:after="0" w:line="240" w:lineRule="auto"/>
              <w:jc w:val="center"/>
              <w:rPr>
                <w:rFonts w:ascii="Times New Roman" w:hAnsi="Times New Roman" w:cs="Times New Roman"/>
                <w:b/>
                <w:sz w:val="26"/>
                <w:szCs w:val="26"/>
              </w:rPr>
            </w:pPr>
            <w:r w:rsidRPr="00F03437">
              <w:rPr>
                <w:rFonts w:ascii="Times New Roman" w:hAnsi="Times New Roman" w:cs="Times New Roman"/>
                <w:b/>
                <w:sz w:val="26"/>
                <w:szCs w:val="26"/>
              </w:rPr>
              <w:t>Загальний опис дисципліни</w:t>
            </w:r>
          </w:p>
        </w:tc>
      </w:tr>
      <w:tr w:rsidR="0038289C" w:rsidRPr="00F03437" w:rsidTr="004D2512">
        <w:trPr>
          <w:trHeight w:val="1092"/>
        </w:trPr>
        <w:tc>
          <w:tcPr>
            <w:tcW w:w="3439" w:type="dxa"/>
            <w:vAlign w:val="center"/>
          </w:tcPr>
          <w:p w:rsidR="0038289C" w:rsidRPr="00F03437" w:rsidRDefault="0038289C" w:rsidP="0038289C">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Мета вивчення дисципліни</w:t>
            </w:r>
          </w:p>
        </w:tc>
        <w:tc>
          <w:tcPr>
            <w:tcW w:w="6082" w:type="dxa"/>
          </w:tcPr>
          <w:p w:rsidR="0038289C" w:rsidRPr="00F03437" w:rsidRDefault="0038289C" w:rsidP="003E50CF">
            <w:pPr>
              <w:spacing w:after="0" w:line="240" w:lineRule="auto"/>
              <w:jc w:val="both"/>
              <w:rPr>
                <w:rFonts w:ascii="Times New Roman" w:hAnsi="Times New Roman" w:cs="Times New Roman"/>
                <w:sz w:val="26"/>
                <w:szCs w:val="26"/>
              </w:rPr>
            </w:pPr>
            <w:r w:rsidRPr="00F03437">
              <w:rPr>
                <w:rFonts w:ascii="Times New Roman" w:hAnsi="Times New Roman" w:cs="Times New Roman"/>
                <w:sz w:val="26"/>
                <w:szCs w:val="26"/>
              </w:rPr>
              <w:t xml:space="preserve">Вивчення молекулярних аспектів фундаментальних механізмів </w:t>
            </w:r>
            <w:proofErr w:type="spellStart"/>
            <w:r w:rsidRPr="00F03437">
              <w:rPr>
                <w:rFonts w:ascii="Times New Roman" w:hAnsi="Times New Roman" w:cs="Times New Roman"/>
                <w:sz w:val="26"/>
                <w:szCs w:val="26"/>
              </w:rPr>
              <w:t>біосинтетичних</w:t>
            </w:r>
            <w:proofErr w:type="spellEnd"/>
            <w:r w:rsidRPr="00F03437">
              <w:rPr>
                <w:rFonts w:ascii="Times New Roman" w:hAnsi="Times New Roman" w:cs="Times New Roman"/>
                <w:sz w:val="26"/>
                <w:szCs w:val="26"/>
              </w:rPr>
              <w:t xml:space="preserve"> процесів та новітніх наукових проблем у галузі внутріклітинної регуляції, опанування закономірностями і шляхами регуляції зазначених процесів.</w:t>
            </w:r>
          </w:p>
        </w:tc>
      </w:tr>
      <w:tr w:rsidR="0038289C" w:rsidRPr="00F03437" w:rsidTr="004D2512">
        <w:trPr>
          <w:trHeight w:val="1092"/>
        </w:trPr>
        <w:tc>
          <w:tcPr>
            <w:tcW w:w="3439" w:type="dxa"/>
            <w:vAlign w:val="center"/>
          </w:tcPr>
          <w:p w:rsidR="0038289C" w:rsidRPr="00F03437" w:rsidRDefault="0038289C" w:rsidP="0038289C">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highlight w:val="white"/>
              </w:rPr>
              <w:t>Завдання вивчення дисципліни</w:t>
            </w:r>
          </w:p>
        </w:tc>
        <w:tc>
          <w:tcPr>
            <w:tcW w:w="6082" w:type="dxa"/>
          </w:tcPr>
          <w:p w:rsidR="0038289C" w:rsidRPr="00F03437" w:rsidRDefault="00934A9A" w:rsidP="0038289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38289C" w:rsidRPr="00F03437">
              <w:rPr>
                <w:rFonts w:ascii="Times New Roman" w:hAnsi="Times New Roman" w:cs="Times New Roman"/>
                <w:sz w:val="26"/>
                <w:szCs w:val="26"/>
              </w:rPr>
              <w:t xml:space="preserve">олягає у формуванні в студентів розуміння основних компонентів білок-синтезуючого апарату, молекулярно-біохімічні аспекти структурних і функціональних особливостей </w:t>
            </w:r>
            <w:proofErr w:type="spellStart"/>
            <w:r w:rsidR="0038289C" w:rsidRPr="00F03437">
              <w:rPr>
                <w:rFonts w:ascii="Times New Roman" w:hAnsi="Times New Roman" w:cs="Times New Roman"/>
                <w:sz w:val="26"/>
                <w:szCs w:val="26"/>
              </w:rPr>
              <w:t>біосинтетичних</w:t>
            </w:r>
            <w:proofErr w:type="spellEnd"/>
            <w:r w:rsidR="0038289C" w:rsidRPr="00F03437">
              <w:rPr>
                <w:rFonts w:ascii="Times New Roman" w:hAnsi="Times New Roman" w:cs="Times New Roman"/>
                <w:sz w:val="26"/>
                <w:szCs w:val="26"/>
              </w:rPr>
              <w:t xml:space="preserve"> процесів, здатності розробляти нові біологічні агенти та/або проводити оптимізацію вже існуючих біотехнологічних процесів.</w:t>
            </w:r>
          </w:p>
        </w:tc>
      </w:tr>
      <w:tr w:rsidR="0038289C" w:rsidRPr="00F03437" w:rsidTr="004D2512">
        <w:trPr>
          <w:trHeight w:val="1092"/>
        </w:trPr>
        <w:tc>
          <w:tcPr>
            <w:tcW w:w="3439" w:type="dxa"/>
            <w:vAlign w:val="center"/>
          </w:tcPr>
          <w:p w:rsidR="0038289C" w:rsidRPr="00F03437" w:rsidRDefault="0038289C" w:rsidP="0038289C">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Короткий зміст дисципліни</w:t>
            </w:r>
          </w:p>
        </w:tc>
        <w:tc>
          <w:tcPr>
            <w:tcW w:w="6082" w:type="dxa"/>
          </w:tcPr>
          <w:p w:rsidR="0038289C" w:rsidRPr="00F03437" w:rsidRDefault="0038289C" w:rsidP="0038289C">
            <w:pPr>
              <w:spacing w:after="0" w:line="240" w:lineRule="auto"/>
              <w:jc w:val="both"/>
              <w:rPr>
                <w:rFonts w:ascii="Times New Roman" w:hAnsi="Times New Roman" w:cs="Times New Roman"/>
                <w:sz w:val="26"/>
                <w:szCs w:val="26"/>
              </w:rPr>
            </w:pPr>
            <w:r w:rsidRPr="00F03437">
              <w:rPr>
                <w:rFonts w:ascii="Times New Roman" w:hAnsi="Times New Roman" w:cs="Times New Roman"/>
                <w:sz w:val="26"/>
                <w:szCs w:val="26"/>
              </w:rPr>
              <w:t>1. Роль процесу біосинтезу білка в загальному метаболізмі клітини.</w:t>
            </w:r>
          </w:p>
          <w:p w:rsidR="0038289C" w:rsidRPr="00F03437" w:rsidRDefault="0038289C" w:rsidP="0038289C">
            <w:pPr>
              <w:spacing w:after="0" w:line="240" w:lineRule="auto"/>
              <w:jc w:val="both"/>
              <w:rPr>
                <w:rFonts w:ascii="Times New Roman" w:hAnsi="Times New Roman" w:cs="Times New Roman"/>
                <w:sz w:val="26"/>
                <w:szCs w:val="26"/>
              </w:rPr>
            </w:pPr>
            <w:r w:rsidRPr="00F03437">
              <w:rPr>
                <w:rFonts w:ascii="Times New Roman" w:hAnsi="Times New Roman" w:cs="Times New Roman"/>
                <w:sz w:val="26"/>
                <w:szCs w:val="26"/>
              </w:rPr>
              <w:t>2. Функціонування матричної РНК та аспекти генетичного коду.</w:t>
            </w:r>
          </w:p>
          <w:p w:rsidR="0038289C" w:rsidRPr="00F03437" w:rsidRDefault="0038289C" w:rsidP="0038289C">
            <w:pPr>
              <w:spacing w:after="0" w:line="240" w:lineRule="auto"/>
              <w:jc w:val="both"/>
              <w:rPr>
                <w:rFonts w:ascii="Times New Roman" w:hAnsi="Times New Roman" w:cs="Times New Roman"/>
                <w:sz w:val="26"/>
                <w:szCs w:val="26"/>
              </w:rPr>
            </w:pPr>
            <w:r w:rsidRPr="00F03437">
              <w:rPr>
                <w:rFonts w:ascii="Times New Roman" w:hAnsi="Times New Roman" w:cs="Times New Roman"/>
                <w:sz w:val="26"/>
                <w:szCs w:val="26"/>
              </w:rPr>
              <w:t>3. Епіцикл трансляції: ініціація, елонгація, термі нація.</w:t>
            </w:r>
          </w:p>
          <w:p w:rsidR="0038289C" w:rsidRPr="00F03437" w:rsidRDefault="0038289C" w:rsidP="0038289C">
            <w:pPr>
              <w:spacing w:after="0" w:line="240" w:lineRule="auto"/>
              <w:jc w:val="both"/>
              <w:rPr>
                <w:rFonts w:ascii="Times New Roman" w:hAnsi="Times New Roman" w:cs="Times New Roman"/>
                <w:sz w:val="26"/>
                <w:szCs w:val="26"/>
              </w:rPr>
            </w:pPr>
            <w:r w:rsidRPr="00F03437">
              <w:rPr>
                <w:rFonts w:ascii="Times New Roman" w:hAnsi="Times New Roman" w:cs="Times New Roman"/>
                <w:sz w:val="26"/>
                <w:szCs w:val="26"/>
              </w:rPr>
              <w:t>4. Молекулярні шляхи регуляції метаболізму вуглеводів.</w:t>
            </w:r>
          </w:p>
          <w:p w:rsidR="0038289C" w:rsidRPr="00F03437" w:rsidRDefault="0038289C" w:rsidP="0038289C">
            <w:pPr>
              <w:spacing w:after="0" w:line="240" w:lineRule="auto"/>
              <w:jc w:val="both"/>
              <w:rPr>
                <w:rFonts w:ascii="Times New Roman" w:hAnsi="Times New Roman" w:cs="Times New Roman"/>
                <w:sz w:val="26"/>
                <w:szCs w:val="26"/>
              </w:rPr>
            </w:pPr>
            <w:r w:rsidRPr="00F03437">
              <w:rPr>
                <w:rFonts w:ascii="Times New Roman" w:hAnsi="Times New Roman" w:cs="Times New Roman"/>
                <w:sz w:val="26"/>
                <w:szCs w:val="26"/>
              </w:rPr>
              <w:t>5. Аспекти молекулярних механізмів регуляції обміну ліпідів.</w:t>
            </w:r>
          </w:p>
          <w:p w:rsidR="0038289C" w:rsidRPr="00F03437" w:rsidRDefault="0038289C" w:rsidP="0038289C">
            <w:pPr>
              <w:spacing w:after="0" w:line="240" w:lineRule="auto"/>
              <w:jc w:val="both"/>
              <w:rPr>
                <w:rFonts w:ascii="Times New Roman" w:hAnsi="Times New Roman" w:cs="Times New Roman"/>
                <w:sz w:val="26"/>
                <w:szCs w:val="26"/>
              </w:rPr>
            </w:pPr>
            <w:r w:rsidRPr="00F03437">
              <w:rPr>
                <w:rFonts w:ascii="Times New Roman" w:hAnsi="Times New Roman" w:cs="Times New Roman"/>
                <w:sz w:val="26"/>
                <w:szCs w:val="26"/>
              </w:rPr>
              <w:t>6. Молекулярні механізми регуляції обміну нуклеїнових кислот.</w:t>
            </w:r>
          </w:p>
        </w:tc>
      </w:tr>
      <w:tr w:rsidR="0038289C" w:rsidRPr="00F03437" w:rsidTr="004D2512">
        <w:tc>
          <w:tcPr>
            <w:tcW w:w="3439" w:type="dxa"/>
            <w:vAlign w:val="center"/>
          </w:tcPr>
          <w:p w:rsidR="0038289C" w:rsidRPr="00F03437" w:rsidRDefault="0038289C" w:rsidP="0038289C">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38289C" w:rsidRPr="00F03437" w:rsidRDefault="0038289C" w:rsidP="0038289C">
            <w:pPr>
              <w:pStyle w:val="a3"/>
              <w:spacing w:line="240" w:lineRule="auto"/>
              <w:rPr>
                <w:rFonts w:ascii="Times New Roman" w:hAnsi="Times New Roman" w:cs="Times New Roman"/>
                <w:sz w:val="26"/>
                <w:szCs w:val="26"/>
              </w:rPr>
            </w:pPr>
            <w:r w:rsidRPr="00F03437">
              <w:rPr>
                <w:rFonts w:ascii="Times New Roman" w:hAnsi="Times New Roman" w:cs="Times New Roman"/>
                <w:sz w:val="26"/>
                <w:szCs w:val="26"/>
              </w:rPr>
              <w:t>10</w:t>
            </w:r>
          </w:p>
        </w:tc>
      </w:tr>
      <w:tr w:rsidR="0038289C" w:rsidRPr="00F03437" w:rsidTr="004D2512">
        <w:trPr>
          <w:trHeight w:val="420"/>
        </w:trPr>
        <w:tc>
          <w:tcPr>
            <w:tcW w:w="3439" w:type="dxa"/>
            <w:vAlign w:val="center"/>
          </w:tcPr>
          <w:p w:rsidR="0038289C" w:rsidRPr="00F03437" w:rsidRDefault="0038289C" w:rsidP="0038289C">
            <w:pPr>
              <w:spacing w:after="0" w:line="240" w:lineRule="auto"/>
              <w:rPr>
                <w:rFonts w:ascii="Times New Roman" w:hAnsi="Times New Roman" w:cs="Times New Roman"/>
                <w:i/>
                <w:sz w:val="26"/>
                <w:szCs w:val="26"/>
              </w:rPr>
            </w:pPr>
            <w:r w:rsidRPr="00F03437">
              <w:rPr>
                <w:rFonts w:ascii="Times New Roman" w:hAnsi="Times New Roman" w:cs="Times New Roman"/>
                <w:i/>
                <w:sz w:val="26"/>
                <w:szCs w:val="26"/>
              </w:rPr>
              <w:t>Мова викладання</w:t>
            </w:r>
          </w:p>
        </w:tc>
        <w:tc>
          <w:tcPr>
            <w:tcW w:w="6082" w:type="dxa"/>
          </w:tcPr>
          <w:p w:rsidR="0038289C" w:rsidRPr="00F03437" w:rsidRDefault="0038289C" w:rsidP="0038289C">
            <w:pPr>
              <w:pStyle w:val="a3"/>
              <w:spacing w:line="240" w:lineRule="auto"/>
              <w:rPr>
                <w:rFonts w:ascii="Times New Roman" w:hAnsi="Times New Roman" w:cs="Times New Roman"/>
                <w:sz w:val="26"/>
                <w:szCs w:val="26"/>
              </w:rPr>
            </w:pPr>
            <w:r w:rsidRPr="00F03437">
              <w:rPr>
                <w:rFonts w:ascii="Times New Roman" w:hAnsi="Times New Roman" w:cs="Times New Roman"/>
                <w:sz w:val="26"/>
                <w:szCs w:val="26"/>
              </w:rPr>
              <w:t xml:space="preserve">українська </w:t>
            </w:r>
          </w:p>
        </w:tc>
      </w:tr>
    </w:tbl>
    <w:p w:rsidR="00152704" w:rsidRDefault="0015270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6082"/>
      </w:tblGrid>
      <w:tr w:rsidR="00152704" w:rsidRPr="009C0933" w:rsidTr="004D2512">
        <w:tc>
          <w:tcPr>
            <w:tcW w:w="3439" w:type="dxa"/>
            <w:vAlign w:val="center"/>
          </w:tcPr>
          <w:p w:rsidR="00152704" w:rsidRPr="00315EA4" w:rsidRDefault="00152704"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lastRenderedPageBreak/>
              <w:t>Назва дисципліни</w:t>
            </w:r>
          </w:p>
        </w:tc>
        <w:tc>
          <w:tcPr>
            <w:tcW w:w="6082" w:type="dxa"/>
            <w:vAlign w:val="center"/>
          </w:tcPr>
          <w:p w:rsidR="00152704" w:rsidRPr="009C0933" w:rsidRDefault="00152704" w:rsidP="004D251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БІОЕНЕРГЕТИЧНІ ОСНОВИ БІОТЕХНОЛОГІЧНИХ ПРОЦЕСІВ </w:t>
            </w:r>
          </w:p>
        </w:tc>
      </w:tr>
      <w:tr w:rsidR="00152704" w:rsidRPr="00315EA4" w:rsidTr="004D2512">
        <w:tc>
          <w:tcPr>
            <w:tcW w:w="3439" w:type="dxa"/>
            <w:vAlign w:val="center"/>
          </w:tcPr>
          <w:p w:rsidR="00152704" w:rsidRPr="00315EA4" w:rsidRDefault="00152704"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Спеціальність</w:t>
            </w:r>
          </w:p>
        </w:tc>
        <w:tc>
          <w:tcPr>
            <w:tcW w:w="6082" w:type="dxa"/>
            <w:vAlign w:val="center"/>
          </w:tcPr>
          <w:p w:rsidR="00152704" w:rsidRPr="00315EA4" w:rsidRDefault="00152704" w:rsidP="004D2512">
            <w:pPr>
              <w:spacing w:after="0" w:line="240" w:lineRule="auto"/>
              <w:rPr>
                <w:rFonts w:ascii="Times New Roman" w:hAnsi="Times New Roman" w:cs="Times New Roman"/>
                <w:sz w:val="26"/>
                <w:szCs w:val="26"/>
              </w:rPr>
            </w:pPr>
            <w:r w:rsidRPr="00315EA4">
              <w:rPr>
                <w:rFonts w:ascii="Times New Roman" w:hAnsi="Times New Roman" w:cs="Times New Roman"/>
                <w:sz w:val="26"/>
                <w:szCs w:val="26"/>
              </w:rPr>
              <w:t xml:space="preserve">162 </w:t>
            </w:r>
            <w:r>
              <w:rPr>
                <w:rFonts w:ascii="Times New Roman" w:hAnsi="Times New Roman" w:cs="Times New Roman"/>
                <w:sz w:val="26"/>
                <w:szCs w:val="26"/>
              </w:rPr>
              <w:t>«Біотехнології</w:t>
            </w:r>
            <w:r w:rsidRPr="00315EA4">
              <w:rPr>
                <w:rFonts w:ascii="Times New Roman" w:hAnsi="Times New Roman" w:cs="Times New Roman"/>
                <w:sz w:val="26"/>
                <w:szCs w:val="26"/>
              </w:rPr>
              <w:t xml:space="preserve"> та біоінженерія</w:t>
            </w:r>
            <w:r>
              <w:rPr>
                <w:rFonts w:ascii="Times New Roman" w:hAnsi="Times New Roman" w:cs="Times New Roman"/>
                <w:sz w:val="26"/>
                <w:szCs w:val="26"/>
              </w:rPr>
              <w:t>»</w:t>
            </w:r>
          </w:p>
        </w:tc>
      </w:tr>
      <w:tr w:rsidR="00152704" w:rsidRPr="00315EA4" w:rsidTr="004D2512">
        <w:tc>
          <w:tcPr>
            <w:tcW w:w="3439" w:type="dxa"/>
            <w:vAlign w:val="center"/>
          </w:tcPr>
          <w:p w:rsidR="00152704" w:rsidRPr="00315EA4" w:rsidRDefault="00152704"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Освітній ступінь</w:t>
            </w:r>
          </w:p>
        </w:tc>
        <w:tc>
          <w:tcPr>
            <w:tcW w:w="6082" w:type="dxa"/>
            <w:vAlign w:val="center"/>
          </w:tcPr>
          <w:p w:rsidR="00152704" w:rsidRPr="00315EA4" w:rsidRDefault="00152704"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Pr="00315EA4">
              <w:rPr>
                <w:rFonts w:ascii="Times New Roman" w:hAnsi="Times New Roman" w:cs="Times New Roman"/>
                <w:sz w:val="26"/>
                <w:szCs w:val="26"/>
              </w:rPr>
              <w:t>агістр</w:t>
            </w:r>
          </w:p>
        </w:tc>
      </w:tr>
      <w:tr w:rsidR="00152704" w:rsidRPr="00315EA4" w:rsidTr="004D2512">
        <w:tc>
          <w:tcPr>
            <w:tcW w:w="3439" w:type="dxa"/>
            <w:vAlign w:val="center"/>
          </w:tcPr>
          <w:p w:rsidR="00152704" w:rsidRPr="00315EA4" w:rsidRDefault="00152704"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Освітньо-професійна програма</w:t>
            </w:r>
          </w:p>
        </w:tc>
        <w:tc>
          <w:tcPr>
            <w:tcW w:w="6082" w:type="dxa"/>
            <w:vAlign w:val="center"/>
          </w:tcPr>
          <w:p w:rsidR="00152704" w:rsidRPr="00315EA4" w:rsidRDefault="003E50CF" w:rsidP="004D2512">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Екобіотехнології</w:t>
            </w:r>
            <w:proofErr w:type="spellEnd"/>
            <w:r>
              <w:rPr>
                <w:rFonts w:ascii="Times New Roman" w:hAnsi="Times New Roman" w:cs="Times New Roman"/>
                <w:sz w:val="26"/>
                <w:szCs w:val="26"/>
              </w:rPr>
              <w:t xml:space="preserve"> та біоенергетика</w:t>
            </w:r>
          </w:p>
        </w:tc>
      </w:tr>
      <w:tr w:rsidR="00152704" w:rsidRPr="00315EA4" w:rsidTr="004D2512">
        <w:tc>
          <w:tcPr>
            <w:tcW w:w="3439" w:type="dxa"/>
            <w:vAlign w:val="center"/>
          </w:tcPr>
          <w:p w:rsidR="00152704" w:rsidRPr="00315EA4" w:rsidRDefault="00152704"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Лектор (відповідальний за навчально-методичне забезпечення дисципліни)</w:t>
            </w:r>
          </w:p>
        </w:tc>
        <w:tc>
          <w:tcPr>
            <w:tcW w:w="6082" w:type="dxa"/>
            <w:vAlign w:val="center"/>
          </w:tcPr>
          <w:p w:rsidR="00152704" w:rsidRPr="00315EA4" w:rsidRDefault="00152704" w:rsidP="004D2512">
            <w:pPr>
              <w:spacing w:after="0" w:line="240" w:lineRule="auto"/>
              <w:rPr>
                <w:rFonts w:ascii="Times New Roman" w:hAnsi="Times New Roman" w:cs="Times New Roman"/>
                <w:sz w:val="26"/>
                <w:szCs w:val="26"/>
              </w:rPr>
            </w:pPr>
            <w:proofErr w:type="spellStart"/>
            <w:r w:rsidRPr="00D63B27">
              <w:rPr>
                <w:rFonts w:ascii="Times New Roman" w:hAnsi="Times New Roman" w:cs="Times New Roman"/>
                <w:sz w:val="26"/>
                <w:szCs w:val="26"/>
              </w:rPr>
              <w:t>Буцяк</w:t>
            </w:r>
            <w:proofErr w:type="spellEnd"/>
            <w:r w:rsidRPr="00D63B27">
              <w:rPr>
                <w:rFonts w:ascii="Times New Roman" w:hAnsi="Times New Roman" w:cs="Times New Roman"/>
                <w:sz w:val="26"/>
                <w:szCs w:val="26"/>
              </w:rPr>
              <w:t xml:space="preserve"> Василь Іванович, д. с.-г. н., професор кафедри біотехнології та радіології</w:t>
            </w:r>
          </w:p>
        </w:tc>
      </w:tr>
      <w:tr w:rsidR="00152704" w:rsidRPr="00784D6C" w:rsidTr="004D2512">
        <w:tc>
          <w:tcPr>
            <w:tcW w:w="3439" w:type="dxa"/>
            <w:vAlign w:val="center"/>
          </w:tcPr>
          <w:p w:rsidR="00152704" w:rsidRPr="00315EA4" w:rsidRDefault="00152704"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Семестр</w:t>
            </w:r>
          </w:p>
        </w:tc>
        <w:tc>
          <w:tcPr>
            <w:tcW w:w="6082" w:type="dxa"/>
            <w:vAlign w:val="center"/>
          </w:tcPr>
          <w:p w:rsidR="00152704" w:rsidRPr="00784D6C" w:rsidRDefault="00152704"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152704" w:rsidRPr="00315EA4" w:rsidTr="004D2512">
        <w:tc>
          <w:tcPr>
            <w:tcW w:w="3439" w:type="dxa"/>
            <w:vAlign w:val="center"/>
          </w:tcPr>
          <w:p w:rsidR="00152704" w:rsidRPr="00315EA4" w:rsidRDefault="00152704"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Кількість кредитів ЄКТС</w:t>
            </w:r>
          </w:p>
        </w:tc>
        <w:tc>
          <w:tcPr>
            <w:tcW w:w="6082" w:type="dxa"/>
            <w:vAlign w:val="center"/>
          </w:tcPr>
          <w:p w:rsidR="00152704" w:rsidRPr="00315EA4" w:rsidRDefault="00152704"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7,0</w:t>
            </w:r>
          </w:p>
        </w:tc>
      </w:tr>
      <w:tr w:rsidR="00152704" w:rsidRPr="00315EA4" w:rsidTr="004D2512">
        <w:tc>
          <w:tcPr>
            <w:tcW w:w="3439" w:type="dxa"/>
            <w:vAlign w:val="center"/>
          </w:tcPr>
          <w:p w:rsidR="00152704" w:rsidRPr="00315EA4" w:rsidRDefault="00152704"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Форма контролю</w:t>
            </w:r>
          </w:p>
        </w:tc>
        <w:tc>
          <w:tcPr>
            <w:tcW w:w="6082" w:type="dxa"/>
            <w:vAlign w:val="center"/>
          </w:tcPr>
          <w:p w:rsidR="00152704" w:rsidRPr="00315EA4" w:rsidRDefault="00152704"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екзамен </w:t>
            </w:r>
          </w:p>
        </w:tc>
      </w:tr>
      <w:tr w:rsidR="00152704" w:rsidRPr="00315EA4" w:rsidTr="004D2512">
        <w:tc>
          <w:tcPr>
            <w:tcW w:w="3439" w:type="dxa"/>
            <w:tcBorders>
              <w:bottom w:val="nil"/>
            </w:tcBorders>
            <w:vAlign w:val="center"/>
          </w:tcPr>
          <w:p w:rsidR="00152704" w:rsidRPr="00315EA4" w:rsidRDefault="00152704" w:rsidP="004D2512">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 xml:space="preserve">Аудиторні години, у </w:t>
            </w:r>
            <w:proofErr w:type="spellStart"/>
            <w:r w:rsidRPr="00315EA4">
              <w:rPr>
                <w:rFonts w:ascii="Times New Roman" w:hAnsi="Times New Roman" w:cs="Times New Roman"/>
                <w:i/>
                <w:sz w:val="26"/>
                <w:szCs w:val="26"/>
              </w:rPr>
              <w:t>т.ч</w:t>
            </w:r>
            <w:proofErr w:type="spellEnd"/>
            <w:r w:rsidRPr="00315EA4">
              <w:rPr>
                <w:rFonts w:ascii="Times New Roman" w:hAnsi="Times New Roman" w:cs="Times New Roman"/>
                <w:i/>
                <w:sz w:val="26"/>
                <w:szCs w:val="26"/>
              </w:rPr>
              <w:t>.</w:t>
            </w:r>
          </w:p>
        </w:tc>
        <w:tc>
          <w:tcPr>
            <w:tcW w:w="6082" w:type="dxa"/>
            <w:vAlign w:val="center"/>
          </w:tcPr>
          <w:p w:rsidR="00152704" w:rsidRPr="00315EA4" w:rsidRDefault="00152704"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40</w:t>
            </w:r>
          </w:p>
        </w:tc>
      </w:tr>
      <w:tr w:rsidR="00152704" w:rsidRPr="00315EA4" w:rsidTr="004D2512">
        <w:tc>
          <w:tcPr>
            <w:tcW w:w="3439" w:type="dxa"/>
            <w:tcBorders>
              <w:top w:val="nil"/>
              <w:bottom w:val="nil"/>
            </w:tcBorders>
            <w:vAlign w:val="center"/>
          </w:tcPr>
          <w:p w:rsidR="00152704" w:rsidRPr="00315EA4" w:rsidRDefault="00152704" w:rsidP="004D2512">
            <w:pPr>
              <w:numPr>
                <w:ilvl w:val="0"/>
                <w:numId w:val="1"/>
              </w:numPr>
              <w:spacing w:after="0" w:line="240" w:lineRule="auto"/>
              <w:ind w:hanging="1035"/>
              <w:rPr>
                <w:rFonts w:ascii="Times New Roman" w:hAnsi="Times New Roman" w:cs="Times New Roman"/>
                <w:i/>
                <w:sz w:val="26"/>
                <w:szCs w:val="26"/>
              </w:rPr>
            </w:pPr>
            <w:r w:rsidRPr="00315EA4">
              <w:rPr>
                <w:rFonts w:ascii="Times New Roman" w:hAnsi="Times New Roman" w:cs="Times New Roman"/>
                <w:i/>
                <w:sz w:val="26"/>
                <w:szCs w:val="26"/>
              </w:rPr>
              <w:t xml:space="preserve"> лекцій</w:t>
            </w:r>
          </w:p>
        </w:tc>
        <w:tc>
          <w:tcPr>
            <w:tcW w:w="6082" w:type="dxa"/>
            <w:vAlign w:val="center"/>
          </w:tcPr>
          <w:p w:rsidR="00152704" w:rsidRPr="00315EA4" w:rsidRDefault="00152704"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152704" w:rsidRPr="00315EA4" w:rsidTr="004D2512">
        <w:tc>
          <w:tcPr>
            <w:tcW w:w="3439" w:type="dxa"/>
            <w:tcBorders>
              <w:top w:val="nil"/>
            </w:tcBorders>
            <w:vAlign w:val="center"/>
          </w:tcPr>
          <w:p w:rsidR="00152704" w:rsidRPr="00315EA4" w:rsidRDefault="004F4EA5" w:rsidP="004D2512">
            <w:pPr>
              <w:numPr>
                <w:ilvl w:val="0"/>
                <w:numId w:val="1"/>
              </w:numPr>
              <w:spacing w:after="0" w:line="240" w:lineRule="auto"/>
              <w:ind w:hanging="1035"/>
              <w:rPr>
                <w:rFonts w:ascii="Times New Roman" w:hAnsi="Times New Roman" w:cs="Times New Roman"/>
                <w:i/>
                <w:sz w:val="26"/>
                <w:szCs w:val="26"/>
              </w:rPr>
            </w:pPr>
            <w:r>
              <w:rPr>
                <w:rFonts w:ascii="Times New Roman" w:hAnsi="Times New Roman" w:cs="Times New Roman"/>
                <w:i/>
                <w:sz w:val="26"/>
                <w:szCs w:val="26"/>
              </w:rPr>
              <w:t>лаборатор</w:t>
            </w:r>
            <w:r w:rsidRPr="00F03437">
              <w:rPr>
                <w:rFonts w:ascii="Times New Roman" w:hAnsi="Times New Roman" w:cs="Times New Roman"/>
                <w:i/>
                <w:sz w:val="26"/>
                <w:szCs w:val="26"/>
              </w:rPr>
              <w:t xml:space="preserve">них </w:t>
            </w:r>
            <w:r w:rsidR="00152704" w:rsidRPr="00315EA4">
              <w:rPr>
                <w:rFonts w:ascii="Times New Roman" w:hAnsi="Times New Roman" w:cs="Times New Roman"/>
                <w:i/>
                <w:sz w:val="26"/>
                <w:szCs w:val="26"/>
              </w:rPr>
              <w:t>занять</w:t>
            </w:r>
          </w:p>
        </w:tc>
        <w:tc>
          <w:tcPr>
            <w:tcW w:w="6082" w:type="dxa"/>
            <w:vAlign w:val="center"/>
          </w:tcPr>
          <w:p w:rsidR="00152704" w:rsidRPr="00315EA4" w:rsidRDefault="00152704" w:rsidP="004D2512">
            <w:pPr>
              <w:spacing w:after="0" w:line="240" w:lineRule="auto"/>
              <w:rPr>
                <w:rFonts w:ascii="Times New Roman" w:hAnsi="Times New Roman" w:cs="Times New Roman"/>
                <w:sz w:val="26"/>
                <w:szCs w:val="26"/>
              </w:rPr>
            </w:pPr>
            <w:r>
              <w:rPr>
                <w:rFonts w:ascii="Times New Roman" w:hAnsi="Times New Roman" w:cs="Times New Roman"/>
                <w:sz w:val="26"/>
                <w:szCs w:val="26"/>
              </w:rPr>
              <w:t>20</w:t>
            </w:r>
          </w:p>
        </w:tc>
      </w:tr>
      <w:tr w:rsidR="00152704" w:rsidRPr="00315EA4" w:rsidTr="004D2512">
        <w:trPr>
          <w:trHeight w:val="645"/>
        </w:trPr>
        <w:tc>
          <w:tcPr>
            <w:tcW w:w="9521" w:type="dxa"/>
            <w:gridSpan w:val="2"/>
            <w:vAlign w:val="center"/>
          </w:tcPr>
          <w:p w:rsidR="00152704" w:rsidRPr="00315EA4" w:rsidRDefault="00152704" w:rsidP="004D2512">
            <w:pPr>
              <w:spacing w:after="0" w:line="240" w:lineRule="auto"/>
              <w:jc w:val="center"/>
              <w:rPr>
                <w:rFonts w:ascii="Times New Roman" w:hAnsi="Times New Roman" w:cs="Times New Roman"/>
                <w:b/>
                <w:sz w:val="26"/>
                <w:szCs w:val="26"/>
              </w:rPr>
            </w:pPr>
            <w:r w:rsidRPr="00315EA4">
              <w:rPr>
                <w:rFonts w:ascii="Times New Roman" w:hAnsi="Times New Roman" w:cs="Times New Roman"/>
                <w:b/>
                <w:sz w:val="26"/>
                <w:szCs w:val="26"/>
              </w:rPr>
              <w:t>Загальний опис дисципліни</w:t>
            </w:r>
          </w:p>
        </w:tc>
      </w:tr>
      <w:tr w:rsidR="00EB2411" w:rsidRPr="004446E3" w:rsidTr="004D2512">
        <w:trPr>
          <w:trHeight w:val="1092"/>
        </w:trPr>
        <w:tc>
          <w:tcPr>
            <w:tcW w:w="3439" w:type="dxa"/>
            <w:vAlign w:val="center"/>
          </w:tcPr>
          <w:p w:rsidR="00EB2411" w:rsidRPr="00315EA4" w:rsidRDefault="00EB2411" w:rsidP="00EB2411">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Мета вивчення дисципліни</w:t>
            </w:r>
          </w:p>
        </w:tc>
        <w:tc>
          <w:tcPr>
            <w:tcW w:w="6082" w:type="dxa"/>
          </w:tcPr>
          <w:p w:rsidR="00EB2411" w:rsidRPr="003B350C" w:rsidRDefault="00934A9A" w:rsidP="00EB2411">
            <w:pPr>
              <w:spacing w:after="0" w:line="240" w:lineRule="auto"/>
              <w:jc w:val="both"/>
              <w:rPr>
                <w:rFonts w:ascii="Times New Roman" w:hAnsi="Times New Roman"/>
                <w:sz w:val="24"/>
                <w:szCs w:val="24"/>
              </w:rPr>
            </w:pPr>
            <w:r>
              <w:rPr>
                <w:rFonts w:ascii="Times New Roman" w:hAnsi="Times New Roman"/>
                <w:sz w:val="24"/>
                <w:szCs w:val="24"/>
              </w:rPr>
              <w:t>О</w:t>
            </w:r>
            <w:r w:rsidR="00EB2411">
              <w:rPr>
                <w:rFonts w:ascii="Times New Roman" w:hAnsi="Times New Roman"/>
                <w:sz w:val="24"/>
                <w:szCs w:val="24"/>
              </w:rPr>
              <w:t>знайомлення студентів з принципами загальних підходів щодо розробки інженерних рішень, які застосовуються в біотехнологічному процесі, з сучасними методами практично-го застосування щодо розрахунку певних технологічних етапів виробництва цільового продукту.</w:t>
            </w:r>
          </w:p>
        </w:tc>
      </w:tr>
      <w:tr w:rsidR="00EB2411" w:rsidRPr="004446E3" w:rsidTr="004D2512">
        <w:trPr>
          <w:trHeight w:val="1092"/>
        </w:trPr>
        <w:tc>
          <w:tcPr>
            <w:tcW w:w="3439" w:type="dxa"/>
            <w:vAlign w:val="center"/>
          </w:tcPr>
          <w:p w:rsidR="00EB2411" w:rsidRPr="00315EA4" w:rsidRDefault="00EB2411" w:rsidP="00EB2411">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highlight w:val="white"/>
              </w:rPr>
              <w:t>Завдання вивчення дисципліни</w:t>
            </w:r>
          </w:p>
        </w:tc>
        <w:tc>
          <w:tcPr>
            <w:tcW w:w="6082" w:type="dxa"/>
          </w:tcPr>
          <w:p w:rsidR="00EB2411" w:rsidRPr="0007029E" w:rsidRDefault="00934A9A" w:rsidP="00EB2411">
            <w:pPr>
              <w:spacing w:after="0" w:line="240" w:lineRule="auto"/>
              <w:jc w:val="both"/>
              <w:rPr>
                <w:rFonts w:ascii="Times New Roman" w:hAnsi="Times New Roman"/>
                <w:sz w:val="24"/>
                <w:szCs w:val="24"/>
              </w:rPr>
            </w:pPr>
            <w:r>
              <w:rPr>
                <w:rFonts w:ascii="Times New Roman" w:hAnsi="Times New Roman"/>
                <w:sz w:val="24"/>
                <w:szCs w:val="24"/>
              </w:rPr>
              <w:t>О</w:t>
            </w:r>
            <w:r w:rsidR="00EB2411">
              <w:rPr>
                <w:rFonts w:ascii="Times New Roman" w:hAnsi="Times New Roman"/>
                <w:sz w:val="24"/>
                <w:szCs w:val="24"/>
              </w:rPr>
              <w:t>знайомити студентів з процесами мікробного синтезу та управління ними, сформувати у студентів поняття біологічних об</w:t>
            </w:r>
            <w:r w:rsidR="00EB2411" w:rsidRPr="0007029E">
              <w:rPr>
                <w:rFonts w:ascii="Times New Roman" w:hAnsi="Times New Roman"/>
                <w:sz w:val="24"/>
                <w:szCs w:val="24"/>
              </w:rPr>
              <w:t>’</w:t>
            </w:r>
            <w:r w:rsidR="00EB2411">
              <w:rPr>
                <w:rFonts w:ascii="Times New Roman" w:hAnsi="Times New Roman"/>
                <w:sz w:val="24"/>
                <w:szCs w:val="24"/>
              </w:rPr>
              <w:t>єктів з точки зору регуляції метаболізму, дати уявлення про  стехіометрію та енергетику мета-</w:t>
            </w:r>
            <w:proofErr w:type="spellStart"/>
            <w:r w:rsidR="00EB2411">
              <w:rPr>
                <w:rFonts w:ascii="Times New Roman" w:hAnsi="Times New Roman"/>
                <w:sz w:val="24"/>
                <w:szCs w:val="24"/>
              </w:rPr>
              <w:t>болічних</w:t>
            </w:r>
            <w:proofErr w:type="spellEnd"/>
            <w:r w:rsidR="00EB2411">
              <w:rPr>
                <w:rFonts w:ascii="Times New Roman" w:hAnsi="Times New Roman"/>
                <w:sz w:val="24"/>
                <w:szCs w:val="24"/>
              </w:rPr>
              <w:t xml:space="preserve"> перетворень, </w:t>
            </w:r>
            <w:proofErr w:type="spellStart"/>
            <w:r w:rsidR="00EB2411">
              <w:rPr>
                <w:rFonts w:ascii="Times New Roman" w:hAnsi="Times New Roman"/>
                <w:sz w:val="24"/>
                <w:szCs w:val="24"/>
              </w:rPr>
              <w:t>сформу</w:t>
            </w:r>
            <w:proofErr w:type="spellEnd"/>
            <w:r w:rsidR="00EB2411">
              <w:rPr>
                <w:rFonts w:ascii="Times New Roman" w:hAnsi="Times New Roman"/>
                <w:sz w:val="24"/>
                <w:szCs w:val="24"/>
              </w:rPr>
              <w:t>-вати уявлення про принципи розрахунку основних складових частин технологічного процесу.</w:t>
            </w:r>
          </w:p>
        </w:tc>
      </w:tr>
      <w:tr w:rsidR="00EB2411" w:rsidRPr="004446E3" w:rsidTr="004D2512">
        <w:trPr>
          <w:trHeight w:val="1092"/>
        </w:trPr>
        <w:tc>
          <w:tcPr>
            <w:tcW w:w="3439" w:type="dxa"/>
            <w:vAlign w:val="center"/>
          </w:tcPr>
          <w:p w:rsidR="00EB2411" w:rsidRPr="00315EA4" w:rsidRDefault="00EB2411" w:rsidP="00EB2411">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Короткий зміст дисципліни</w:t>
            </w:r>
          </w:p>
        </w:tc>
        <w:tc>
          <w:tcPr>
            <w:tcW w:w="6082" w:type="dxa"/>
          </w:tcPr>
          <w:p w:rsidR="00EB2411" w:rsidRDefault="00EB2411" w:rsidP="00EB2411">
            <w:pPr>
              <w:spacing w:after="0" w:line="240" w:lineRule="auto"/>
              <w:jc w:val="both"/>
              <w:rPr>
                <w:rFonts w:ascii="Times New Roman" w:hAnsi="Times New Roman"/>
                <w:sz w:val="24"/>
                <w:szCs w:val="24"/>
              </w:rPr>
            </w:pPr>
            <w:r>
              <w:rPr>
                <w:rFonts w:ascii="Times New Roman" w:hAnsi="Times New Roman"/>
                <w:sz w:val="24"/>
                <w:szCs w:val="24"/>
              </w:rPr>
              <w:t>1. Визначення констант швидкостей елементарних стадій ферментних реакцій.</w:t>
            </w:r>
          </w:p>
          <w:p w:rsidR="00EB2411" w:rsidRDefault="00EB2411" w:rsidP="00EB2411">
            <w:pPr>
              <w:spacing w:after="0" w:line="240" w:lineRule="auto"/>
              <w:jc w:val="both"/>
              <w:rPr>
                <w:rFonts w:ascii="Times New Roman" w:hAnsi="Times New Roman"/>
                <w:sz w:val="24"/>
                <w:szCs w:val="24"/>
              </w:rPr>
            </w:pPr>
            <w:r>
              <w:rPr>
                <w:rFonts w:ascii="Times New Roman" w:hAnsi="Times New Roman"/>
                <w:sz w:val="24"/>
                <w:szCs w:val="24"/>
              </w:rPr>
              <w:t>2. Біосинтез. Взаємозв</w:t>
            </w:r>
            <w:r w:rsidRPr="00D872ED">
              <w:rPr>
                <w:rFonts w:ascii="Times New Roman" w:hAnsi="Times New Roman"/>
                <w:sz w:val="24"/>
                <w:szCs w:val="24"/>
              </w:rPr>
              <w:t>’</w:t>
            </w:r>
            <w:r>
              <w:rPr>
                <w:rFonts w:ascii="Times New Roman" w:hAnsi="Times New Roman"/>
                <w:sz w:val="24"/>
                <w:szCs w:val="24"/>
              </w:rPr>
              <w:t>язки метаболічних реакцій.</w:t>
            </w:r>
          </w:p>
          <w:p w:rsidR="00EB2411" w:rsidRDefault="00EB2411" w:rsidP="00EB2411">
            <w:pPr>
              <w:spacing w:after="0" w:line="240" w:lineRule="auto"/>
              <w:jc w:val="both"/>
              <w:rPr>
                <w:rFonts w:ascii="Times New Roman" w:hAnsi="Times New Roman"/>
                <w:sz w:val="24"/>
                <w:szCs w:val="24"/>
              </w:rPr>
            </w:pPr>
            <w:r>
              <w:rPr>
                <w:rFonts w:ascii="Times New Roman" w:hAnsi="Times New Roman"/>
                <w:sz w:val="24"/>
                <w:szCs w:val="24"/>
              </w:rPr>
              <w:t>3. Гідролітичні ферменти, застосування ферментів.</w:t>
            </w:r>
          </w:p>
          <w:p w:rsidR="00EB2411" w:rsidRDefault="00EB2411" w:rsidP="00EB2411">
            <w:pPr>
              <w:spacing w:after="0" w:line="240" w:lineRule="auto"/>
              <w:jc w:val="both"/>
              <w:rPr>
                <w:rFonts w:ascii="Times New Roman" w:hAnsi="Times New Roman"/>
                <w:sz w:val="24"/>
                <w:szCs w:val="24"/>
              </w:rPr>
            </w:pPr>
            <w:r>
              <w:rPr>
                <w:rFonts w:ascii="Times New Roman" w:hAnsi="Times New Roman"/>
                <w:sz w:val="24"/>
                <w:szCs w:val="24"/>
              </w:rPr>
              <w:t>4. Технологічні процеси з використанням.</w:t>
            </w:r>
          </w:p>
          <w:p w:rsidR="00EB2411" w:rsidRDefault="003E50CF" w:rsidP="00EB2411">
            <w:pPr>
              <w:spacing w:after="0" w:line="240" w:lineRule="auto"/>
              <w:jc w:val="both"/>
              <w:rPr>
                <w:rFonts w:ascii="Times New Roman" w:hAnsi="Times New Roman"/>
                <w:sz w:val="24"/>
                <w:szCs w:val="24"/>
              </w:rPr>
            </w:pPr>
            <w:r>
              <w:rPr>
                <w:rFonts w:ascii="Times New Roman" w:hAnsi="Times New Roman"/>
                <w:sz w:val="24"/>
                <w:szCs w:val="24"/>
              </w:rPr>
              <w:t xml:space="preserve">5. </w:t>
            </w:r>
            <w:r w:rsidR="00EB2411">
              <w:rPr>
                <w:rFonts w:ascii="Times New Roman" w:hAnsi="Times New Roman"/>
                <w:sz w:val="24"/>
                <w:szCs w:val="24"/>
              </w:rPr>
              <w:t>Стехіометрія процесів утворення продуктів метаболізму і енергетичного обміну.</w:t>
            </w:r>
          </w:p>
          <w:p w:rsidR="00EB2411" w:rsidRPr="000552B2" w:rsidRDefault="00EB2411" w:rsidP="00EB2411">
            <w:pPr>
              <w:spacing w:after="0" w:line="240" w:lineRule="auto"/>
              <w:jc w:val="both"/>
              <w:rPr>
                <w:rFonts w:ascii="Times New Roman" w:hAnsi="Times New Roman"/>
                <w:sz w:val="24"/>
                <w:szCs w:val="24"/>
              </w:rPr>
            </w:pPr>
            <w:r>
              <w:rPr>
                <w:rFonts w:ascii="Times New Roman" w:hAnsi="Times New Roman"/>
                <w:sz w:val="24"/>
                <w:szCs w:val="24"/>
              </w:rPr>
              <w:t xml:space="preserve">6.Утилізація субстрату, утворення продуктів метаболізму і біомаси клітин. </w:t>
            </w:r>
          </w:p>
        </w:tc>
      </w:tr>
      <w:tr w:rsidR="00EB2411" w:rsidRPr="003F33A7" w:rsidTr="004D2512">
        <w:tc>
          <w:tcPr>
            <w:tcW w:w="3439" w:type="dxa"/>
            <w:vAlign w:val="center"/>
          </w:tcPr>
          <w:p w:rsidR="00EB2411" w:rsidRPr="00315EA4" w:rsidRDefault="00EB2411" w:rsidP="00EB2411">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Максимальна кількість студентів, які можуть одночасно навчатися</w:t>
            </w:r>
          </w:p>
        </w:tc>
        <w:tc>
          <w:tcPr>
            <w:tcW w:w="6082" w:type="dxa"/>
          </w:tcPr>
          <w:p w:rsidR="00EB2411" w:rsidRPr="003F33A7" w:rsidRDefault="00EB2411" w:rsidP="00EB2411">
            <w:pPr>
              <w:pStyle w:val="a3"/>
              <w:spacing w:line="240" w:lineRule="auto"/>
              <w:rPr>
                <w:rFonts w:ascii="Times New Roman" w:hAnsi="Times New Roman" w:cs="Times New Roman"/>
                <w:sz w:val="26"/>
                <w:szCs w:val="26"/>
              </w:rPr>
            </w:pPr>
            <w:r>
              <w:rPr>
                <w:rFonts w:ascii="Times New Roman" w:hAnsi="Times New Roman" w:cs="Times New Roman"/>
                <w:sz w:val="26"/>
                <w:szCs w:val="26"/>
              </w:rPr>
              <w:t>10</w:t>
            </w:r>
          </w:p>
        </w:tc>
      </w:tr>
      <w:tr w:rsidR="00EB2411" w:rsidRPr="003F33A7" w:rsidTr="004D2512">
        <w:trPr>
          <w:trHeight w:val="420"/>
        </w:trPr>
        <w:tc>
          <w:tcPr>
            <w:tcW w:w="3439" w:type="dxa"/>
            <w:vAlign w:val="center"/>
          </w:tcPr>
          <w:p w:rsidR="00EB2411" w:rsidRPr="00315EA4" w:rsidRDefault="00EB2411" w:rsidP="00EB2411">
            <w:pPr>
              <w:spacing w:after="0" w:line="240" w:lineRule="auto"/>
              <w:rPr>
                <w:rFonts w:ascii="Times New Roman" w:hAnsi="Times New Roman" w:cs="Times New Roman"/>
                <w:i/>
                <w:sz w:val="26"/>
                <w:szCs w:val="26"/>
              </w:rPr>
            </w:pPr>
            <w:r w:rsidRPr="00315EA4">
              <w:rPr>
                <w:rFonts w:ascii="Times New Roman" w:hAnsi="Times New Roman" w:cs="Times New Roman"/>
                <w:i/>
                <w:sz w:val="26"/>
                <w:szCs w:val="26"/>
              </w:rPr>
              <w:t>Мова викладання</w:t>
            </w:r>
          </w:p>
        </w:tc>
        <w:tc>
          <w:tcPr>
            <w:tcW w:w="6082" w:type="dxa"/>
          </w:tcPr>
          <w:p w:rsidR="00EB2411" w:rsidRPr="003F33A7" w:rsidRDefault="00EB2411" w:rsidP="00EB2411">
            <w:pPr>
              <w:pStyle w:val="a3"/>
              <w:spacing w:line="240" w:lineRule="auto"/>
              <w:rPr>
                <w:rFonts w:ascii="Times New Roman" w:hAnsi="Times New Roman" w:cs="Times New Roman"/>
                <w:sz w:val="26"/>
                <w:szCs w:val="26"/>
              </w:rPr>
            </w:pPr>
            <w:r w:rsidRPr="003F33A7">
              <w:rPr>
                <w:rFonts w:ascii="Times New Roman" w:hAnsi="Times New Roman" w:cs="Times New Roman"/>
                <w:sz w:val="26"/>
                <w:szCs w:val="26"/>
              </w:rPr>
              <w:t xml:space="preserve">українська </w:t>
            </w:r>
          </w:p>
        </w:tc>
      </w:tr>
    </w:tbl>
    <w:p w:rsidR="00152704" w:rsidRDefault="00152704"/>
    <w:p w:rsidR="00152704" w:rsidRDefault="00152704"/>
    <w:p w:rsidR="00152704" w:rsidRDefault="00152704"/>
    <w:sectPr w:rsidR="001527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7108"/>
    <w:multiLevelType w:val="hybridMultilevel"/>
    <w:tmpl w:val="39C2281C"/>
    <w:lvl w:ilvl="0" w:tplc="ADE0E55A">
      <w:start w:val="3"/>
      <w:numFmt w:val="bullet"/>
      <w:lvlText w:val="-"/>
      <w:lvlJc w:val="left"/>
      <w:pPr>
        <w:ind w:left="1636" w:hanging="360"/>
      </w:pPr>
      <w:rPr>
        <w:rFonts w:ascii="Times New Roman" w:eastAsia="Times New Roman" w:hAnsi="Times New Roman" w:cs="Times New Roman" w:hint="default"/>
      </w:rPr>
    </w:lvl>
    <w:lvl w:ilvl="1" w:tplc="04220003">
      <w:start w:val="1"/>
      <w:numFmt w:val="bullet"/>
      <w:lvlText w:val="o"/>
      <w:lvlJc w:val="left"/>
      <w:pPr>
        <w:ind w:left="2356" w:hanging="360"/>
      </w:pPr>
      <w:rPr>
        <w:rFonts w:ascii="Courier New" w:hAnsi="Courier New" w:cs="Times New Roman" w:hint="default"/>
      </w:rPr>
    </w:lvl>
    <w:lvl w:ilvl="2" w:tplc="04220005">
      <w:start w:val="1"/>
      <w:numFmt w:val="bullet"/>
      <w:lvlText w:val=""/>
      <w:lvlJc w:val="left"/>
      <w:pPr>
        <w:ind w:left="3076" w:hanging="360"/>
      </w:pPr>
      <w:rPr>
        <w:rFonts w:ascii="Wingdings" w:hAnsi="Wingdings" w:hint="default"/>
      </w:rPr>
    </w:lvl>
    <w:lvl w:ilvl="3" w:tplc="04220001">
      <w:start w:val="1"/>
      <w:numFmt w:val="bullet"/>
      <w:lvlText w:val=""/>
      <w:lvlJc w:val="left"/>
      <w:pPr>
        <w:ind w:left="3796" w:hanging="360"/>
      </w:pPr>
      <w:rPr>
        <w:rFonts w:ascii="Symbol" w:hAnsi="Symbol" w:hint="default"/>
      </w:rPr>
    </w:lvl>
    <w:lvl w:ilvl="4" w:tplc="04220003">
      <w:start w:val="1"/>
      <w:numFmt w:val="bullet"/>
      <w:lvlText w:val="o"/>
      <w:lvlJc w:val="left"/>
      <w:pPr>
        <w:ind w:left="4516" w:hanging="360"/>
      </w:pPr>
      <w:rPr>
        <w:rFonts w:ascii="Courier New" w:hAnsi="Courier New" w:cs="Times New Roman" w:hint="default"/>
      </w:rPr>
    </w:lvl>
    <w:lvl w:ilvl="5" w:tplc="04220005">
      <w:start w:val="1"/>
      <w:numFmt w:val="bullet"/>
      <w:lvlText w:val=""/>
      <w:lvlJc w:val="left"/>
      <w:pPr>
        <w:ind w:left="5236" w:hanging="360"/>
      </w:pPr>
      <w:rPr>
        <w:rFonts w:ascii="Wingdings" w:hAnsi="Wingdings" w:hint="default"/>
      </w:rPr>
    </w:lvl>
    <w:lvl w:ilvl="6" w:tplc="04220001">
      <w:start w:val="1"/>
      <w:numFmt w:val="bullet"/>
      <w:lvlText w:val=""/>
      <w:lvlJc w:val="left"/>
      <w:pPr>
        <w:ind w:left="5956" w:hanging="360"/>
      </w:pPr>
      <w:rPr>
        <w:rFonts w:ascii="Symbol" w:hAnsi="Symbol" w:hint="default"/>
      </w:rPr>
    </w:lvl>
    <w:lvl w:ilvl="7" w:tplc="04220003">
      <w:start w:val="1"/>
      <w:numFmt w:val="bullet"/>
      <w:lvlText w:val="o"/>
      <w:lvlJc w:val="left"/>
      <w:pPr>
        <w:ind w:left="6676" w:hanging="360"/>
      </w:pPr>
      <w:rPr>
        <w:rFonts w:ascii="Courier New" w:hAnsi="Courier New" w:cs="Times New Roman" w:hint="default"/>
      </w:rPr>
    </w:lvl>
    <w:lvl w:ilvl="8" w:tplc="04220005">
      <w:start w:val="1"/>
      <w:numFmt w:val="bullet"/>
      <w:lvlText w:val=""/>
      <w:lvlJc w:val="left"/>
      <w:pPr>
        <w:ind w:left="7396" w:hanging="360"/>
      </w:pPr>
      <w:rPr>
        <w:rFonts w:ascii="Wingdings" w:hAnsi="Wingdings" w:hint="default"/>
      </w:rPr>
    </w:lvl>
  </w:abstractNum>
  <w:abstractNum w:abstractNumId="1" w15:restartNumberingAfterBreak="0">
    <w:nsid w:val="28F924F3"/>
    <w:multiLevelType w:val="hybridMultilevel"/>
    <w:tmpl w:val="9D229F56"/>
    <w:lvl w:ilvl="0" w:tplc="55CCC852">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1FD1094"/>
    <w:multiLevelType w:val="hybridMultilevel"/>
    <w:tmpl w:val="862E0AC2"/>
    <w:lvl w:ilvl="0" w:tplc="04220001">
      <w:start w:val="1"/>
      <w:numFmt w:val="bullet"/>
      <w:lvlText w:val=""/>
      <w:lvlJc w:val="left"/>
      <w:pPr>
        <w:ind w:left="1140" w:hanging="360"/>
      </w:pPr>
      <w:rPr>
        <w:rFonts w:ascii="Symbol" w:hAnsi="Symbol" w:hint="default"/>
      </w:r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3" w15:restartNumberingAfterBreak="0">
    <w:nsid w:val="77A96916"/>
    <w:multiLevelType w:val="hybridMultilevel"/>
    <w:tmpl w:val="8902AA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B9"/>
    <w:rsid w:val="0002421A"/>
    <w:rsid w:val="0005511E"/>
    <w:rsid w:val="0007529D"/>
    <w:rsid w:val="000764A5"/>
    <w:rsid w:val="00077558"/>
    <w:rsid w:val="0008360B"/>
    <w:rsid w:val="000875EF"/>
    <w:rsid w:val="00097CB9"/>
    <w:rsid w:val="000A3C4A"/>
    <w:rsid w:val="000A6750"/>
    <w:rsid w:val="000D08B4"/>
    <w:rsid w:val="000D12FF"/>
    <w:rsid w:val="000E5DE2"/>
    <w:rsid w:val="000F1713"/>
    <w:rsid w:val="000F7999"/>
    <w:rsid w:val="0011402C"/>
    <w:rsid w:val="001240B9"/>
    <w:rsid w:val="001348D2"/>
    <w:rsid w:val="00134A26"/>
    <w:rsid w:val="0013617E"/>
    <w:rsid w:val="001430DC"/>
    <w:rsid w:val="00152704"/>
    <w:rsid w:val="001725FA"/>
    <w:rsid w:val="001850FC"/>
    <w:rsid w:val="00195C44"/>
    <w:rsid w:val="00196EE1"/>
    <w:rsid w:val="001A6A34"/>
    <w:rsid w:val="001A6C67"/>
    <w:rsid w:val="001D2495"/>
    <w:rsid w:val="002011A0"/>
    <w:rsid w:val="002121D8"/>
    <w:rsid w:val="002154A0"/>
    <w:rsid w:val="00226186"/>
    <w:rsid w:val="00227D12"/>
    <w:rsid w:val="00242D30"/>
    <w:rsid w:val="002664E0"/>
    <w:rsid w:val="0029086F"/>
    <w:rsid w:val="002D7F55"/>
    <w:rsid w:val="002F1E1A"/>
    <w:rsid w:val="002F2A40"/>
    <w:rsid w:val="002F366F"/>
    <w:rsid w:val="0030490E"/>
    <w:rsid w:val="00305B31"/>
    <w:rsid w:val="00315213"/>
    <w:rsid w:val="00315EA4"/>
    <w:rsid w:val="00344E9B"/>
    <w:rsid w:val="0038289C"/>
    <w:rsid w:val="003A32FC"/>
    <w:rsid w:val="003A5C17"/>
    <w:rsid w:val="003D1040"/>
    <w:rsid w:val="003D3AF1"/>
    <w:rsid w:val="003E50CF"/>
    <w:rsid w:val="003F33A7"/>
    <w:rsid w:val="00424ED7"/>
    <w:rsid w:val="00441D1A"/>
    <w:rsid w:val="004446E3"/>
    <w:rsid w:val="00473C5F"/>
    <w:rsid w:val="00490B9D"/>
    <w:rsid w:val="00492403"/>
    <w:rsid w:val="004B4548"/>
    <w:rsid w:val="004B7EDE"/>
    <w:rsid w:val="004C0A2C"/>
    <w:rsid w:val="004C5FE5"/>
    <w:rsid w:val="004D2512"/>
    <w:rsid w:val="004E5590"/>
    <w:rsid w:val="004F4EA5"/>
    <w:rsid w:val="00514D6D"/>
    <w:rsid w:val="005403C6"/>
    <w:rsid w:val="005827A8"/>
    <w:rsid w:val="00596805"/>
    <w:rsid w:val="005A2315"/>
    <w:rsid w:val="005A420F"/>
    <w:rsid w:val="005C2E8D"/>
    <w:rsid w:val="00600B08"/>
    <w:rsid w:val="00607E66"/>
    <w:rsid w:val="00620BF3"/>
    <w:rsid w:val="00657E10"/>
    <w:rsid w:val="00661A24"/>
    <w:rsid w:val="00665DA0"/>
    <w:rsid w:val="00683616"/>
    <w:rsid w:val="006C0A44"/>
    <w:rsid w:val="006C6298"/>
    <w:rsid w:val="006E20F3"/>
    <w:rsid w:val="006F342E"/>
    <w:rsid w:val="0072161C"/>
    <w:rsid w:val="00727E20"/>
    <w:rsid w:val="00750218"/>
    <w:rsid w:val="007521C3"/>
    <w:rsid w:val="0075572A"/>
    <w:rsid w:val="0076252A"/>
    <w:rsid w:val="007728C5"/>
    <w:rsid w:val="00784D6C"/>
    <w:rsid w:val="00785AC2"/>
    <w:rsid w:val="00786DA2"/>
    <w:rsid w:val="00790510"/>
    <w:rsid w:val="007920D0"/>
    <w:rsid w:val="00794CAE"/>
    <w:rsid w:val="007B1803"/>
    <w:rsid w:val="007B38BF"/>
    <w:rsid w:val="007C2BB2"/>
    <w:rsid w:val="007C75EC"/>
    <w:rsid w:val="007E6D8A"/>
    <w:rsid w:val="007F39FD"/>
    <w:rsid w:val="00801E18"/>
    <w:rsid w:val="00804631"/>
    <w:rsid w:val="0081249E"/>
    <w:rsid w:val="00815A07"/>
    <w:rsid w:val="00825719"/>
    <w:rsid w:val="008354F9"/>
    <w:rsid w:val="008616FC"/>
    <w:rsid w:val="00864A3E"/>
    <w:rsid w:val="0086577B"/>
    <w:rsid w:val="008B5BD8"/>
    <w:rsid w:val="008D2045"/>
    <w:rsid w:val="008D6167"/>
    <w:rsid w:val="009172F8"/>
    <w:rsid w:val="00934A9A"/>
    <w:rsid w:val="0093641B"/>
    <w:rsid w:val="0093768E"/>
    <w:rsid w:val="00940CAD"/>
    <w:rsid w:val="00946703"/>
    <w:rsid w:val="009534ED"/>
    <w:rsid w:val="00957B44"/>
    <w:rsid w:val="00961F7F"/>
    <w:rsid w:val="0096562E"/>
    <w:rsid w:val="00966F87"/>
    <w:rsid w:val="0097152A"/>
    <w:rsid w:val="00983F53"/>
    <w:rsid w:val="00995496"/>
    <w:rsid w:val="009B1290"/>
    <w:rsid w:val="009B2F49"/>
    <w:rsid w:val="009B307A"/>
    <w:rsid w:val="009B7E8B"/>
    <w:rsid w:val="009C0933"/>
    <w:rsid w:val="009C16D2"/>
    <w:rsid w:val="009C3E6A"/>
    <w:rsid w:val="009E2E17"/>
    <w:rsid w:val="00A4346F"/>
    <w:rsid w:val="00A528A2"/>
    <w:rsid w:val="00A545CB"/>
    <w:rsid w:val="00A7526E"/>
    <w:rsid w:val="00A838EC"/>
    <w:rsid w:val="00A91868"/>
    <w:rsid w:val="00AA4730"/>
    <w:rsid w:val="00AA6AB5"/>
    <w:rsid w:val="00AB65B9"/>
    <w:rsid w:val="00AC18E4"/>
    <w:rsid w:val="00AE36B7"/>
    <w:rsid w:val="00B05607"/>
    <w:rsid w:val="00B11671"/>
    <w:rsid w:val="00B52DFB"/>
    <w:rsid w:val="00B558A7"/>
    <w:rsid w:val="00BA0DA1"/>
    <w:rsid w:val="00BA2C7F"/>
    <w:rsid w:val="00BB321F"/>
    <w:rsid w:val="00BD57B6"/>
    <w:rsid w:val="00BF1F6B"/>
    <w:rsid w:val="00C171D8"/>
    <w:rsid w:val="00C27897"/>
    <w:rsid w:val="00C33B59"/>
    <w:rsid w:val="00C5302B"/>
    <w:rsid w:val="00C771C0"/>
    <w:rsid w:val="00C872F3"/>
    <w:rsid w:val="00C90332"/>
    <w:rsid w:val="00CB5A94"/>
    <w:rsid w:val="00CC15E9"/>
    <w:rsid w:val="00CC2C47"/>
    <w:rsid w:val="00CF289C"/>
    <w:rsid w:val="00CF59CC"/>
    <w:rsid w:val="00D027CD"/>
    <w:rsid w:val="00D03D6C"/>
    <w:rsid w:val="00D16498"/>
    <w:rsid w:val="00D25EAF"/>
    <w:rsid w:val="00D45AEB"/>
    <w:rsid w:val="00D47A01"/>
    <w:rsid w:val="00D55BB8"/>
    <w:rsid w:val="00D653A2"/>
    <w:rsid w:val="00D659A2"/>
    <w:rsid w:val="00D676B6"/>
    <w:rsid w:val="00D77E0D"/>
    <w:rsid w:val="00D91412"/>
    <w:rsid w:val="00D92F24"/>
    <w:rsid w:val="00DB3613"/>
    <w:rsid w:val="00DC7A40"/>
    <w:rsid w:val="00DE2DAA"/>
    <w:rsid w:val="00DE3EBC"/>
    <w:rsid w:val="00DF2955"/>
    <w:rsid w:val="00E03F8F"/>
    <w:rsid w:val="00E06B4A"/>
    <w:rsid w:val="00E10E31"/>
    <w:rsid w:val="00E162E3"/>
    <w:rsid w:val="00E21139"/>
    <w:rsid w:val="00E26366"/>
    <w:rsid w:val="00E535B5"/>
    <w:rsid w:val="00E55F52"/>
    <w:rsid w:val="00E60A13"/>
    <w:rsid w:val="00E67BF8"/>
    <w:rsid w:val="00E7395C"/>
    <w:rsid w:val="00E90B78"/>
    <w:rsid w:val="00E96F69"/>
    <w:rsid w:val="00EA2BD1"/>
    <w:rsid w:val="00EA4592"/>
    <w:rsid w:val="00EA4EC9"/>
    <w:rsid w:val="00EB2411"/>
    <w:rsid w:val="00EB67B1"/>
    <w:rsid w:val="00EB6B9F"/>
    <w:rsid w:val="00EF46C4"/>
    <w:rsid w:val="00F01787"/>
    <w:rsid w:val="00F03437"/>
    <w:rsid w:val="00F038EE"/>
    <w:rsid w:val="00F167FB"/>
    <w:rsid w:val="00F17330"/>
    <w:rsid w:val="00F221F3"/>
    <w:rsid w:val="00F26F10"/>
    <w:rsid w:val="00F47326"/>
    <w:rsid w:val="00F60BDC"/>
    <w:rsid w:val="00F70312"/>
    <w:rsid w:val="00FA31E6"/>
    <w:rsid w:val="00FB1484"/>
    <w:rsid w:val="00FB4C52"/>
    <w:rsid w:val="00FC6DAE"/>
    <w:rsid w:val="00FF120D"/>
    <w:rsid w:val="00FF6B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D632-A4B3-4213-A8A8-7E7C2CA5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5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locked/>
    <w:rsid w:val="0076252A"/>
    <w:rPr>
      <w:b/>
      <w:bCs/>
      <w:sz w:val="28"/>
      <w:szCs w:val="28"/>
      <w:shd w:val="clear" w:color="auto" w:fill="FFFFFF"/>
    </w:rPr>
  </w:style>
  <w:style w:type="paragraph" w:customStyle="1" w:styleId="120">
    <w:name w:val="Заголовок №1 (2)"/>
    <w:basedOn w:val="a"/>
    <w:link w:val="12"/>
    <w:rsid w:val="0076252A"/>
    <w:pPr>
      <w:widowControl w:val="0"/>
      <w:shd w:val="clear" w:color="auto" w:fill="FFFFFF"/>
      <w:spacing w:after="720" w:line="240" w:lineRule="atLeast"/>
      <w:outlineLvl w:val="0"/>
    </w:pPr>
    <w:rPr>
      <w:b/>
      <w:bCs/>
      <w:sz w:val="28"/>
      <w:szCs w:val="28"/>
    </w:rPr>
  </w:style>
  <w:style w:type="character" w:customStyle="1" w:styleId="2">
    <w:name w:val="Основний текст (2)_"/>
    <w:basedOn w:val="a0"/>
    <w:link w:val="20"/>
    <w:locked/>
    <w:rsid w:val="0076252A"/>
    <w:rPr>
      <w:sz w:val="28"/>
      <w:szCs w:val="28"/>
      <w:shd w:val="clear" w:color="auto" w:fill="FFFFFF"/>
    </w:rPr>
  </w:style>
  <w:style w:type="paragraph" w:customStyle="1" w:styleId="20">
    <w:name w:val="Основний текст (2)"/>
    <w:basedOn w:val="a"/>
    <w:link w:val="2"/>
    <w:rsid w:val="0076252A"/>
    <w:pPr>
      <w:widowControl w:val="0"/>
      <w:shd w:val="clear" w:color="auto" w:fill="FFFFFF"/>
      <w:spacing w:before="720" w:after="0" w:line="480" w:lineRule="exact"/>
    </w:pPr>
    <w:rPr>
      <w:sz w:val="28"/>
      <w:szCs w:val="28"/>
    </w:rPr>
  </w:style>
  <w:style w:type="character" w:customStyle="1" w:styleId="apple-converted-space">
    <w:name w:val="apple-converted-space"/>
    <w:basedOn w:val="a0"/>
    <w:rsid w:val="0076252A"/>
  </w:style>
  <w:style w:type="paragraph" w:styleId="a3">
    <w:name w:val="Body Text"/>
    <w:basedOn w:val="a"/>
    <w:link w:val="a4"/>
    <w:uiPriority w:val="99"/>
    <w:unhideWhenUsed/>
    <w:rsid w:val="0076252A"/>
    <w:pPr>
      <w:spacing w:after="120"/>
    </w:pPr>
  </w:style>
  <w:style w:type="character" w:customStyle="1" w:styleId="a4">
    <w:name w:val="Основний текст Знак"/>
    <w:basedOn w:val="a0"/>
    <w:link w:val="a3"/>
    <w:uiPriority w:val="99"/>
    <w:rsid w:val="0076252A"/>
  </w:style>
  <w:style w:type="table" w:styleId="a5">
    <w:name w:val="Table Grid"/>
    <w:basedOn w:val="a1"/>
    <w:uiPriority w:val="39"/>
    <w:rsid w:val="0076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A545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7">
    <w:name w:val="Основний текст з відступом Знак"/>
    <w:basedOn w:val="a0"/>
    <w:link w:val="a8"/>
    <w:uiPriority w:val="99"/>
    <w:locked/>
    <w:rsid w:val="00790510"/>
    <w:rPr>
      <w:rFonts w:cs="Times New Roman"/>
      <w:lang w:val="x-none"/>
    </w:rPr>
  </w:style>
  <w:style w:type="paragraph" w:styleId="a8">
    <w:name w:val="Body Text Indent"/>
    <w:basedOn w:val="a"/>
    <w:link w:val="a7"/>
    <w:uiPriority w:val="99"/>
    <w:rsid w:val="00790510"/>
    <w:pPr>
      <w:spacing w:after="120" w:line="259" w:lineRule="auto"/>
      <w:ind w:left="283"/>
    </w:pPr>
    <w:rPr>
      <w:rFonts w:cs="Times New Roman"/>
      <w:lang w:val="x-none"/>
    </w:rPr>
  </w:style>
  <w:style w:type="character" w:customStyle="1" w:styleId="1">
    <w:name w:val="Основний текст з відступом Знак1"/>
    <w:basedOn w:val="a0"/>
    <w:uiPriority w:val="99"/>
    <w:semiHidden/>
    <w:rsid w:val="00790510"/>
  </w:style>
  <w:style w:type="paragraph" w:customStyle="1" w:styleId="a9">
    <w:name w:val="Абзац списка"/>
    <w:basedOn w:val="a"/>
    <w:qFormat/>
    <w:rsid w:val="00C171D8"/>
    <w:pPr>
      <w:spacing w:after="0" w:line="240" w:lineRule="auto"/>
      <w:ind w:left="720"/>
      <w:contextualSpacing/>
    </w:pPr>
    <w:rPr>
      <w:rFonts w:ascii="Times New Roman" w:eastAsia="Times New Roman" w:hAnsi="Times New Roman" w:cs="Times New Roman"/>
      <w:sz w:val="28"/>
      <w:szCs w:val="24"/>
      <w:lang w:val="ru-RU" w:eastAsia="ru-RU"/>
    </w:rPr>
  </w:style>
  <w:style w:type="character" w:customStyle="1" w:styleId="22">
    <w:name w:val="Заголовок №2 (2)"/>
    <w:basedOn w:val="a0"/>
    <w:rsid w:val="00FB1484"/>
    <w:rPr>
      <w:rFonts w:ascii="Verdana" w:eastAsia="Verdana" w:hAnsi="Verdana" w:cs="Verdana"/>
      <w:b w:val="0"/>
      <w:bCs w:val="0"/>
      <w:i w:val="0"/>
      <w:iCs w:val="0"/>
      <w:smallCaps w:val="0"/>
      <w:strike w:val="0"/>
      <w:spacing w:val="0"/>
      <w:sz w:val="23"/>
      <w:szCs w:val="23"/>
    </w:rPr>
  </w:style>
  <w:style w:type="paragraph" w:styleId="aa">
    <w:name w:val="List Paragraph"/>
    <w:basedOn w:val="a"/>
    <w:uiPriority w:val="34"/>
    <w:qFormat/>
    <w:rsid w:val="00A75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58025">
      <w:bodyDiv w:val="1"/>
      <w:marLeft w:val="0"/>
      <w:marRight w:val="0"/>
      <w:marTop w:val="0"/>
      <w:marBottom w:val="0"/>
      <w:divBdr>
        <w:top w:val="none" w:sz="0" w:space="0" w:color="auto"/>
        <w:left w:val="none" w:sz="0" w:space="0" w:color="auto"/>
        <w:bottom w:val="none" w:sz="0" w:space="0" w:color="auto"/>
        <w:right w:val="none" w:sz="0" w:space="0" w:color="auto"/>
      </w:divBdr>
    </w:div>
    <w:div w:id="13971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B6A51-8A0B-4C0D-8074-8F3CB752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21</Pages>
  <Words>19717</Words>
  <Characters>11239</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biotechnologiya</dc:creator>
  <cp:keywords/>
  <dc:description/>
  <cp:lastModifiedBy>biotechnologiya</cp:lastModifiedBy>
  <cp:revision>611</cp:revision>
  <dcterms:created xsi:type="dcterms:W3CDTF">2020-02-14T09:39:00Z</dcterms:created>
  <dcterms:modified xsi:type="dcterms:W3CDTF">2020-02-26T13:45:00Z</dcterms:modified>
</cp:coreProperties>
</file>