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34" w:rsidRPr="001F3CFA" w:rsidRDefault="00076534" w:rsidP="00076534">
      <w:pPr>
        <w:ind w:left="5664" w:firstLine="1"/>
        <w:contextualSpacing/>
        <w:jc w:val="center"/>
        <w:rPr>
          <w:lang w:val="ru-RU"/>
        </w:rPr>
      </w:pPr>
      <w:r w:rsidRPr="001F3CFA">
        <w:rPr>
          <w:u w:val="single"/>
        </w:rPr>
        <w:t xml:space="preserve">Додаток </w:t>
      </w:r>
      <w:r w:rsidRPr="001F3CFA">
        <w:rPr>
          <w:u w:val="single"/>
          <w:lang w:val="ru-RU"/>
        </w:rPr>
        <w:t>3</w:t>
      </w:r>
      <w:r w:rsidRPr="001F3CFA">
        <w:rPr>
          <w:u w:val="single"/>
        </w:rPr>
        <w:t> </w:t>
      </w:r>
      <w:r w:rsidRPr="001F3CFA">
        <w:rPr>
          <w:u w:val="single"/>
        </w:rPr>
        <w:br/>
      </w:r>
      <w:r w:rsidRPr="001F3CFA">
        <w:rPr>
          <w:lang w:val="ru-RU"/>
        </w:rPr>
        <w:t>до Правил</w:t>
      </w:r>
      <w:r w:rsidRPr="001F3CFA">
        <w:t xml:space="preserve"> прийому </w:t>
      </w:r>
      <w:r w:rsidRPr="001F3CFA">
        <w:br/>
        <w:t xml:space="preserve">до Львівського національного університету </w:t>
      </w:r>
    </w:p>
    <w:p w:rsidR="00076534" w:rsidRPr="001F3CFA" w:rsidRDefault="00076534" w:rsidP="00076534">
      <w:pPr>
        <w:ind w:firstLine="709"/>
        <w:contextualSpacing/>
        <w:jc w:val="right"/>
        <w:rPr>
          <w:lang w:val="ru-RU"/>
        </w:rPr>
      </w:pPr>
      <w:r w:rsidRPr="001F3CFA">
        <w:t xml:space="preserve">ветеринарної медицини та біотехнологій </w:t>
      </w:r>
    </w:p>
    <w:p w:rsidR="00076534" w:rsidRPr="001F3CFA" w:rsidRDefault="00076534" w:rsidP="00076534">
      <w:pPr>
        <w:ind w:firstLine="709"/>
        <w:contextualSpacing/>
        <w:jc w:val="right"/>
        <w:rPr>
          <w:lang w:val="ru-RU"/>
        </w:rPr>
      </w:pPr>
      <w:r w:rsidRPr="001F3CFA">
        <w:t>імені С.З.Ґжицького в 2021 році</w:t>
      </w:r>
    </w:p>
    <w:p w:rsidR="00076534" w:rsidRPr="001F3CFA" w:rsidRDefault="00076534" w:rsidP="00076534">
      <w:pPr>
        <w:ind w:firstLine="709"/>
        <w:contextualSpacing/>
        <w:jc w:val="right"/>
        <w:rPr>
          <w:b/>
          <w:bCs/>
          <w:lang w:val="ru-RU"/>
        </w:rPr>
      </w:pP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Правила прийому до ас</w:t>
      </w:r>
      <w:r>
        <w:rPr>
          <w:b/>
          <w:bCs/>
        </w:rPr>
        <w:t>пірантури та докторантури у 2021</w:t>
      </w:r>
      <w:r w:rsidRPr="001F3CFA">
        <w:rPr>
          <w:b/>
          <w:bCs/>
        </w:rPr>
        <w:t xml:space="preserve"> році Львівського національного університету ветеринарної медицини та біотехнологій імені С.З. Ґжицького</w:t>
      </w: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  <w:lang w:val="ru-RU"/>
        </w:rPr>
      </w:pP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1. Загальні положення</w:t>
      </w:r>
    </w:p>
    <w:p w:rsidR="00076534" w:rsidRPr="001F3CFA" w:rsidRDefault="00076534" w:rsidP="00076534">
      <w:pPr>
        <w:pStyle w:val="1"/>
        <w:shd w:val="clear" w:color="auto" w:fill="FFFFFF"/>
        <w:spacing w:before="0"/>
        <w:ind w:firstLine="708"/>
        <w:contextualSpacing/>
        <w:jc w:val="both"/>
        <w:rPr>
          <w:rStyle w:val="af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1.1. Правила прийому до аспірантури та докторантури Львівського національного університету ветеринарної медицини та біотехнол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огій імені С.З. Гжицького у 2021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році розроблено на підставі «Умов прийому на навчання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для здобуття вищої освіти в 2021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році», затверджених наказом Міністерства ос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віти і науки України від 15.10.2020 № 1274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 зареєстрованих у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Міністерстві юстиції України 09.12.2020 року за №1225/35508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відповідно до «Порядку підготовки здобувачів вищої освіти ступеня доктора філософії та доктора наук у вищих навчальних закладах (наукових установах)» затвердженого </w:t>
      </w:r>
      <w:r w:rsidRPr="001F3CFA">
        <w:rPr>
          <w:rStyle w:val="af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постановою Кабінету Міністрів України № 261 від 23.03.2016 року.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1.2. Прийом на навчання для здобуття ступеня доктора філософії проводиться за спеціальностями відповідно до наказів Міністерства освіти і науки України від 06.11.2015 року №1151, 12.04.2016  року №419 та 09.06.2017 року №119-л:</w:t>
      </w:r>
    </w:p>
    <w:p w:rsidR="00076534" w:rsidRPr="001F3CFA" w:rsidRDefault="00076534" w:rsidP="00076534">
      <w:pPr>
        <w:ind w:left="720"/>
        <w:contextualSpacing/>
        <w:jc w:val="both"/>
      </w:pPr>
      <w:r w:rsidRPr="001F3CFA">
        <w:rPr>
          <w:lang w:val="ru-RU"/>
        </w:rPr>
        <w:t xml:space="preserve">• 051 </w:t>
      </w:r>
      <w:r w:rsidRPr="001F3CFA">
        <w:t>Економіка;</w:t>
      </w:r>
    </w:p>
    <w:p w:rsidR="00076534" w:rsidRPr="001F3CFA" w:rsidRDefault="00076534" w:rsidP="00076534">
      <w:pPr>
        <w:ind w:left="720"/>
        <w:contextualSpacing/>
        <w:jc w:val="both"/>
      </w:pPr>
      <w:r w:rsidRPr="001F3CFA">
        <w:rPr>
          <w:lang w:val="ru-RU"/>
        </w:rPr>
        <w:t xml:space="preserve">• </w:t>
      </w:r>
      <w:r w:rsidRPr="001F3CFA">
        <w:t>073 Менеджмент;</w:t>
      </w:r>
    </w:p>
    <w:p w:rsidR="00076534" w:rsidRPr="001F3CFA" w:rsidRDefault="00076534" w:rsidP="00076534">
      <w:pPr>
        <w:ind w:left="720"/>
        <w:contextualSpacing/>
        <w:jc w:val="both"/>
        <w:rPr>
          <w:lang w:val="ru-RU"/>
        </w:rPr>
      </w:pPr>
      <w:r w:rsidRPr="001F3CFA">
        <w:rPr>
          <w:lang w:val="ru-RU"/>
        </w:rPr>
        <w:t xml:space="preserve">• </w:t>
      </w:r>
      <w:r w:rsidRPr="001F3CFA">
        <w:t>204 Технологія виробництва і переробки продукції тваринництва;</w:t>
      </w:r>
    </w:p>
    <w:p w:rsidR="00076534" w:rsidRPr="001F3CFA" w:rsidRDefault="00076534" w:rsidP="00076534">
      <w:pPr>
        <w:ind w:left="720"/>
        <w:contextualSpacing/>
        <w:jc w:val="both"/>
      </w:pPr>
      <w:r w:rsidRPr="001F3CFA">
        <w:rPr>
          <w:lang w:val="ru-RU"/>
        </w:rPr>
        <w:t xml:space="preserve">• </w:t>
      </w:r>
      <w:r w:rsidRPr="001F3CFA">
        <w:t xml:space="preserve">211 Ветеринарна медицина; </w:t>
      </w:r>
    </w:p>
    <w:p w:rsidR="00076534" w:rsidRPr="001F3CFA" w:rsidRDefault="00076534" w:rsidP="00076534">
      <w:pPr>
        <w:ind w:left="720"/>
        <w:contextualSpacing/>
        <w:jc w:val="both"/>
        <w:rPr>
          <w:lang w:val="ru-RU"/>
        </w:rPr>
      </w:pPr>
      <w:r w:rsidRPr="001F3CFA">
        <w:rPr>
          <w:lang w:val="ru-RU"/>
        </w:rPr>
        <w:t xml:space="preserve">• </w:t>
      </w:r>
      <w:r w:rsidRPr="001F3CFA">
        <w:t>212 Ветеринарна гі</w:t>
      </w:r>
      <w:proofErr w:type="gramStart"/>
      <w:r w:rsidRPr="001F3CFA">
        <w:t>г</w:t>
      </w:r>
      <w:proofErr w:type="gramEnd"/>
      <w:r w:rsidRPr="001F3CFA">
        <w:t>ієна, санітарія і експертиза</w:t>
      </w:r>
      <w:r w:rsidRPr="001F3CFA">
        <w:rPr>
          <w:lang w:val="ru-RU"/>
        </w:rPr>
        <w:t>.</w:t>
      </w:r>
    </w:p>
    <w:p w:rsidR="00076534" w:rsidRPr="001F3CFA" w:rsidRDefault="00076534" w:rsidP="00076534">
      <w:pPr>
        <w:ind w:left="720"/>
        <w:contextualSpacing/>
        <w:jc w:val="both"/>
        <w:rPr>
          <w:lang w:val="ru-RU"/>
        </w:rPr>
      </w:pPr>
      <w:r w:rsidRPr="001F3CFA">
        <w:rPr>
          <w:lang w:val="ru-RU"/>
        </w:rPr>
        <w:t>• 281</w:t>
      </w:r>
      <w:r w:rsidRPr="001F3CFA">
        <w:t xml:space="preserve"> Публічне управління та </w:t>
      </w:r>
      <w:proofErr w:type="gramStart"/>
      <w:r w:rsidRPr="001F3CFA">
        <w:t>адм</w:t>
      </w:r>
      <w:proofErr w:type="gramEnd"/>
      <w:r w:rsidRPr="001F3CFA">
        <w:t>іністрування</w:t>
      </w:r>
      <w:r w:rsidRPr="001F3CFA">
        <w:rPr>
          <w:lang w:val="ru-RU"/>
        </w:rPr>
        <w:t>;</w:t>
      </w:r>
      <w:r w:rsidRPr="001F3CFA">
        <w:t xml:space="preserve"> </w:t>
      </w:r>
    </w:p>
    <w:p w:rsidR="00076534" w:rsidRPr="001F3CFA" w:rsidRDefault="00076534" w:rsidP="00076534">
      <w:pPr>
        <w:pStyle w:val="1"/>
        <w:shd w:val="clear" w:color="auto" w:fill="FFFFFF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1.3. 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Докторантура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відкривається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proofErr w:type="gram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р</w:t>
      </w:r>
      <w:proofErr w:type="gram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ішенням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ради 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У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ніверситету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затверджується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наказом ректора, за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умови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наявності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трьох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штатних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—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докторів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наук з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відповідної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суміжної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спеціальності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згідно переліку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відповідно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наказів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Міністерства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освіти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і науки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України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від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06.11.2015 року №1151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12.04.2016  року №419 та 09.06.2017 року №119-л:</w:t>
      </w:r>
    </w:p>
    <w:p w:rsidR="00076534" w:rsidRPr="001F3CFA" w:rsidRDefault="00076534" w:rsidP="00076534">
      <w:pPr>
        <w:ind w:left="720"/>
        <w:contextualSpacing/>
        <w:jc w:val="both"/>
        <w:rPr>
          <w:lang w:val="ru-RU"/>
        </w:rPr>
      </w:pPr>
      <w:r w:rsidRPr="001F3CFA">
        <w:rPr>
          <w:lang w:val="ru-RU"/>
        </w:rPr>
        <w:t xml:space="preserve">• </w:t>
      </w:r>
      <w:r w:rsidRPr="001F3CFA">
        <w:t>204 Технологія виробництва і переробки продукції тваринництва;</w:t>
      </w:r>
    </w:p>
    <w:p w:rsidR="00076534" w:rsidRPr="001F3CFA" w:rsidRDefault="00076534" w:rsidP="00076534">
      <w:pPr>
        <w:ind w:left="720"/>
        <w:contextualSpacing/>
        <w:jc w:val="both"/>
      </w:pPr>
      <w:r w:rsidRPr="001F3CFA">
        <w:rPr>
          <w:lang w:val="ru-RU"/>
        </w:rPr>
        <w:t xml:space="preserve">• </w:t>
      </w:r>
      <w:r w:rsidRPr="001F3CFA">
        <w:t xml:space="preserve">211 Ветеринарна медицина; </w:t>
      </w:r>
    </w:p>
    <w:p w:rsidR="00076534" w:rsidRPr="001F3CFA" w:rsidRDefault="00076534" w:rsidP="00076534">
      <w:pPr>
        <w:ind w:left="720"/>
        <w:contextualSpacing/>
        <w:jc w:val="both"/>
        <w:rPr>
          <w:lang w:val="ru-RU"/>
        </w:rPr>
      </w:pPr>
      <w:r w:rsidRPr="001F3CFA">
        <w:rPr>
          <w:lang w:val="ru-RU"/>
        </w:rPr>
        <w:t xml:space="preserve">• </w:t>
      </w:r>
      <w:r w:rsidRPr="001F3CFA">
        <w:t>212 Ветеринарна гі</w:t>
      </w:r>
      <w:proofErr w:type="gramStart"/>
      <w:r w:rsidRPr="001F3CFA">
        <w:t>г</w:t>
      </w:r>
      <w:proofErr w:type="gramEnd"/>
      <w:r w:rsidRPr="001F3CFA">
        <w:t>ієна, санітарія і експертиза</w:t>
      </w:r>
      <w:r w:rsidRPr="001F3CFA">
        <w:rPr>
          <w:lang w:val="ru-RU"/>
        </w:rPr>
        <w:t>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1.4. Фінансування підготовки фахівців, які здобувають ступінь доктора філософії та доктора наук здійснюється: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за рахунок видатків державного та місцевих бюджетів (за державним замовленням, за кошти державного бюджету);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lastRenderedPageBreak/>
        <w:t xml:space="preserve">за кошти фізичних та юридичних осіб (на умовах контракту, зокрема за кошти грантів, які отримав </w:t>
      </w:r>
      <w:proofErr w:type="spellStart"/>
      <w:r w:rsidRPr="001F3CFA">
        <w:rPr>
          <w:lang w:val="ru-RU"/>
        </w:rPr>
        <w:t>Ун</w:t>
      </w:r>
      <w:proofErr w:type="spellEnd"/>
      <w:r w:rsidRPr="001F3CFA">
        <w:t>іверситет на проведення наукових досліджень, за якими передбачається підготовка здобувачів вищої освіти ступеня доктора філософії).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1.5. </w:t>
      </w:r>
      <w:r w:rsidRPr="001F3CFA">
        <w:rPr>
          <w:color w:val="000000"/>
        </w:rPr>
        <w:t xml:space="preserve">Правила прийому до аспірантури та докторантури </w:t>
      </w:r>
      <w:r w:rsidRPr="001F3CFA">
        <w:t xml:space="preserve">затверджує вчена рада Університету як додаток до Правил прийому та оприлюднюються на веб-сайті. Затверджені правила прийому до аспірантури та докторантури </w:t>
      </w:r>
      <w:r>
        <w:t>діють протягом календарного 2021</w:t>
      </w:r>
      <w:r w:rsidRPr="001F3CFA">
        <w:t xml:space="preserve"> року.</w:t>
      </w: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2. Вимоги до рівня освіти вступників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2.1. На навчання для здобуття ступеня доктора філософії до Університету приймаються особи, які здобули ступінь магістра (освітньо-кваліфікаційний рівень спеціаліста).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rPr>
          <w:color w:val="000000"/>
        </w:rPr>
        <w:t xml:space="preserve">2.2. </w:t>
      </w:r>
      <w:r w:rsidRPr="001F3CFA">
        <w:t>Для вступу до аспірантури за спеціальн</w:t>
      </w:r>
      <w:bookmarkStart w:id="0" w:name="_GoBack"/>
      <w:bookmarkEnd w:id="0"/>
      <w:r w:rsidRPr="001F3CFA">
        <w:t>остями ветеринарного спрямування приймаються особи, які здобули ступінь магістра (освітньо-кваліфікаційний рівень спеціаліста) з відповідної спеціальності ветеринарного спрямування.</w:t>
      </w:r>
    </w:p>
    <w:p w:rsidR="00076534" w:rsidRPr="001F3CFA" w:rsidRDefault="00076534" w:rsidP="00076534">
      <w:pPr>
        <w:pStyle w:val="1"/>
        <w:shd w:val="clear" w:color="auto" w:fill="FFFFFF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2.3.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Прийом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докторантури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здійснюється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з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урахуванням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наукових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науково-технічних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досягнень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за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обраною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спец</w:t>
      </w:r>
      <w:proofErr w:type="gram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іальністю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відповідно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встановлених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вимог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076534" w:rsidRPr="001F3CFA" w:rsidRDefault="00076534" w:rsidP="00076534">
      <w:pPr>
        <w:pStyle w:val="1"/>
        <w:shd w:val="clear" w:color="auto" w:fill="FFFFFF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До докторантури приймаються особи, які мають ступінь доктора філософії, наукові здобутки та опубліковані праці з обраної спеціальності (зокрема публікації в міжнародних реферованих журналах, індексованих в наукометричних базах, згідно з вимогами до рівня наукової кваліфікації осіб, які здобувають наукові ступені)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3. Строки прийому заяв та документів, конкурсного відбору та зарахування на навчання</w:t>
      </w:r>
    </w:p>
    <w:p w:rsidR="00076534" w:rsidRPr="001F3CFA" w:rsidRDefault="00076534" w:rsidP="00076534">
      <w:pPr>
        <w:ind w:firstLine="567"/>
        <w:contextualSpacing/>
        <w:jc w:val="both"/>
      </w:pPr>
      <w:r w:rsidRPr="001F3CFA">
        <w:t>3.1. Прийом заяв і документів, вступні випробування, конкурсний відбір та зарахування на навчання в аспірантуру вступників на основі ступеня магістра (освітньо-кваліфікаційного рівня спеціаліста) для здобуття ступеня доктора філософії проводиться в такі строки:</w:t>
      </w:r>
    </w:p>
    <w:p w:rsidR="00076534" w:rsidRPr="001F3CFA" w:rsidRDefault="00076534" w:rsidP="00076534">
      <w:pPr>
        <w:ind w:firstLine="567"/>
        <w:contextualSpacing/>
        <w:jc w:val="both"/>
        <w:rPr>
          <w:b/>
          <w:bCs/>
          <w:u w:val="single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6002"/>
      </w:tblGrid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  <w:jc w:val="center"/>
            </w:pPr>
            <w:r w:rsidRPr="001F3CFA">
              <w:t>Етапи вступної кампанії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>
              <w:t>Денна, вечірня і</w:t>
            </w:r>
            <w:r w:rsidRPr="001F3CFA">
              <w:t xml:space="preserve"> заочна форми навчання</w:t>
            </w:r>
          </w:p>
        </w:tc>
      </w:tr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</w:pPr>
            <w:r w:rsidRPr="001F3CFA">
              <w:t>Початок прийому заяв та документів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>
              <w:t>26 липня 2021</w:t>
            </w:r>
            <w:r w:rsidRPr="001F3CFA">
              <w:t xml:space="preserve"> року</w:t>
            </w:r>
          </w:p>
        </w:tc>
      </w:tr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</w:pPr>
            <w:r w:rsidRPr="001F3CFA">
              <w:t>Закінчення прийому заяв та документів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 w:rsidRPr="001F3CFA">
              <w:t>18.00 годин</w:t>
            </w:r>
          </w:p>
          <w:p w:rsidR="00076534" w:rsidRPr="001F3CFA" w:rsidRDefault="00076534" w:rsidP="004F6DD6">
            <w:pPr>
              <w:ind w:firstLine="34"/>
              <w:contextualSpacing/>
              <w:jc w:val="center"/>
            </w:pPr>
            <w:r>
              <w:t>20 серпня 2021</w:t>
            </w:r>
            <w:r w:rsidRPr="001F3CFA">
              <w:t xml:space="preserve"> року</w:t>
            </w:r>
          </w:p>
        </w:tc>
      </w:tr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</w:pPr>
            <w:r w:rsidRPr="001F3CFA">
              <w:t>Строки проведення вступних випробувань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>
              <w:t>25 – 27 серпня 2021</w:t>
            </w:r>
            <w:r w:rsidRPr="001F3CFA">
              <w:t xml:space="preserve"> року</w:t>
            </w:r>
          </w:p>
        </w:tc>
      </w:tr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</w:pPr>
            <w:r w:rsidRPr="001F3CFA">
              <w:t>Термін оприлюднення рейтингового списку вступників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 w:rsidRPr="001F3CFA">
              <w:t>не піз</w:t>
            </w:r>
            <w:r>
              <w:t>ніше 12.00 години 30 серпня 2021</w:t>
            </w:r>
            <w:r w:rsidRPr="001F3CFA">
              <w:t xml:space="preserve"> року</w:t>
            </w:r>
          </w:p>
        </w:tc>
      </w:tr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</w:pPr>
            <w:r w:rsidRPr="001F3CFA">
              <w:lastRenderedPageBreak/>
              <w:t>Термін зарахування вступників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 w:rsidRPr="001F3CFA">
              <w:t>за державним замовленням та за кошти фізичних та юридичних осіб – не піз</w:t>
            </w:r>
            <w:r>
              <w:t>ніше 12.00 години 31 серпня 2021</w:t>
            </w:r>
            <w:r w:rsidRPr="001F3CFA">
              <w:t xml:space="preserve"> року</w:t>
            </w:r>
          </w:p>
        </w:tc>
      </w:tr>
    </w:tbl>
    <w:p w:rsidR="00076534" w:rsidRPr="001F3CFA" w:rsidRDefault="00076534" w:rsidP="00076534">
      <w:pPr>
        <w:contextualSpacing/>
        <w:jc w:val="both"/>
      </w:pPr>
    </w:p>
    <w:p w:rsidR="00076534" w:rsidRPr="001F3CFA" w:rsidRDefault="00076534" w:rsidP="00076534">
      <w:pPr>
        <w:ind w:firstLine="567"/>
        <w:contextualSpacing/>
        <w:jc w:val="both"/>
      </w:pPr>
      <w:r w:rsidRPr="001F3CFA">
        <w:t>3.2. Прийом заяв і документів, конкурсний відбір та зарахування на навчання в докторантуру вступників на основі ступеня доктора філософії для здобуття ступеня доктора наук проводиться в такі строки:</w:t>
      </w:r>
    </w:p>
    <w:p w:rsidR="00076534" w:rsidRPr="001F3CFA" w:rsidRDefault="00076534" w:rsidP="00076534">
      <w:pPr>
        <w:contextualSpacing/>
        <w:jc w:val="both"/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6002"/>
      </w:tblGrid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  <w:jc w:val="center"/>
            </w:pPr>
            <w:r w:rsidRPr="001F3CFA">
              <w:t>Етапи вступної кампанії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  <w:rPr>
                <w:color w:val="FF0000"/>
              </w:rPr>
            </w:pPr>
            <w:r>
              <w:t>Денна, вечірня і</w:t>
            </w:r>
            <w:r w:rsidRPr="001F3CFA">
              <w:t xml:space="preserve"> заочна форми навчання</w:t>
            </w:r>
          </w:p>
        </w:tc>
      </w:tr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</w:pPr>
            <w:r w:rsidRPr="001F3CFA">
              <w:t>Початок прийому заяв та документів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>
              <w:t>26 липня 2021</w:t>
            </w:r>
            <w:r w:rsidRPr="001F3CFA">
              <w:t xml:space="preserve"> року</w:t>
            </w:r>
          </w:p>
        </w:tc>
      </w:tr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</w:pPr>
            <w:r w:rsidRPr="001F3CFA">
              <w:t>Закінчення прийому заяв та документів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 w:rsidRPr="001F3CFA">
              <w:t>18.00 годин</w:t>
            </w:r>
          </w:p>
          <w:p w:rsidR="00076534" w:rsidRPr="001F3CFA" w:rsidRDefault="00076534" w:rsidP="004F6DD6">
            <w:pPr>
              <w:ind w:firstLine="34"/>
              <w:contextualSpacing/>
              <w:jc w:val="center"/>
            </w:pPr>
            <w:r>
              <w:t>20 серпня 2021</w:t>
            </w:r>
            <w:r w:rsidRPr="001F3CFA">
              <w:t xml:space="preserve"> року</w:t>
            </w:r>
          </w:p>
        </w:tc>
      </w:tr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</w:pPr>
            <w:r w:rsidRPr="001F3CFA">
              <w:t>Розгляд кафедрами розгорнутих пропозицій вступників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>
              <w:t>25 – 27 серпня 2021</w:t>
            </w:r>
            <w:r w:rsidRPr="001F3CFA">
              <w:t xml:space="preserve"> року</w:t>
            </w:r>
          </w:p>
        </w:tc>
      </w:tr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</w:pPr>
            <w:r w:rsidRPr="001F3CFA">
              <w:t>Розгляд вченою радою Університету висновків кафедри та прийняття рішення про зарахування вступників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 w:rsidRPr="001F3CFA">
              <w:t>не піз</w:t>
            </w:r>
            <w:r>
              <w:t>ніше 12.00 години 30 серпня 2021</w:t>
            </w:r>
            <w:r w:rsidRPr="001F3CFA">
              <w:t xml:space="preserve"> року</w:t>
            </w:r>
          </w:p>
        </w:tc>
      </w:tr>
      <w:tr w:rsidR="00076534" w:rsidRPr="001F3CFA" w:rsidTr="004F6DD6">
        <w:trPr>
          <w:trHeight w:val="582"/>
          <w:jc w:val="center"/>
        </w:trPr>
        <w:tc>
          <w:tcPr>
            <w:tcW w:w="3621" w:type="dxa"/>
            <w:vAlign w:val="center"/>
          </w:tcPr>
          <w:p w:rsidR="00076534" w:rsidRPr="001F3CFA" w:rsidRDefault="00076534" w:rsidP="004F6DD6">
            <w:pPr>
              <w:contextualSpacing/>
            </w:pPr>
            <w:r w:rsidRPr="001F3CFA">
              <w:t>Термін зарахування вступників</w:t>
            </w:r>
          </w:p>
        </w:tc>
        <w:tc>
          <w:tcPr>
            <w:tcW w:w="6002" w:type="dxa"/>
            <w:vAlign w:val="center"/>
          </w:tcPr>
          <w:p w:rsidR="00076534" w:rsidRPr="001F3CFA" w:rsidRDefault="00076534" w:rsidP="004F6DD6">
            <w:pPr>
              <w:ind w:firstLine="34"/>
              <w:contextualSpacing/>
              <w:jc w:val="center"/>
            </w:pPr>
            <w:r w:rsidRPr="001F3CFA">
              <w:t>за державним замовленням та за кошти фізичних та юридичних осіб – не піз</w:t>
            </w:r>
            <w:r>
              <w:t>ніше 12.00 години 31 серпня 2021</w:t>
            </w:r>
            <w:r w:rsidRPr="001F3CFA">
              <w:t xml:space="preserve"> року</w:t>
            </w:r>
          </w:p>
        </w:tc>
      </w:tr>
    </w:tbl>
    <w:p w:rsidR="00076534" w:rsidRPr="001F3CFA" w:rsidRDefault="00076534" w:rsidP="00076534">
      <w:pPr>
        <w:contextualSpacing/>
        <w:jc w:val="both"/>
      </w:pPr>
    </w:p>
    <w:p w:rsidR="00076534" w:rsidRPr="001F3CFA" w:rsidRDefault="00076534" w:rsidP="00076534">
      <w:pPr>
        <w:widowControl w:val="0"/>
        <w:contextualSpacing/>
        <w:jc w:val="center"/>
        <w:rPr>
          <w:b/>
          <w:bCs/>
        </w:rPr>
      </w:pPr>
      <w:r w:rsidRPr="001F3CFA">
        <w:rPr>
          <w:b/>
          <w:bCs/>
        </w:rPr>
        <w:t>4. Порядок прийому заяв і документів для участі у конкурсному відборі до аспірантури Університету</w:t>
      </w:r>
    </w:p>
    <w:p w:rsidR="00076534" w:rsidRPr="001F3CFA" w:rsidRDefault="00076534" w:rsidP="00076534">
      <w:pPr>
        <w:ind w:firstLine="708"/>
        <w:contextualSpacing/>
        <w:jc w:val="both"/>
      </w:pPr>
      <w:r w:rsidRPr="001F3CFA">
        <w:t xml:space="preserve">4.1. Заява в паперовій формі подається вступником особисто до приймальної комісії Університету. 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4.2. У заяві вступники вказують спеціальність, кафедру, мову та форму навчання.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Заяви, подані на певну спеціальність до Університету за різними формами навчання, вважаються фактом подання однієї заяви.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4.3. До заяви, поданої в паперовій формі, вступник додає: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- копію документа державного зразка про раніше здобутий освітній (освітньо-кваліфікаційний) рівень, на основі якого здійснюється вступ, і додатку до нього;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- копію документа, що посвідчує особу та громадянство;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- шість кольоров</w:t>
      </w:r>
      <w:r w:rsidRPr="001F3CFA">
        <w:rPr>
          <w:lang w:val="ru-RU"/>
        </w:rPr>
        <w:t>их</w:t>
      </w:r>
      <w:r w:rsidRPr="001F3CFA">
        <w:t xml:space="preserve"> фотокарток розміром 3 х 4 см;</w:t>
      </w:r>
    </w:p>
    <w:p w:rsidR="00076534" w:rsidRPr="001F3CFA" w:rsidRDefault="00076534" w:rsidP="00076534">
      <w:pPr>
        <w:ind w:firstLine="720"/>
        <w:contextualSpacing/>
      </w:pPr>
      <w:r w:rsidRPr="001F3CFA">
        <w:t>- список та копії опублікованих наукових праць та винаходів (за наявності);</w:t>
      </w:r>
    </w:p>
    <w:p w:rsidR="00076534" w:rsidRPr="001F3CFA" w:rsidRDefault="00076534" w:rsidP="00076534">
      <w:pPr>
        <w:ind w:firstLine="720"/>
        <w:contextualSpacing/>
      </w:pPr>
      <w:r w:rsidRPr="001F3CFA">
        <w:t>- копію військового квитка (посвідчення про приписку);</w:t>
      </w:r>
    </w:p>
    <w:p w:rsidR="00076534" w:rsidRPr="001F3CFA" w:rsidRDefault="00076534" w:rsidP="00076534">
      <w:pPr>
        <w:ind w:firstLine="720"/>
        <w:contextualSpacing/>
      </w:pPr>
      <w:r w:rsidRPr="001F3CFA">
        <w:t>- копію ідентифікаційного коду;</w:t>
      </w:r>
    </w:p>
    <w:p w:rsidR="00076534" w:rsidRPr="001F3CFA" w:rsidRDefault="00076534" w:rsidP="00076534">
      <w:pPr>
        <w:ind w:firstLine="720"/>
        <w:contextualSpacing/>
        <w:jc w:val="both"/>
      </w:pPr>
      <w:r w:rsidRPr="001F3CFA">
        <w:lastRenderedPageBreak/>
        <w:t xml:space="preserve">- сертифікат рівня В2: з англійської мови - </w:t>
      </w:r>
      <w:r w:rsidRPr="001F3CFA">
        <w:rPr>
          <w:lang w:val="en-US"/>
        </w:rPr>
        <w:t>TOEFL</w:t>
      </w:r>
      <w:r w:rsidRPr="001F3CFA">
        <w:t xml:space="preserve">, International English Language Testing System, </w:t>
      </w:r>
      <w:r w:rsidRPr="001F3CFA">
        <w:rPr>
          <w:lang w:val="en-US"/>
        </w:rPr>
        <w:t>Cambridge</w:t>
      </w:r>
      <w:r w:rsidRPr="001F3CFA">
        <w:t xml:space="preserve"> </w:t>
      </w:r>
      <w:r w:rsidRPr="001F3CFA">
        <w:rPr>
          <w:lang w:val="en-US"/>
        </w:rPr>
        <w:t>English</w:t>
      </w:r>
      <w:r w:rsidRPr="001F3CFA">
        <w:t xml:space="preserve"> </w:t>
      </w:r>
      <w:r w:rsidRPr="001F3CFA">
        <w:rPr>
          <w:lang w:val="en-US"/>
        </w:rPr>
        <w:t>Language</w:t>
      </w:r>
      <w:r w:rsidRPr="001F3CFA">
        <w:t xml:space="preserve"> </w:t>
      </w:r>
      <w:r w:rsidRPr="001F3CFA">
        <w:rPr>
          <w:lang w:val="en-US"/>
        </w:rPr>
        <w:t>Assessment</w:t>
      </w:r>
      <w:r w:rsidRPr="001F3CFA">
        <w:t>; з німецької мови  - TestDaF; з французької мови - DELF або DALF.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Оригінали документів при участі в конкурсі на місця, що фінансуються за кошти державного бюджету, вступником подаються лише один раз при виборі місця навчання (виконання вимог до зарахування).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4.4. Під час подання заяви в паперовій формі вступник пред'являє особисто: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- документ, що посвідчує особу та громадянство (відповідно до статті 5 Закону України "Про громадянство України"); 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- військовий квиток або посвідчення про приписку – для військовозобов’язаних; 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- документ державного зразка (оригінал) про раніше здобутий освітній (освітньо-кваліфікаційний) рівень, на основі якого здійснюється вступ, і додаток до нього.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4.5. Усі копії документів засвідчуються за оригіналами приймальною комісією Університету, або в установленому законодавством порядку. Копії документа, що посвідчує особу та громадянство, військового квитка (посвідчення про приписку), не підлягають засвідченню. Копії документів без пред'явлення оригіналів не приймаються.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4.6. Приймальна комісія розглядає заяви та документи вступників і приймає рішення про допуск до участі в конкурсному відборі для вступу на навчання до Університету. 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4.7. Факт ознайомлення вступника з Правилами прийому, наявною ліцензією і сертифікатом про акредитацію відповідної освітньої-наукової програми спеціальності фіксуються в заяві вступника і підтверджуються його особистим підписом при поданні заяви у паперовій формі.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4.8. Особа, яка подає для вступу до аспірантури диплом, що виданий іноземним вищим навчальним закладом, допускається до вступних випробувань нарівні з іншими особами. При прийнятті на навчання такої особи обов’язковою є процедура визнання і встановлення еквівалентності документа про здобутий за кордоном ступінь (рівень) освіти, що здійснюється відповідно до наказу Міністерства освіти і науки України від 05 травня 2015 року № 504 «Деякі питання визнання в Україні іноземних документів про освіту», зареєстрованого в Міністерстві юстиції України 07 травня 2015 року за № 614/27059.</w:t>
      </w:r>
    </w:p>
    <w:p w:rsidR="00076534" w:rsidRPr="001F3CFA" w:rsidRDefault="00076534" w:rsidP="00076534">
      <w:pPr>
        <w:widowControl w:val="0"/>
        <w:contextualSpacing/>
        <w:jc w:val="center"/>
        <w:rPr>
          <w:b/>
          <w:bCs/>
        </w:rPr>
      </w:pPr>
      <w:r w:rsidRPr="001F3CFA">
        <w:rPr>
          <w:b/>
          <w:bCs/>
        </w:rPr>
        <w:t>5. Порядок прийому заяв і документів для участі у конкурсному відборі до докторантури Університету</w:t>
      </w:r>
    </w:p>
    <w:p w:rsidR="00076534" w:rsidRPr="001F3CFA" w:rsidRDefault="00076534" w:rsidP="00076534">
      <w:pPr>
        <w:ind w:firstLine="708"/>
        <w:contextualSpacing/>
        <w:jc w:val="both"/>
      </w:pPr>
      <w:r w:rsidRPr="001F3CFA">
        <w:t xml:space="preserve">5.1. Заява в паперовій формі подається вступником особисто до приймальної комісії Університету. 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5.2. У заяві вступники вказують спеціальність, кафедру </w:t>
      </w:r>
      <w:r w:rsidRPr="001F3CFA">
        <w:rPr>
          <w:color w:val="000000"/>
        </w:rPr>
        <w:t>та передбачуваного наукового консультанта</w:t>
      </w:r>
      <w:r w:rsidRPr="001F3CFA">
        <w:t>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5.3. До заяви, поданої в паперовій формі, вступник додає: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1F3CFA">
        <w:rPr>
          <w:color w:val="000000"/>
        </w:rPr>
        <w:lastRenderedPageBreak/>
        <w:t>- письмову характеристику наукової діяльності вступника, складена доктором наук, який є штатним науково-педагогічним або науковим працівником університету, із згодою бути науковим консультантом в разі його вступу до докторантури;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1F3CFA">
        <w:t>- розгорнуту пропозицію, в якій міститься план дослідницької роботи та/або інформація про обсяг наукової роботи, необхідної для підготовки результатів проведених досліджень до захисту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1F3CFA">
        <w:rPr>
          <w:color w:val="000000"/>
        </w:rPr>
        <w:t>- копію диплома доктора філософії або кандидата наук;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- копії документів державного зразка про раніше здобуті освітні (освітньо-кваліфікаційні) рівні і додатки до них;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- копію документа, що посвідчує особу та громадянство;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- шість кольорових фотокарток розміром 3 х 4 см;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- список та копії опублікованих наукових праць та винаходів;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- копію військового квитка (посвідчення про приписку);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- копію ідентифікаційного коду.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5.4. Усі копії документів засвідчуються за оригіналами приймальною комісією Університету, або в установленому законодавством порядку. Копії документа, що посвідчує особу та громадянство, військового квитка (посвідчення про приписку), не підлягають засвідченню. Копії документів без пред'явлення оригіналів не приймаються.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5.5. Під час подання заяви в паперовій формі вступник пред'являє особисто: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- документ, що посвідчує особу та громадянство (відповідно до статті 5 Закону України «Про громадянство України»);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- військовий квиток або посвідчення про приписку – для військовозобов’язаних;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>- документи державного зразка (оригінали) про раніше здобуті освітні (освітньо-кваліфікаційні) рівні;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rPr>
          <w:color w:val="000000"/>
        </w:rPr>
        <w:t>- диплома доктора філософії або кандидата наук.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5.6. Приймальна комісія розглядає заяви та документи вступників і приймає рішення про допуск до участі в конкурсному відборі для вступу на навчання до Університету. 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5.7. Факт ознайомлення вступника з Правилами прийому, наявною ліцензією і сертифікатом про акредитацію відповідної наукової програми спеціальності фіксуються в заяві вступника і підтверджуються його особистим підписом при поданні заяви у паперовій формі.</w:t>
      </w:r>
    </w:p>
    <w:p w:rsidR="00076534" w:rsidRPr="001F3CFA" w:rsidRDefault="00076534" w:rsidP="00076534">
      <w:pPr>
        <w:shd w:val="clear" w:color="auto" w:fill="FFFFFF"/>
        <w:ind w:firstLine="720"/>
        <w:contextualSpacing/>
        <w:jc w:val="both"/>
      </w:pPr>
      <w:r w:rsidRPr="001F3CFA">
        <w:t xml:space="preserve">5.8. Особа, яка подає для вступу до докторантури диплом, що виданий іноземним вищим навчальним закладом, допускається до вступу нарівні з іншими вступниками. У разі позитивного рішення вченої ради Університету щодо зарахування такого вступника в докторантуру, обов’язковою є процедура визнання і встановлення еквівалентності документа про здобутий за кордоном ступінь (рівень) освіти, що здійснюється відповідно до наказу Міністерства освіти і науки України від 05 травня 2015 року № 504 «Деякі питання визнання в Україні іноземних документів про освіту», зареєстрованого в Міністерстві </w:t>
      </w:r>
      <w:r w:rsidRPr="001F3CFA">
        <w:lastRenderedPageBreak/>
        <w:t>юстиції України 07 травня 2015 року за № 614/27059. У разі відмови вчена рада Університету надає вступнику обґрунтоване пояснення причин такої відмови.</w:t>
      </w: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6. Організація і проведення конкурсу в аспірантуру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6.1. Вступні випробування на навчання </w:t>
      </w:r>
      <w:r w:rsidRPr="001F3CFA">
        <w:rPr>
          <w:color w:val="000000"/>
        </w:rPr>
        <w:t>для здобуття ступеня доктора філософії</w:t>
      </w:r>
      <w:r w:rsidRPr="001F3CFA">
        <w:rPr>
          <w:color w:val="FF0000"/>
        </w:rPr>
        <w:t xml:space="preserve"> </w:t>
      </w:r>
      <w:r w:rsidRPr="001F3CFA">
        <w:t>складаються з: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- вступного іспиту із спеціальності (в обсязі програми рівня вищої освіти магістра з відповідної спеціальності);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- вступного іспиту з іноземної мови: англійської мови дійсним сертифікатом тестів TOEFL або International English Language Testing System або сертифікатом Cambridge English Language Assessment (не нижче рівня B2 Загальноєвропейських рекомендацій з мовної освіти або аналогічного рівня); німецької мови – дійсним сертифікатом TestDaF (не нижче рівня B2 Загальноєвропейських рекомендацій з мовної освіти або аналогічного рівня); французької мови – дійсним сертифікатом тесту DELF або DALF (не нижче рівня B2 Загальноєвропейських рекомендацій з мовної освіти або аналогічного рівня) звільняється від складення вступного іспиту з іноземної мови. Під час визначення результатів конкурсу зазначені сертифікати прирівнюються до результатів вступного випробування з іноземної мови з найвищим балом;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- вступної співбесіди з презентацією дослідницьких пропозицій та досягнень здобувачів.</w:t>
      </w: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7. Організація і проведення конкурсу в докторантуру</w:t>
      </w:r>
    </w:p>
    <w:p w:rsidR="00076534" w:rsidRPr="001F3CFA" w:rsidRDefault="00076534" w:rsidP="00076534">
      <w:pPr>
        <w:pStyle w:val="1"/>
        <w:shd w:val="clear" w:color="auto" w:fill="FFFFFF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7.1. 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Для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вступу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докторантури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вступник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який допущений Приймальною комісією до конкурсного відбору,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подає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кафедрі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Університету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розгорнуту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пропозицію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в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якій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міститься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план </w:t>
      </w:r>
      <w:proofErr w:type="spellStart"/>
      <w:proofErr w:type="gram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досл</w:t>
      </w:r>
      <w:proofErr w:type="gram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ідницької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роботи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та/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або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інформація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про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обсяг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наукової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роботи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необхідної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для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підготовки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результатів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проведених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досліджень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захисту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Протягом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місяця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з дня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надходження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документів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proofErr w:type="gram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ід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усіх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вступників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відповідн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кафедра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заслуховує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їх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наукові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доповіді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і шляхом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голосування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визначає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можливість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зарахування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кожного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вступника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докторантури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подає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висновки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розгляд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вченої</w:t>
      </w:r>
      <w:proofErr w:type="spellEnd"/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ради 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університету</w:t>
      </w: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076534" w:rsidRPr="001F3CFA" w:rsidRDefault="00076534" w:rsidP="00076534">
      <w:pPr>
        <w:pStyle w:val="1"/>
        <w:shd w:val="clear" w:color="auto" w:fill="FFFFFF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F3C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7.2. Вчена рада Університету в місячний строк розглядає висновки кафедри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науково-педагогічних або наукових працівників університету із ступенем доктора наук з відповідної спеціальності. Рішення вченої ради затверджується і оформляється наказом ректора університету.</w:t>
      </w:r>
    </w:p>
    <w:p w:rsidR="00076534" w:rsidRPr="001F3CFA" w:rsidRDefault="00076534" w:rsidP="00076534">
      <w:pPr>
        <w:pStyle w:val="31"/>
        <w:ind w:left="0" w:firstLine="720"/>
        <w:contextualSpacing/>
        <w:jc w:val="center"/>
        <w:rPr>
          <w:b/>
          <w:bCs/>
          <w:sz w:val="28"/>
          <w:szCs w:val="28"/>
        </w:rPr>
      </w:pPr>
      <w:r w:rsidRPr="001F3CFA">
        <w:rPr>
          <w:b/>
          <w:bCs/>
          <w:sz w:val="28"/>
          <w:szCs w:val="28"/>
        </w:rPr>
        <w:t>8. Проведення вступних іспитів в аспірантуру</w:t>
      </w:r>
    </w:p>
    <w:p w:rsidR="00076534" w:rsidRPr="001F3CFA" w:rsidRDefault="00076534" w:rsidP="00076534">
      <w:pPr>
        <w:pStyle w:val="31"/>
        <w:ind w:left="0" w:firstLine="720"/>
        <w:contextualSpacing/>
        <w:rPr>
          <w:sz w:val="28"/>
          <w:szCs w:val="28"/>
        </w:rPr>
      </w:pPr>
      <w:r w:rsidRPr="001F3CFA">
        <w:rPr>
          <w:sz w:val="28"/>
          <w:szCs w:val="28"/>
        </w:rPr>
        <w:t>8.1. Для проведення вступних іспитів до аспірантури створюються предметні комісії.</w:t>
      </w:r>
    </w:p>
    <w:p w:rsidR="00076534" w:rsidRPr="001F3CFA" w:rsidRDefault="00076534" w:rsidP="00076534">
      <w:pPr>
        <w:pStyle w:val="31"/>
        <w:ind w:left="0" w:firstLine="720"/>
        <w:contextualSpacing/>
        <w:rPr>
          <w:sz w:val="28"/>
          <w:szCs w:val="28"/>
        </w:rPr>
      </w:pPr>
      <w:r w:rsidRPr="001F3CFA">
        <w:rPr>
          <w:sz w:val="28"/>
          <w:szCs w:val="28"/>
        </w:rPr>
        <w:t xml:space="preserve">8.2. Програми вступних випробувань для вступу на навчання </w:t>
      </w:r>
      <w:r w:rsidRPr="001F3CFA">
        <w:rPr>
          <w:color w:val="000000"/>
          <w:sz w:val="28"/>
          <w:szCs w:val="28"/>
        </w:rPr>
        <w:t>для здобуття ступеня доктора філософії</w:t>
      </w:r>
      <w:r w:rsidRPr="001F3CFA">
        <w:rPr>
          <w:sz w:val="28"/>
          <w:szCs w:val="28"/>
        </w:rPr>
        <w:t xml:space="preserve"> розробляються і затверджуються Університетом не пізніше ніж за три місяці до початку прийому документів та </w:t>
      </w:r>
      <w:r w:rsidRPr="001F3CFA">
        <w:rPr>
          <w:sz w:val="28"/>
          <w:szCs w:val="28"/>
        </w:rPr>
        <w:lastRenderedPageBreak/>
        <w:t>оприлюднюються на веб-сайті Університету та інформаційних стендах приймальної комісії.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8.3. Результати вступного іспиту із спеціальності оцінюються за 100-бальною шкалою (позитивна оцінка не менше 40 балів), вступного іспиту з іноземної мови – за 50-бальною шкалою (позитивна оцінка не менше 20 балів), вступної співбесіди – за 50-бальною шкалою (позитивна оцінка не менше 20 балів).</w:t>
      </w: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9. Формування та оприлюднення рейтингового списку вступників в аспірантуру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9.1. Рейтинговий список вступників впорядковується за конкурсним балом від більшого до меншого. 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При однаковому конкурсному балі першочерговість надається: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- особам, які є співавторами наукових публікацій у виданнях, що входять до науково-метричних баз даних </w:t>
      </w:r>
      <w:r w:rsidRPr="001F3CFA">
        <w:rPr>
          <w:lang w:val="en-US"/>
        </w:rPr>
        <w:t>Web</w:t>
      </w:r>
      <w:r w:rsidRPr="001F3CFA">
        <w:rPr>
          <w:lang w:val="ru-RU"/>
        </w:rPr>
        <w:t xml:space="preserve"> </w:t>
      </w:r>
      <w:r w:rsidRPr="001F3CFA">
        <w:rPr>
          <w:lang w:val="en-US"/>
        </w:rPr>
        <w:t>of</w:t>
      </w:r>
      <w:r w:rsidRPr="001F3CFA">
        <w:rPr>
          <w:lang w:val="ru-RU"/>
        </w:rPr>
        <w:t xml:space="preserve"> </w:t>
      </w:r>
      <w:proofErr w:type="spellStart"/>
      <w:r w:rsidRPr="001F3CFA">
        <w:rPr>
          <w:lang w:val="en-US"/>
        </w:rPr>
        <w:t>Sience</w:t>
      </w:r>
      <w:proofErr w:type="spellEnd"/>
      <w:r w:rsidRPr="001F3CFA">
        <w:t xml:space="preserve">, </w:t>
      </w:r>
      <w:r w:rsidRPr="001F3CFA">
        <w:rPr>
          <w:lang w:val="en-US"/>
        </w:rPr>
        <w:t>Scopus</w:t>
      </w:r>
      <w:r w:rsidRPr="001F3CFA">
        <w:t>;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- особам, які мають вищі результати вступного іспиту із спеціальності;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- особам, які мають рекомендації вченої ради факультету Університету.</w:t>
      </w:r>
    </w:p>
    <w:p w:rsidR="00076534" w:rsidRPr="001F3CFA" w:rsidRDefault="00076534" w:rsidP="00076534">
      <w:pPr>
        <w:ind w:firstLine="720"/>
        <w:contextualSpacing/>
      </w:pPr>
      <w:r w:rsidRPr="001F3CFA">
        <w:t>9.2. У списку вступників, рекомендованих до зарахування за конкурсом, зазначаються:</w:t>
      </w:r>
    </w:p>
    <w:p w:rsidR="00076534" w:rsidRPr="001F3CFA" w:rsidRDefault="00076534" w:rsidP="00076534">
      <w:pPr>
        <w:ind w:firstLine="720"/>
        <w:contextualSpacing/>
      </w:pPr>
      <w:r w:rsidRPr="001F3CFA">
        <w:t>- прізвище, ім'я та по батькові вступника;</w:t>
      </w:r>
    </w:p>
    <w:p w:rsidR="00076534" w:rsidRPr="001F3CFA" w:rsidRDefault="00076534" w:rsidP="00076534">
      <w:pPr>
        <w:ind w:firstLine="720"/>
        <w:contextualSpacing/>
      </w:pPr>
      <w:r w:rsidRPr="001F3CFA">
        <w:t>- конкурсний бал вступника.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9.3. Списки вступників, рекомендованих до зарахування, оприлюднюються шляхом розміщення на інформаційних стендах приймальної комісії та веб-сайті  Університету.</w:t>
      </w: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10. Надання рекомендацій для зарахування в аспірантуру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10.1. Рішення про рекомендування до зарахування вступників на місця за кошти державного бюджету приймальна комісія приймає не пізніше 12.00 години 30 серпня 20</w:t>
      </w:r>
      <w:r>
        <w:rPr>
          <w:lang w:val="ru-RU"/>
        </w:rPr>
        <w:t>21</w:t>
      </w:r>
      <w:r w:rsidRPr="001F3CFA">
        <w:t xml:space="preserve"> року, та згідно з порядком формування рейтингового списку, що впорядковується відповідно до конкурсного бала вступника – від вищого до нижчого.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10.2. Приймальна комісія приймає рішення про зарахування на навчання на місця за кошти державного бюджету та за кошти фізичних та юридичних</w:t>
      </w:r>
      <w:r>
        <w:t xml:space="preserve"> осіб не пізніше 12.00 години 31</w:t>
      </w:r>
      <w:r w:rsidRPr="001F3CFA">
        <w:t xml:space="preserve"> серпня 20</w:t>
      </w:r>
      <w:r>
        <w:rPr>
          <w:lang w:val="ru-RU"/>
        </w:rPr>
        <w:t>21</w:t>
      </w:r>
      <w:r w:rsidRPr="001F3CFA">
        <w:t xml:space="preserve"> року.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10.3. Офіційним повідомленням про надання рекомендацій до зарахування вважається оприлюднення відповідного рішення на стендах приймальної комісії та веб-сайті Університету.</w:t>
      </w: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11. Реалізація права вступників на обрання місця навчання в аспірантурі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11.1. Особи, які подали заяви та беруть участь у конкурсному відборі, після прийняття приймальною комісією рішення про рекомендування до зарахування відповідно до строку, визначеного в пункті 3 цього додатка, зобов'язані виконати вимоги для зарахування на місця державного замовлення: подати особисто оригінали документа про освітній (освітньо-кваліфікаційний) рівень та додатка до нього, та інших документів, передбачених цим додатком, до приймальної комісії Університету. 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lastRenderedPageBreak/>
        <w:t>11.2. Особи, які в установлені строки, визначені в пункті 3 цього додатку, не подали до приймальної комісії оригінали документа про освітній (освітньо-кваліфікаційний) рівень та додатка до нього, та інших документів, передбачених цим додатком (не виконали вимог для зарахування), втрачають право на зарахування на навчання за кошти державного бюджету.</w:t>
      </w: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12. Коригування списку рекомендованих до зарахування в аспірантуру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12.1. Приймальна комісія анулює раніше надані рекомендації вступникам, які не виконали вимог для зарахування (не подали оригінали документа про освітній (освітньо-кваліфікаційний) рівень та додатка до нього, та інших документів, передбачених цим додатком, до приймальної комісії університету.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Вступники, яким анульовано рекомендацію до зарахування на місця за кошти державного бюджету, не втрачають права участі у конкурсі на місця за кошти фізичних та юридичних осіб. 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12.2. Рішення щодо участі вступника у конкурсі на навчання за кошти фізичних та юридичних осіб з числа тих, яким було анульовано рекомендацію до зарахування на навчання за кошти державного бюджету, приймається за заявою вступника у довільній формі, що подається до приймальної комісії університету та долучається до його особової справи.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12.3. Вступники, рекомендовані на навчання за кошти фізичних та юридичних осіб, зобов'язані виконати вимоги для зарахування відповідно до пункту 11.1 цього додатку.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Договір із замовником щодо навчання за кошти фізичних та юридичних осіб укладається після видання наказу про зарахування. Оплата навчання здійснюється згідно з договором, укладеним сторонами.</w:t>
      </w:r>
    </w:p>
    <w:p w:rsidR="00076534" w:rsidRPr="001F3CFA" w:rsidRDefault="00076534" w:rsidP="00076534">
      <w:pPr>
        <w:ind w:firstLine="709"/>
        <w:contextualSpacing/>
        <w:jc w:val="center"/>
        <w:rPr>
          <w:b/>
          <w:bCs/>
        </w:rPr>
      </w:pPr>
      <w:r w:rsidRPr="001F3CFA">
        <w:rPr>
          <w:b/>
          <w:bCs/>
        </w:rPr>
        <w:t>13. Наказ про зарахування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13.1. Накази про зарахування на навчання в аспірантурі видаються ректором Університету на підставі рішення приймальної комісії. Накази про зарахування на навчання з додатками до них формуються відповідно до списків вступників, рекомендованих до зарахування, та оприлюднюються на інформаційному стенді приймальної комісії і веб-сайті університету у вигляді списку зарахован</w:t>
      </w:r>
      <w:r>
        <w:t xml:space="preserve">их до 12.00 години 31 серпня 2021 </w:t>
      </w:r>
      <w:r w:rsidRPr="001F3CFA">
        <w:t>року.</w:t>
      </w:r>
    </w:p>
    <w:p w:rsidR="00076534" w:rsidRPr="001F3CFA" w:rsidRDefault="00076534" w:rsidP="00076534">
      <w:pPr>
        <w:ind w:firstLine="709"/>
        <w:contextualSpacing/>
        <w:jc w:val="both"/>
        <w:rPr>
          <w:color w:val="000000"/>
        </w:rPr>
      </w:pPr>
      <w:r w:rsidRPr="001F3CFA">
        <w:t xml:space="preserve">13.2. Рішення приймальної комісії про зарахування вступника в аспірантуру може бути скасоване приймальною комісією у разі виявлення порушень законодавства з </w:t>
      </w:r>
      <w:r>
        <w:rPr>
          <w:color w:val="000000"/>
        </w:rPr>
        <w:t xml:space="preserve">боку вступника, що передбачені </w:t>
      </w:r>
      <w:r w:rsidRPr="001F3CFA">
        <w:rPr>
          <w:color w:val="000000"/>
        </w:rPr>
        <w:t>Правил</w:t>
      </w:r>
      <w:r>
        <w:rPr>
          <w:color w:val="000000"/>
        </w:rPr>
        <w:t xml:space="preserve">ами </w:t>
      </w:r>
      <w:r w:rsidRPr="001F3CFA">
        <w:rPr>
          <w:color w:val="000000"/>
        </w:rPr>
        <w:t xml:space="preserve"> прийому.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>Вступники можуть бути відраховані з вищого навчального закладу за власним бажанням, про що видається відповідний наказ, а таким особам повертаються документи, подані ними, не пізніше наступного дня після подання заяви про відрахування.</w:t>
      </w:r>
    </w:p>
    <w:p w:rsidR="00076534" w:rsidRPr="001F3CFA" w:rsidRDefault="00076534" w:rsidP="00076534">
      <w:pPr>
        <w:ind w:firstLine="709"/>
        <w:contextualSpacing/>
        <w:jc w:val="both"/>
      </w:pPr>
      <w:r w:rsidRPr="001F3CFA">
        <w:t xml:space="preserve">13.3. Наказ про зарахування вступника в аспірантуру на місце відрахованої особи видається за умови особистого виконання вступником вимог </w:t>
      </w:r>
      <w:r>
        <w:t>Правил прийому.</w:t>
      </w:r>
    </w:p>
    <w:p w:rsidR="00076534" w:rsidRPr="001F3CFA" w:rsidRDefault="00076534" w:rsidP="00076534">
      <w:pPr>
        <w:ind w:firstLine="700"/>
        <w:contextualSpacing/>
        <w:jc w:val="both"/>
        <w:rPr>
          <w:b/>
          <w:bCs/>
        </w:rPr>
      </w:pPr>
      <w:r w:rsidRPr="001F3CFA">
        <w:lastRenderedPageBreak/>
        <w:t>13.4. Накази про зарахування на навчання в докторантурі видаються ректором Університету на підставі рішення вченої ради Університету. Накази про зарахування на навчання з додатками до них формуються відповідно до списків вступників, рекомендованих до зарахування, та оприлюднюються на інформаційному стенді приймальної комісії і веб-сайті Університету у вигляді списку зарахован</w:t>
      </w:r>
      <w:r>
        <w:t>их до 12.00 години 31 серпня 2021</w:t>
      </w:r>
      <w:r w:rsidRPr="001F3CFA">
        <w:t xml:space="preserve"> року.</w:t>
      </w:r>
    </w:p>
    <w:p w:rsidR="00076534" w:rsidRPr="00976AA6" w:rsidRDefault="00076534" w:rsidP="00076534"/>
    <w:p w:rsidR="00076534" w:rsidRPr="0081304E" w:rsidRDefault="00076534" w:rsidP="00076534"/>
    <w:p w:rsidR="005B1DFA" w:rsidRPr="00076534" w:rsidRDefault="005B1DFA" w:rsidP="00076534"/>
    <w:sectPr w:rsidR="005B1DFA" w:rsidRPr="00076534" w:rsidSect="00971A0F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91" w:rsidRDefault="00B30B91" w:rsidP="00875595">
      <w:r>
        <w:separator/>
      </w:r>
    </w:p>
  </w:endnote>
  <w:endnote w:type="continuationSeparator" w:id="0">
    <w:p w:rsidR="00B30B91" w:rsidRDefault="00B30B91" w:rsidP="008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ZSongT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91" w:rsidRDefault="00B30B91" w:rsidP="00875595">
      <w:r>
        <w:separator/>
      </w:r>
    </w:p>
  </w:footnote>
  <w:footnote w:type="continuationSeparator" w:id="0">
    <w:p w:rsidR="00B30B91" w:rsidRDefault="00B30B91" w:rsidP="0087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FA" w:rsidRPr="0059763D" w:rsidRDefault="00B30B91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614">
      <w:rPr>
        <w:noProof/>
      </w:rPr>
      <w:t>1</w:t>
    </w:r>
    <w:r>
      <w:rPr>
        <w:noProof/>
      </w:rPr>
      <w:fldChar w:fldCharType="end"/>
    </w:r>
  </w:p>
  <w:p w:rsidR="005B1DFA" w:rsidRDefault="005B1DF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C02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DE5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81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607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B2A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5F27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938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BA4F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A861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2C0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55049A"/>
    <w:multiLevelType w:val="hybridMultilevel"/>
    <w:tmpl w:val="7C52F076"/>
    <w:lvl w:ilvl="0" w:tplc="80ACD8D0">
      <w:start w:val="1"/>
      <w:numFmt w:val="decimal"/>
      <w:lvlText w:val="%1)"/>
      <w:lvlJc w:val="left"/>
      <w:pPr>
        <w:ind w:left="1050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0985DBE">
      <w:numFmt w:val="bullet"/>
      <w:lvlText w:val="•"/>
      <w:lvlJc w:val="left"/>
      <w:pPr>
        <w:ind w:left="1958" w:hanging="305"/>
      </w:pPr>
      <w:rPr>
        <w:rFonts w:hint="default"/>
      </w:rPr>
    </w:lvl>
    <w:lvl w:ilvl="2" w:tplc="C66EEA86"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DF6E3000">
      <w:numFmt w:val="bullet"/>
      <w:lvlText w:val="•"/>
      <w:lvlJc w:val="left"/>
      <w:pPr>
        <w:ind w:left="3755" w:hanging="305"/>
      </w:pPr>
      <w:rPr>
        <w:rFonts w:hint="default"/>
      </w:rPr>
    </w:lvl>
    <w:lvl w:ilvl="4" w:tplc="D16215FE">
      <w:numFmt w:val="bullet"/>
      <w:lvlText w:val="•"/>
      <w:lvlJc w:val="left"/>
      <w:pPr>
        <w:ind w:left="4654" w:hanging="305"/>
      </w:pPr>
      <w:rPr>
        <w:rFonts w:hint="default"/>
      </w:rPr>
    </w:lvl>
    <w:lvl w:ilvl="5" w:tplc="3A9E11B4">
      <w:numFmt w:val="bullet"/>
      <w:lvlText w:val="•"/>
      <w:lvlJc w:val="left"/>
      <w:pPr>
        <w:ind w:left="5553" w:hanging="305"/>
      </w:pPr>
      <w:rPr>
        <w:rFonts w:hint="default"/>
      </w:rPr>
    </w:lvl>
    <w:lvl w:ilvl="6" w:tplc="6F8A6E2E">
      <w:numFmt w:val="bullet"/>
      <w:lvlText w:val="•"/>
      <w:lvlJc w:val="left"/>
      <w:pPr>
        <w:ind w:left="6451" w:hanging="305"/>
      </w:pPr>
      <w:rPr>
        <w:rFonts w:hint="default"/>
      </w:rPr>
    </w:lvl>
    <w:lvl w:ilvl="7" w:tplc="55DEBC5A">
      <w:numFmt w:val="bullet"/>
      <w:lvlText w:val="•"/>
      <w:lvlJc w:val="left"/>
      <w:pPr>
        <w:ind w:left="7350" w:hanging="305"/>
      </w:pPr>
      <w:rPr>
        <w:rFonts w:hint="default"/>
      </w:rPr>
    </w:lvl>
    <w:lvl w:ilvl="8" w:tplc="7ADA6DFC">
      <w:numFmt w:val="bullet"/>
      <w:lvlText w:val="•"/>
      <w:lvlJc w:val="left"/>
      <w:pPr>
        <w:ind w:left="8249" w:hanging="305"/>
      </w:pPr>
      <w:rPr>
        <w:rFonts w:hint="default"/>
      </w:rPr>
    </w:lvl>
  </w:abstractNum>
  <w:abstractNum w:abstractNumId="11">
    <w:nsid w:val="11B44B3B"/>
    <w:multiLevelType w:val="multilevel"/>
    <w:tmpl w:val="A03A5E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12">
    <w:nsid w:val="155106A7"/>
    <w:multiLevelType w:val="hybridMultilevel"/>
    <w:tmpl w:val="8B1C26DC"/>
    <w:lvl w:ilvl="0" w:tplc="67D0FB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iCs/>
      </w:r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9EB7E2A"/>
    <w:multiLevelType w:val="multilevel"/>
    <w:tmpl w:val="EAC406F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44" w:hanging="2160"/>
      </w:pPr>
      <w:rPr>
        <w:rFonts w:hint="default"/>
      </w:rPr>
    </w:lvl>
  </w:abstractNum>
  <w:abstractNum w:abstractNumId="14">
    <w:nsid w:val="2CBA0D63"/>
    <w:multiLevelType w:val="multilevel"/>
    <w:tmpl w:val="C64ABA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BB2D41"/>
    <w:multiLevelType w:val="hybridMultilevel"/>
    <w:tmpl w:val="8BF259B8"/>
    <w:lvl w:ilvl="0" w:tplc="60226848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2C5878A0">
      <w:numFmt w:val="bullet"/>
      <w:lvlText w:val="•"/>
      <w:lvlJc w:val="left"/>
      <w:pPr>
        <w:ind w:left="1184" w:hanging="305"/>
      </w:pPr>
      <w:rPr>
        <w:rFonts w:hint="default"/>
      </w:rPr>
    </w:lvl>
    <w:lvl w:ilvl="2" w:tplc="021A17B4">
      <w:numFmt w:val="bullet"/>
      <w:lvlText w:val="•"/>
      <w:lvlJc w:val="left"/>
      <w:pPr>
        <w:ind w:left="2169" w:hanging="305"/>
      </w:pPr>
      <w:rPr>
        <w:rFonts w:hint="default"/>
      </w:rPr>
    </w:lvl>
    <w:lvl w:ilvl="3" w:tplc="DD0EFA2A">
      <w:numFmt w:val="bullet"/>
      <w:lvlText w:val="•"/>
      <w:lvlJc w:val="left"/>
      <w:pPr>
        <w:ind w:left="3153" w:hanging="305"/>
      </w:pPr>
      <w:rPr>
        <w:rFonts w:hint="default"/>
      </w:rPr>
    </w:lvl>
    <w:lvl w:ilvl="4" w:tplc="A0DA7278">
      <w:numFmt w:val="bullet"/>
      <w:lvlText w:val="•"/>
      <w:lvlJc w:val="left"/>
      <w:pPr>
        <w:ind w:left="4138" w:hanging="305"/>
      </w:pPr>
      <w:rPr>
        <w:rFonts w:hint="default"/>
      </w:rPr>
    </w:lvl>
    <w:lvl w:ilvl="5" w:tplc="E23E2176">
      <w:numFmt w:val="bullet"/>
      <w:lvlText w:val="•"/>
      <w:lvlJc w:val="left"/>
      <w:pPr>
        <w:ind w:left="5123" w:hanging="305"/>
      </w:pPr>
      <w:rPr>
        <w:rFonts w:hint="default"/>
      </w:rPr>
    </w:lvl>
    <w:lvl w:ilvl="6" w:tplc="2C26F668">
      <w:numFmt w:val="bullet"/>
      <w:lvlText w:val="•"/>
      <w:lvlJc w:val="left"/>
      <w:pPr>
        <w:ind w:left="6107" w:hanging="305"/>
      </w:pPr>
      <w:rPr>
        <w:rFonts w:hint="default"/>
      </w:rPr>
    </w:lvl>
    <w:lvl w:ilvl="7" w:tplc="A63E1DE6">
      <w:numFmt w:val="bullet"/>
      <w:lvlText w:val="•"/>
      <w:lvlJc w:val="left"/>
      <w:pPr>
        <w:ind w:left="7092" w:hanging="305"/>
      </w:pPr>
      <w:rPr>
        <w:rFonts w:hint="default"/>
      </w:rPr>
    </w:lvl>
    <w:lvl w:ilvl="8" w:tplc="7E7CF69A">
      <w:numFmt w:val="bullet"/>
      <w:lvlText w:val="•"/>
      <w:lvlJc w:val="left"/>
      <w:pPr>
        <w:ind w:left="8077" w:hanging="305"/>
      </w:pPr>
      <w:rPr>
        <w:rFonts w:hint="default"/>
      </w:rPr>
    </w:lvl>
  </w:abstractNum>
  <w:abstractNum w:abstractNumId="16">
    <w:nsid w:val="2F3F4464"/>
    <w:multiLevelType w:val="hybridMultilevel"/>
    <w:tmpl w:val="D5A47F76"/>
    <w:lvl w:ilvl="0" w:tplc="31BA1644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212E164">
      <w:numFmt w:val="bullet"/>
      <w:lvlText w:val="•"/>
      <w:lvlJc w:val="left"/>
      <w:pPr>
        <w:ind w:left="1184" w:hanging="305"/>
      </w:pPr>
      <w:rPr>
        <w:rFonts w:hint="default"/>
      </w:rPr>
    </w:lvl>
    <w:lvl w:ilvl="2" w:tplc="62503650">
      <w:numFmt w:val="bullet"/>
      <w:lvlText w:val="•"/>
      <w:lvlJc w:val="left"/>
      <w:pPr>
        <w:ind w:left="2169" w:hanging="305"/>
      </w:pPr>
      <w:rPr>
        <w:rFonts w:hint="default"/>
      </w:rPr>
    </w:lvl>
    <w:lvl w:ilvl="3" w:tplc="1CDA4602">
      <w:numFmt w:val="bullet"/>
      <w:lvlText w:val="•"/>
      <w:lvlJc w:val="left"/>
      <w:pPr>
        <w:ind w:left="3153" w:hanging="305"/>
      </w:pPr>
      <w:rPr>
        <w:rFonts w:hint="default"/>
      </w:rPr>
    </w:lvl>
    <w:lvl w:ilvl="4" w:tplc="18AE2516">
      <w:numFmt w:val="bullet"/>
      <w:lvlText w:val="•"/>
      <w:lvlJc w:val="left"/>
      <w:pPr>
        <w:ind w:left="4138" w:hanging="305"/>
      </w:pPr>
      <w:rPr>
        <w:rFonts w:hint="default"/>
      </w:rPr>
    </w:lvl>
    <w:lvl w:ilvl="5" w:tplc="36AEFB3E">
      <w:numFmt w:val="bullet"/>
      <w:lvlText w:val="•"/>
      <w:lvlJc w:val="left"/>
      <w:pPr>
        <w:ind w:left="5123" w:hanging="305"/>
      </w:pPr>
      <w:rPr>
        <w:rFonts w:hint="default"/>
      </w:rPr>
    </w:lvl>
    <w:lvl w:ilvl="6" w:tplc="3258D5BC">
      <w:numFmt w:val="bullet"/>
      <w:lvlText w:val="•"/>
      <w:lvlJc w:val="left"/>
      <w:pPr>
        <w:ind w:left="6107" w:hanging="305"/>
      </w:pPr>
      <w:rPr>
        <w:rFonts w:hint="default"/>
      </w:rPr>
    </w:lvl>
    <w:lvl w:ilvl="7" w:tplc="3B9C6278">
      <w:numFmt w:val="bullet"/>
      <w:lvlText w:val="•"/>
      <w:lvlJc w:val="left"/>
      <w:pPr>
        <w:ind w:left="7092" w:hanging="305"/>
      </w:pPr>
      <w:rPr>
        <w:rFonts w:hint="default"/>
      </w:rPr>
    </w:lvl>
    <w:lvl w:ilvl="8" w:tplc="2C9A92A4">
      <w:numFmt w:val="bullet"/>
      <w:lvlText w:val="•"/>
      <w:lvlJc w:val="left"/>
      <w:pPr>
        <w:ind w:left="8077" w:hanging="305"/>
      </w:pPr>
      <w:rPr>
        <w:rFonts w:hint="default"/>
      </w:rPr>
    </w:lvl>
  </w:abstractNum>
  <w:abstractNum w:abstractNumId="17">
    <w:nsid w:val="408B55D3"/>
    <w:multiLevelType w:val="multilevel"/>
    <w:tmpl w:val="A6661D2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67E4E2C"/>
    <w:multiLevelType w:val="multilevel"/>
    <w:tmpl w:val="C06ED2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EAA3C56"/>
    <w:multiLevelType w:val="multilevel"/>
    <w:tmpl w:val="FB9424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0">
    <w:nsid w:val="71203AB4"/>
    <w:multiLevelType w:val="multilevel"/>
    <w:tmpl w:val="B3ECD6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96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9"/>
  </w:num>
  <w:num w:numId="16">
    <w:abstractNumId w:val="17"/>
  </w:num>
  <w:num w:numId="17">
    <w:abstractNumId w:val="10"/>
  </w:num>
  <w:num w:numId="18">
    <w:abstractNumId w:val="16"/>
  </w:num>
  <w:num w:numId="19">
    <w:abstractNumId w:val="2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2"/>
    <w:rsid w:val="000012D3"/>
    <w:rsid w:val="0001110C"/>
    <w:rsid w:val="00011D43"/>
    <w:rsid w:val="0001590D"/>
    <w:rsid w:val="00016941"/>
    <w:rsid w:val="00017745"/>
    <w:rsid w:val="000203FE"/>
    <w:rsid w:val="00020423"/>
    <w:rsid w:val="00020E47"/>
    <w:rsid w:val="00025987"/>
    <w:rsid w:val="00025D57"/>
    <w:rsid w:val="00026076"/>
    <w:rsid w:val="00026318"/>
    <w:rsid w:val="00026A49"/>
    <w:rsid w:val="00027045"/>
    <w:rsid w:val="000314FF"/>
    <w:rsid w:val="00031CBE"/>
    <w:rsid w:val="00032674"/>
    <w:rsid w:val="00032E12"/>
    <w:rsid w:val="00033E75"/>
    <w:rsid w:val="00034CFC"/>
    <w:rsid w:val="00034E2E"/>
    <w:rsid w:val="00037ED7"/>
    <w:rsid w:val="00037F89"/>
    <w:rsid w:val="00037FB3"/>
    <w:rsid w:val="000406E7"/>
    <w:rsid w:val="000409E9"/>
    <w:rsid w:val="00040DBE"/>
    <w:rsid w:val="00041AA8"/>
    <w:rsid w:val="000467FE"/>
    <w:rsid w:val="00050A80"/>
    <w:rsid w:val="00051A19"/>
    <w:rsid w:val="00061B3E"/>
    <w:rsid w:val="00062058"/>
    <w:rsid w:val="000625D0"/>
    <w:rsid w:val="000627F6"/>
    <w:rsid w:val="00062D3F"/>
    <w:rsid w:val="000644E4"/>
    <w:rsid w:val="00066456"/>
    <w:rsid w:val="0007147A"/>
    <w:rsid w:val="00071C8B"/>
    <w:rsid w:val="00072F08"/>
    <w:rsid w:val="00076534"/>
    <w:rsid w:val="00076666"/>
    <w:rsid w:val="00076CC6"/>
    <w:rsid w:val="00076E55"/>
    <w:rsid w:val="0007760E"/>
    <w:rsid w:val="000818BC"/>
    <w:rsid w:val="000836EC"/>
    <w:rsid w:val="00084768"/>
    <w:rsid w:val="0008783D"/>
    <w:rsid w:val="00087E68"/>
    <w:rsid w:val="00090658"/>
    <w:rsid w:val="00091A41"/>
    <w:rsid w:val="00092DC3"/>
    <w:rsid w:val="000939F7"/>
    <w:rsid w:val="00093EA4"/>
    <w:rsid w:val="000954F8"/>
    <w:rsid w:val="00096591"/>
    <w:rsid w:val="0009707E"/>
    <w:rsid w:val="000972AB"/>
    <w:rsid w:val="000A139D"/>
    <w:rsid w:val="000A3B8C"/>
    <w:rsid w:val="000A407E"/>
    <w:rsid w:val="000A4B73"/>
    <w:rsid w:val="000A4BE2"/>
    <w:rsid w:val="000A68E2"/>
    <w:rsid w:val="000A69AF"/>
    <w:rsid w:val="000A70C1"/>
    <w:rsid w:val="000A75C7"/>
    <w:rsid w:val="000B03E0"/>
    <w:rsid w:val="000B15FA"/>
    <w:rsid w:val="000B26EF"/>
    <w:rsid w:val="000B4A66"/>
    <w:rsid w:val="000B65C1"/>
    <w:rsid w:val="000C0B83"/>
    <w:rsid w:val="000C1974"/>
    <w:rsid w:val="000C3B27"/>
    <w:rsid w:val="000C3CC1"/>
    <w:rsid w:val="000C5DFE"/>
    <w:rsid w:val="000C621E"/>
    <w:rsid w:val="000C730E"/>
    <w:rsid w:val="000D0397"/>
    <w:rsid w:val="000D0DF4"/>
    <w:rsid w:val="000D1614"/>
    <w:rsid w:val="000D2DF5"/>
    <w:rsid w:val="000D5790"/>
    <w:rsid w:val="000D6A7F"/>
    <w:rsid w:val="000D7FB4"/>
    <w:rsid w:val="000E0166"/>
    <w:rsid w:val="000E05A0"/>
    <w:rsid w:val="000E0C08"/>
    <w:rsid w:val="000E139A"/>
    <w:rsid w:val="000E1F83"/>
    <w:rsid w:val="000E2CB5"/>
    <w:rsid w:val="000F0525"/>
    <w:rsid w:val="000F391E"/>
    <w:rsid w:val="000F5FEA"/>
    <w:rsid w:val="000F7334"/>
    <w:rsid w:val="00100F8A"/>
    <w:rsid w:val="00101254"/>
    <w:rsid w:val="001012C8"/>
    <w:rsid w:val="00103121"/>
    <w:rsid w:val="0010673F"/>
    <w:rsid w:val="001075B4"/>
    <w:rsid w:val="001100A7"/>
    <w:rsid w:val="00110109"/>
    <w:rsid w:val="0011038B"/>
    <w:rsid w:val="00110E4C"/>
    <w:rsid w:val="00111D40"/>
    <w:rsid w:val="001130B3"/>
    <w:rsid w:val="001135F9"/>
    <w:rsid w:val="001136DA"/>
    <w:rsid w:val="001148F2"/>
    <w:rsid w:val="00115505"/>
    <w:rsid w:val="00116308"/>
    <w:rsid w:val="00120A83"/>
    <w:rsid w:val="00121178"/>
    <w:rsid w:val="00121F91"/>
    <w:rsid w:val="00124961"/>
    <w:rsid w:val="00124FC2"/>
    <w:rsid w:val="00126409"/>
    <w:rsid w:val="0012718B"/>
    <w:rsid w:val="0012789C"/>
    <w:rsid w:val="00130882"/>
    <w:rsid w:val="00131AE8"/>
    <w:rsid w:val="00133EE4"/>
    <w:rsid w:val="00134F3B"/>
    <w:rsid w:val="001356D9"/>
    <w:rsid w:val="00135C9D"/>
    <w:rsid w:val="00136436"/>
    <w:rsid w:val="00136D4A"/>
    <w:rsid w:val="0013797A"/>
    <w:rsid w:val="001405F9"/>
    <w:rsid w:val="00140D15"/>
    <w:rsid w:val="00143D2E"/>
    <w:rsid w:val="00144D92"/>
    <w:rsid w:val="0014517A"/>
    <w:rsid w:val="00146A20"/>
    <w:rsid w:val="00146E4B"/>
    <w:rsid w:val="001476BC"/>
    <w:rsid w:val="00152D2F"/>
    <w:rsid w:val="001533FA"/>
    <w:rsid w:val="00155710"/>
    <w:rsid w:val="001558B5"/>
    <w:rsid w:val="00155A1E"/>
    <w:rsid w:val="001562FC"/>
    <w:rsid w:val="00157042"/>
    <w:rsid w:val="00157117"/>
    <w:rsid w:val="001579A0"/>
    <w:rsid w:val="00160151"/>
    <w:rsid w:val="00161978"/>
    <w:rsid w:val="00162021"/>
    <w:rsid w:val="00162C07"/>
    <w:rsid w:val="00163FA1"/>
    <w:rsid w:val="00164285"/>
    <w:rsid w:val="001676CB"/>
    <w:rsid w:val="00167B1A"/>
    <w:rsid w:val="001711F1"/>
    <w:rsid w:val="00171620"/>
    <w:rsid w:val="001718F1"/>
    <w:rsid w:val="00171C2C"/>
    <w:rsid w:val="00172A0B"/>
    <w:rsid w:val="00172F49"/>
    <w:rsid w:val="00175908"/>
    <w:rsid w:val="001762D1"/>
    <w:rsid w:val="00176CC6"/>
    <w:rsid w:val="00177390"/>
    <w:rsid w:val="001774C8"/>
    <w:rsid w:val="00180E31"/>
    <w:rsid w:val="001815AF"/>
    <w:rsid w:val="001822E0"/>
    <w:rsid w:val="00183628"/>
    <w:rsid w:val="00184675"/>
    <w:rsid w:val="00184B2F"/>
    <w:rsid w:val="001864F7"/>
    <w:rsid w:val="00191575"/>
    <w:rsid w:val="001917EE"/>
    <w:rsid w:val="00191A4C"/>
    <w:rsid w:val="00193CFC"/>
    <w:rsid w:val="00194A62"/>
    <w:rsid w:val="00194FD3"/>
    <w:rsid w:val="001956C6"/>
    <w:rsid w:val="00195EAC"/>
    <w:rsid w:val="001977EE"/>
    <w:rsid w:val="001A0CFE"/>
    <w:rsid w:val="001A0E7A"/>
    <w:rsid w:val="001A10C6"/>
    <w:rsid w:val="001A1988"/>
    <w:rsid w:val="001A30C1"/>
    <w:rsid w:val="001A3287"/>
    <w:rsid w:val="001A71F2"/>
    <w:rsid w:val="001B376E"/>
    <w:rsid w:val="001B4F0F"/>
    <w:rsid w:val="001B5DAD"/>
    <w:rsid w:val="001C0B21"/>
    <w:rsid w:val="001C0F54"/>
    <w:rsid w:val="001C13E5"/>
    <w:rsid w:val="001C21CF"/>
    <w:rsid w:val="001C24D1"/>
    <w:rsid w:val="001C3436"/>
    <w:rsid w:val="001C3877"/>
    <w:rsid w:val="001C38C5"/>
    <w:rsid w:val="001C44AA"/>
    <w:rsid w:val="001C4914"/>
    <w:rsid w:val="001C56ED"/>
    <w:rsid w:val="001C5D8F"/>
    <w:rsid w:val="001C7DE2"/>
    <w:rsid w:val="001D6983"/>
    <w:rsid w:val="001E09A4"/>
    <w:rsid w:val="001E0E3D"/>
    <w:rsid w:val="001E2017"/>
    <w:rsid w:val="001E21B4"/>
    <w:rsid w:val="001E4DC3"/>
    <w:rsid w:val="001E5243"/>
    <w:rsid w:val="001E5247"/>
    <w:rsid w:val="001E7951"/>
    <w:rsid w:val="001E7A4F"/>
    <w:rsid w:val="001F0ACD"/>
    <w:rsid w:val="001F0ED1"/>
    <w:rsid w:val="001F3200"/>
    <w:rsid w:val="001F4555"/>
    <w:rsid w:val="001F6572"/>
    <w:rsid w:val="00200C92"/>
    <w:rsid w:val="00201DB3"/>
    <w:rsid w:val="002036E2"/>
    <w:rsid w:val="00203F3F"/>
    <w:rsid w:val="0020439C"/>
    <w:rsid w:val="002066EC"/>
    <w:rsid w:val="0020699D"/>
    <w:rsid w:val="00212174"/>
    <w:rsid w:val="00213A04"/>
    <w:rsid w:val="00214734"/>
    <w:rsid w:val="00216685"/>
    <w:rsid w:val="00222063"/>
    <w:rsid w:val="00222BD6"/>
    <w:rsid w:val="00222F76"/>
    <w:rsid w:val="00223164"/>
    <w:rsid w:val="00223EEC"/>
    <w:rsid w:val="002313BC"/>
    <w:rsid w:val="0023353C"/>
    <w:rsid w:val="002339C8"/>
    <w:rsid w:val="002339EA"/>
    <w:rsid w:val="00233DA5"/>
    <w:rsid w:val="002343D6"/>
    <w:rsid w:val="00236472"/>
    <w:rsid w:val="0023668A"/>
    <w:rsid w:val="0024020D"/>
    <w:rsid w:val="00240866"/>
    <w:rsid w:val="00243B64"/>
    <w:rsid w:val="002448EE"/>
    <w:rsid w:val="00245920"/>
    <w:rsid w:val="00246A5A"/>
    <w:rsid w:val="00246BDC"/>
    <w:rsid w:val="00247E75"/>
    <w:rsid w:val="002519F8"/>
    <w:rsid w:val="00251DB6"/>
    <w:rsid w:val="002524FE"/>
    <w:rsid w:val="00256B66"/>
    <w:rsid w:val="00260372"/>
    <w:rsid w:val="0026081B"/>
    <w:rsid w:val="002608AB"/>
    <w:rsid w:val="00260AFA"/>
    <w:rsid w:val="002617A4"/>
    <w:rsid w:val="00262229"/>
    <w:rsid w:val="00264834"/>
    <w:rsid w:val="0026549C"/>
    <w:rsid w:val="002660DD"/>
    <w:rsid w:val="00266F88"/>
    <w:rsid w:val="00267564"/>
    <w:rsid w:val="00270367"/>
    <w:rsid w:val="00270E95"/>
    <w:rsid w:val="00271C9E"/>
    <w:rsid w:val="00275E6B"/>
    <w:rsid w:val="002771CB"/>
    <w:rsid w:val="00277849"/>
    <w:rsid w:val="00277CA3"/>
    <w:rsid w:val="0028030B"/>
    <w:rsid w:val="0028050F"/>
    <w:rsid w:val="0028118C"/>
    <w:rsid w:val="00281820"/>
    <w:rsid w:val="00282D35"/>
    <w:rsid w:val="00285CDA"/>
    <w:rsid w:val="002869F7"/>
    <w:rsid w:val="002875D8"/>
    <w:rsid w:val="00287803"/>
    <w:rsid w:val="002910FC"/>
    <w:rsid w:val="00294EB8"/>
    <w:rsid w:val="002951E8"/>
    <w:rsid w:val="002961D1"/>
    <w:rsid w:val="00296245"/>
    <w:rsid w:val="00296C3A"/>
    <w:rsid w:val="00296C80"/>
    <w:rsid w:val="002979F4"/>
    <w:rsid w:val="00297A2D"/>
    <w:rsid w:val="002A1ED5"/>
    <w:rsid w:val="002A289F"/>
    <w:rsid w:val="002A4010"/>
    <w:rsid w:val="002A457D"/>
    <w:rsid w:val="002A4801"/>
    <w:rsid w:val="002A488F"/>
    <w:rsid w:val="002A4C7D"/>
    <w:rsid w:val="002A5D55"/>
    <w:rsid w:val="002A65DD"/>
    <w:rsid w:val="002A68B9"/>
    <w:rsid w:val="002B0B34"/>
    <w:rsid w:val="002B4D3F"/>
    <w:rsid w:val="002B4D6F"/>
    <w:rsid w:val="002B4FAA"/>
    <w:rsid w:val="002B6030"/>
    <w:rsid w:val="002B6F4D"/>
    <w:rsid w:val="002C1B1F"/>
    <w:rsid w:val="002C1E7E"/>
    <w:rsid w:val="002C1EC1"/>
    <w:rsid w:val="002C3556"/>
    <w:rsid w:val="002C39B5"/>
    <w:rsid w:val="002C4C88"/>
    <w:rsid w:val="002C57F1"/>
    <w:rsid w:val="002C6605"/>
    <w:rsid w:val="002D1760"/>
    <w:rsid w:val="002D23FD"/>
    <w:rsid w:val="002D27EE"/>
    <w:rsid w:val="002D3873"/>
    <w:rsid w:val="002D57FE"/>
    <w:rsid w:val="002D63BC"/>
    <w:rsid w:val="002E1B7F"/>
    <w:rsid w:val="002E479E"/>
    <w:rsid w:val="002E4B9B"/>
    <w:rsid w:val="002E5E04"/>
    <w:rsid w:val="002F1045"/>
    <w:rsid w:val="002F3045"/>
    <w:rsid w:val="002F5BE8"/>
    <w:rsid w:val="002F6BA7"/>
    <w:rsid w:val="002F6EB7"/>
    <w:rsid w:val="00300322"/>
    <w:rsid w:val="003011FF"/>
    <w:rsid w:val="003058DD"/>
    <w:rsid w:val="00305A05"/>
    <w:rsid w:val="00305C87"/>
    <w:rsid w:val="003072E1"/>
    <w:rsid w:val="00311C16"/>
    <w:rsid w:val="00311F6C"/>
    <w:rsid w:val="003130F7"/>
    <w:rsid w:val="003138E2"/>
    <w:rsid w:val="0031418F"/>
    <w:rsid w:val="003144FF"/>
    <w:rsid w:val="003149B0"/>
    <w:rsid w:val="00316C9F"/>
    <w:rsid w:val="00327921"/>
    <w:rsid w:val="00327B4E"/>
    <w:rsid w:val="00327C4B"/>
    <w:rsid w:val="00327C6E"/>
    <w:rsid w:val="003313F3"/>
    <w:rsid w:val="00335752"/>
    <w:rsid w:val="00336A3C"/>
    <w:rsid w:val="00336F58"/>
    <w:rsid w:val="00337BA9"/>
    <w:rsid w:val="00340824"/>
    <w:rsid w:val="0034163B"/>
    <w:rsid w:val="00342080"/>
    <w:rsid w:val="00342107"/>
    <w:rsid w:val="00342215"/>
    <w:rsid w:val="003444DA"/>
    <w:rsid w:val="00344A30"/>
    <w:rsid w:val="00346D3D"/>
    <w:rsid w:val="003475B6"/>
    <w:rsid w:val="00347F49"/>
    <w:rsid w:val="0035104F"/>
    <w:rsid w:val="0035122D"/>
    <w:rsid w:val="00351444"/>
    <w:rsid w:val="003533E1"/>
    <w:rsid w:val="00356182"/>
    <w:rsid w:val="0036136E"/>
    <w:rsid w:val="003631DD"/>
    <w:rsid w:val="00363581"/>
    <w:rsid w:val="00364307"/>
    <w:rsid w:val="00364CE2"/>
    <w:rsid w:val="00370594"/>
    <w:rsid w:val="00370795"/>
    <w:rsid w:val="003726BE"/>
    <w:rsid w:val="00372D6F"/>
    <w:rsid w:val="0037355E"/>
    <w:rsid w:val="0037428A"/>
    <w:rsid w:val="00374AD7"/>
    <w:rsid w:val="00376985"/>
    <w:rsid w:val="00377549"/>
    <w:rsid w:val="00377AD0"/>
    <w:rsid w:val="003813FB"/>
    <w:rsid w:val="00382D4C"/>
    <w:rsid w:val="00383EC7"/>
    <w:rsid w:val="003861D2"/>
    <w:rsid w:val="003863A9"/>
    <w:rsid w:val="00387852"/>
    <w:rsid w:val="003907F4"/>
    <w:rsid w:val="00392627"/>
    <w:rsid w:val="00392695"/>
    <w:rsid w:val="00392E13"/>
    <w:rsid w:val="00393D98"/>
    <w:rsid w:val="003942D0"/>
    <w:rsid w:val="00394C15"/>
    <w:rsid w:val="0039610C"/>
    <w:rsid w:val="003A03A2"/>
    <w:rsid w:val="003A0B82"/>
    <w:rsid w:val="003A2780"/>
    <w:rsid w:val="003A4AF0"/>
    <w:rsid w:val="003B0545"/>
    <w:rsid w:val="003B1151"/>
    <w:rsid w:val="003B1E36"/>
    <w:rsid w:val="003B299E"/>
    <w:rsid w:val="003B3C11"/>
    <w:rsid w:val="003B3EC2"/>
    <w:rsid w:val="003B5890"/>
    <w:rsid w:val="003B750F"/>
    <w:rsid w:val="003B76E7"/>
    <w:rsid w:val="003C096C"/>
    <w:rsid w:val="003C26EA"/>
    <w:rsid w:val="003D0D85"/>
    <w:rsid w:val="003D314B"/>
    <w:rsid w:val="003D52A0"/>
    <w:rsid w:val="003D5BEE"/>
    <w:rsid w:val="003E0689"/>
    <w:rsid w:val="003E1914"/>
    <w:rsid w:val="003E300C"/>
    <w:rsid w:val="003E4ED1"/>
    <w:rsid w:val="003E5174"/>
    <w:rsid w:val="003E58ED"/>
    <w:rsid w:val="003E701B"/>
    <w:rsid w:val="003E75F9"/>
    <w:rsid w:val="003F0B05"/>
    <w:rsid w:val="003F0C68"/>
    <w:rsid w:val="003F1972"/>
    <w:rsid w:val="003F1E9E"/>
    <w:rsid w:val="003F220A"/>
    <w:rsid w:val="003F2701"/>
    <w:rsid w:val="003F48E0"/>
    <w:rsid w:val="003F64FC"/>
    <w:rsid w:val="003F666F"/>
    <w:rsid w:val="003F6BF1"/>
    <w:rsid w:val="003F78E2"/>
    <w:rsid w:val="00402927"/>
    <w:rsid w:val="00402D0D"/>
    <w:rsid w:val="0040628B"/>
    <w:rsid w:val="004079A3"/>
    <w:rsid w:val="00411EF6"/>
    <w:rsid w:val="004147A5"/>
    <w:rsid w:val="00414C94"/>
    <w:rsid w:val="00415EC4"/>
    <w:rsid w:val="0042018A"/>
    <w:rsid w:val="00420871"/>
    <w:rsid w:val="00420CF9"/>
    <w:rsid w:val="004226D3"/>
    <w:rsid w:val="004239A7"/>
    <w:rsid w:val="00424258"/>
    <w:rsid w:val="00427455"/>
    <w:rsid w:val="004309D3"/>
    <w:rsid w:val="00431021"/>
    <w:rsid w:val="00434230"/>
    <w:rsid w:val="00434812"/>
    <w:rsid w:val="00434ABE"/>
    <w:rsid w:val="00435576"/>
    <w:rsid w:val="00437990"/>
    <w:rsid w:val="004402B8"/>
    <w:rsid w:val="00440E31"/>
    <w:rsid w:val="00441182"/>
    <w:rsid w:val="00441F30"/>
    <w:rsid w:val="00442E6D"/>
    <w:rsid w:val="004446F6"/>
    <w:rsid w:val="00450EF1"/>
    <w:rsid w:val="00451C62"/>
    <w:rsid w:val="004535D0"/>
    <w:rsid w:val="00453DC3"/>
    <w:rsid w:val="00454438"/>
    <w:rsid w:val="00454D94"/>
    <w:rsid w:val="004560C4"/>
    <w:rsid w:val="00460333"/>
    <w:rsid w:val="0046076D"/>
    <w:rsid w:val="00462568"/>
    <w:rsid w:val="00462E00"/>
    <w:rsid w:val="00464A87"/>
    <w:rsid w:val="004659E8"/>
    <w:rsid w:val="00465ABF"/>
    <w:rsid w:val="00466EE5"/>
    <w:rsid w:val="00472F50"/>
    <w:rsid w:val="004736D1"/>
    <w:rsid w:val="00474A1F"/>
    <w:rsid w:val="00475373"/>
    <w:rsid w:val="00475D5C"/>
    <w:rsid w:val="00476B79"/>
    <w:rsid w:val="00480336"/>
    <w:rsid w:val="00480B02"/>
    <w:rsid w:val="004816E3"/>
    <w:rsid w:val="004826E1"/>
    <w:rsid w:val="00483BFF"/>
    <w:rsid w:val="00485359"/>
    <w:rsid w:val="00486986"/>
    <w:rsid w:val="004900AF"/>
    <w:rsid w:val="00491B38"/>
    <w:rsid w:val="00493DF0"/>
    <w:rsid w:val="00494D69"/>
    <w:rsid w:val="00495784"/>
    <w:rsid w:val="00495F28"/>
    <w:rsid w:val="00495FF8"/>
    <w:rsid w:val="004968D1"/>
    <w:rsid w:val="004A11CB"/>
    <w:rsid w:val="004A429D"/>
    <w:rsid w:val="004A65EF"/>
    <w:rsid w:val="004A67E7"/>
    <w:rsid w:val="004A7140"/>
    <w:rsid w:val="004B0F7F"/>
    <w:rsid w:val="004B5A2E"/>
    <w:rsid w:val="004B5CC3"/>
    <w:rsid w:val="004B722C"/>
    <w:rsid w:val="004C12EA"/>
    <w:rsid w:val="004C1C31"/>
    <w:rsid w:val="004C2DCA"/>
    <w:rsid w:val="004C4058"/>
    <w:rsid w:val="004C44CC"/>
    <w:rsid w:val="004C46C9"/>
    <w:rsid w:val="004C62D5"/>
    <w:rsid w:val="004C68FC"/>
    <w:rsid w:val="004C6F95"/>
    <w:rsid w:val="004C7CBC"/>
    <w:rsid w:val="004D0551"/>
    <w:rsid w:val="004D0B3B"/>
    <w:rsid w:val="004D0E49"/>
    <w:rsid w:val="004D1553"/>
    <w:rsid w:val="004D2DC3"/>
    <w:rsid w:val="004D4514"/>
    <w:rsid w:val="004D48B7"/>
    <w:rsid w:val="004D7564"/>
    <w:rsid w:val="004D7BFE"/>
    <w:rsid w:val="004E0A08"/>
    <w:rsid w:val="004E2096"/>
    <w:rsid w:val="004E24B5"/>
    <w:rsid w:val="004E31D2"/>
    <w:rsid w:val="004E44F4"/>
    <w:rsid w:val="004E589C"/>
    <w:rsid w:val="004E5A2B"/>
    <w:rsid w:val="004E5F11"/>
    <w:rsid w:val="004E6C4A"/>
    <w:rsid w:val="004F0799"/>
    <w:rsid w:val="004F1BA3"/>
    <w:rsid w:val="004F28AE"/>
    <w:rsid w:val="004F29A4"/>
    <w:rsid w:val="004F34BE"/>
    <w:rsid w:val="00500E51"/>
    <w:rsid w:val="00506A65"/>
    <w:rsid w:val="00507734"/>
    <w:rsid w:val="00507D8F"/>
    <w:rsid w:val="005109FA"/>
    <w:rsid w:val="00510CA0"/>
    <w:rsid w:val="0051337C"/>
    <w:rsid w:val="00514F93"/>
    <w:rsid w:val="00517011"/>
    <w:rsid w:val="0052226D"/>
    <w:rsid w:val="00522794"/>
    <w:rsid w:val="00523B13"/>
    <w:rsid w:val="00523C1D"/>
    <w:rsid w:val="0052655F"/>
    <w:rsid w:val="005275BF"/>
    <w:rsid w:val="0053053E"/>
    <w:rsid w:val="00530A9C"/>
    <w:rsid w:val="005337F3"/>
    <w:rsid w:val="0053448A"/>
    <w:rsid w:val="005351BA"/>
    <w:rsid w:val="005357A6"/>
    <w:rsid w:val="00535F4E"/>
    <w:rsid w:val="00536236"/>
    <w:rsid w:val="00536C19"/>
    <w:rsid w:val="00540D4E"/>
    <w:rsid w:val="00542762"/>
    <w:rsid w:val="00542A99"/>
    <w:rsid w:val="00543300"/>
    <w:rsid w:val="00545155"/>
    <w:rsid w:val="00550354"/>
    <w:rsid w:val="00550D86"/>
    <w:rsid w:val="00552981"/>
    <w:rsid w:val="00553590"/>
    <w:rsid w:val="0055385E"/>
    <w:rsid w:val="00554E52"/>
    <w:rsid w:val="0055619F"/>
    <w:rsid w:val="00560500"/>
    <w:rsid w:val="00561C89"/>
    <w:rsid w:val="00563ECC"/>
    <w:rsid w:val="00566AAB"/>
    <w:rsid w:val="0056700A"/>
    <w:rsid w:val="00567ABD"/>
    <w:rsid w:val="00567DDD"/>
    <w:rsid w:val="0057086C"/>
    <w:rsid w:val="00571738"/>
    <w:rsid w:val="00572678"/>
    <w:rsid w:val="0057557C"/>
    <w:rsid w:val="00577E04"/>
    <w:rsid w:val="00577F63"/>
    <w:rsid w:val="0058074C"/>
    <w:rsid w:val="00581499"/>
    <w:rsid w:val="00583517"/>
    <w:rsid w:val="005838AB"/>
    <w:rsid w:val="00585779"/>
    <w:rsid w:val="00586E31"/>
    <w:rsid w:val="005900C5"/>
    <w:rsid w:val="00591617"/>
    <w:rsid w:val="0059369D"/>
    <w:rsid w:val="005965ED"/>
    <w:rsid w:val="0059763D"/>
    <w:rsid w:val="0059793E"/>
    <w:rsid w:val="005A0017"/>
    <w:rsid w:val="005A146C"/>
    <w:rsid w:val="005A2909"/>
    <w:rsid w:val="005A372C"/>
    <w:rsid w:val="005A7816"/>
    <w:rsid w:val="005B105D"/>
    <w:rsid w:val="005B1DFA"/>
    <w:rsid w:val="005B2A49"/>
    <w:rsid w:val="005B416E"/>
    <w:rsid w:val="005B498B"/>
    <w:rsid w:val="005B7C23"/>
    <w:rsid w:val="005C2788"/>
    <w:rsid w:val="005C2790"/>
    <w:rsid w:val="005C2DAB"/>
    <w:rsid w:val="005C32F2"/>
    <w:rsid w:val="005D2AFD"/>
    <w:rsid w:val="005D50B9"/>
    <w:rsid w:val="005D5E00"/>
    <w:rsid w:val="005E0356"/>
    <w:rsid w:val="005E1850"/>
    <w:rsid w:val="005E3B84"/>
    <w:rsid w:val="005E5280"/>
    <w:rsid w:val="005E6034"/>
    <w:rsid w:val="005E6324"/>
    <w:rsid w:val="005F0BE7"/>
    <w:rsid w:val="005F0D15"/>
    <w:rsid w:val="005F2D83"/>
    <w:rsid w:val="005F366A"/>
    <w:rsid w:val="005F4071"/>
    <w:rsid w:val="005F47F9"/>
    <w:rsid w:val="005F77C2"/>
    <w:rsid w:val="00600374"/>
    <w:rsid w:val="00600812"/>
    <w:rsid w:val="00600ED4"/>
    <w:rsid w:val="006022C2"/>
    <w:rsid w:val="00602CC1"/>
    <w:rsid w:val="006048A3"/>
    <w:rsid w:val="00605AB3"/>
    <w:rsid w:val="00605FE2"/>
    <w:rsid w:val="00606452"/>
    <w:rsid w:val="0060737D"/>
    <w:rsid w:val="00607B76"/>
    <w:rsid w:val="006117CA"/>
    <w:rsid w:val="00612826"/>
    <w:rsid w:val="0061732C"/>
    <w:rsid w:val="00621698"/>
    <w:rsid w:val="00621B85"/>
    <w:rsid w:val="006228C0"/>
    <w:rsid w:val="00626D34"/>
    <w:rsid w:val="006273D4"/>
    <w:rsid w:val="006330BB"/>
    <w:rsid w:val="006356B1"/>
    <w:rsid w:val="00640DD4"/>
    <w:rsid w:val="0064103D"/>
    <w:rsid w:val="0064158F"/>
    <w:rsid w:val="006429EA"/>
    <w:rsid w:val="00643B49"/>
    <w:rsid w:val="0064574B"/>
    <w:rsid w:val="006479DD"/>
    <w:rsid w:val="00647C89"/>
    <w:rsid w:val="00650840"/>
    <w:rsid w:val="00650C23"/>
    <w:rsid w:val="00653AEC"/>
    <w:rsid w:val="00653D67"/>
    <w:rsid w:val="006546DB"/>
    <w:rsid w:val="00660A0D"/>
    <w:rsid w:val="00660F39"/>
    <w:rsid w:val="00661F4A"/>
    <w:rsid w:val="0066398B"/>
    <w:rsid w:val="00665D48"/>
    <w:rsid w:val="00665F62"/>
    <w:rsid w:val="00666502"/>
    <w:rsid w:val="006700CE"/>
    <w:rsid w:val="0067066F"/>
    <w:rsid w:val="006709FA"/>
    <w:rsid w:val="00673117"/>
    <w:rsid w:val="006737F3"/>
    <w:rsid w:val="00673B03"/>
    <w:rsid w:val="00673D71"/>
    <w:rsid w:val="0067491E"/>
    <w:rsid w:val="006751F3"/>
    <w:rsid w:val="006765A4"/>
    <w:rsid w:val="00682E2A"/>
    <w:rsid w:val="00683FFA"/>
    <w:rsid w:val="006867B8"/>
    <w:rsid w:val="00690F9C"/>
    <w:rsid w:val="006917F0"/>
    <w:rsid w:val="006A46C2"/>
    <w:rsid w:val="006A50A3"/>
    <w:rsid w:val="006A57DB"/>
    <w:rsid w:val="006A66A4"/>
    <w:rsid w:val="006A69EA"/>
    <w:rsid w:val="006A6E4F"/>
    <w:rsid w:val="006B0FDE"/>
    <w:rsid w:val="006B1276"/>
    <w:rsid w:val="006B1A2B"/>
    <w:rsid w:val="006B2345"/>
    <w:rsid w:val="006B2426"/>
    <w:rsid w:val="006B5885"/>
    <w:rsid w:val="006B60FB"/>
    <w:rsid w:val="006B654A"/>
    <w:rsid w:val="006B6B2D"/>
    <w:rsid w:val="006C0CF0"/>
    <w:rsid w:val="006C20E5"/>
    <w:rsid w:val="006C236C"/>
    <w:rsid w:val="006C297A"/>
    <w:rsid w:val="006C4C85"/>
    <w:rsid w:val="006C503D"/>
    <w:rsid w:val="006C507B"/>
    <w:rsid w:val="006C5EF5"/>
    <w:rsid w:val="006C6235"/>
    <w:rsid w:val="006C63E4"/>
    <w:rsid w:val="006D0F3E"/>
    <w:rsid w:val="006D1239"/>
    <w:rsid w:val="006D29E9"/>
    <w:rsid w:val="006D3A84"/>
    <w:rsid w:val="006D3E0F"/>
    <w:rsid w:val="006D43AA"/>
    <w:rsid w:val="006D4737"/>
    <w:rsid w:val="006D72BB"/>
    <w:rsid w:val="006E0508"/>
    <w:rsid w:val="006E08A6"/>
    <w:rsid w:val="006E0CB2"/>
    <w:rsid w:val="006E1075"/>
    <w:rsid w:val="006E4F89"/>
    <w:rsid w:val="006E62F3"/>
    <w:rsid w:val="006E7C5D"/>
    <w:rsid w:val="006F0E11"/>
    <w:rsid w:val="006F5047"/>
    <w:rsid w:val="006F593E"/>
    <w:rsid w:val="006F6FB4"/>
    <w:rsid w:val="00703D01"/>
    <w:rsid w:val="00703EF0"/>
    <w:rsid w:val="00704928"/>
    <w:rsid w:val="00705798"/>
    <w:rsid w:val="00705F9F"/>
    <w:rsid w:val="00706FCA"/>
    <w:rsid w:val="00707AEA"/>
    <w:rsid w:val="00712E30"/>
    <w:rsid w:val="00714260"/>
    <w:rsid w:val="00715925"/>
    <w:rsid w:val="00721D27"/>
    <w:rsid w:val="00724967"/>
    <w:rsid w:val="007259C2"/>
    <w:rsid w:val="00727D94"/>
    <w:rsid w:val="007307CE"/>
    <w:rsid w:val="00730823"/>
    <w:rsid w:val="007335F9"/>
    <w:rsid w:val="0073383B"/>
    <w:rsid w:val="00733B38"/>
    <w:rsid w:val="0073695E"/>
    <w:rsid w:val="00742C4D"/>
    <w:rsid w:val="007456C4"/>
    <w:rsid w:val="0074781E"/>
    <w:rsid w:val="007504BC"/>
    <w:rsid w:val="00750ED4"/>
    <w:rsid w:val="0075190C"/>
    <w:rsid w:val="00753989"/>
    <w:rsid w:val="0075625C"/>
    <w:rsid w:val="007570DE"/>
    <w:rsid w:val="007574A7"/>
    <w:rsid w:val="00757A4F"/>
    <w:rsid w:val="00763584"/>
    <w:rsid w:val="0076475B"/>
    <w:rsid w:val="00765F48"/>
    <w:rsid w:val="00765F57"/>
    <w:rsid w:val="00765F74"/>
    <w:rsid w:val="0077022F"/>
    <w:rsid w:val="00772F48"/>
    <w:rsid w:val="00774F30"/>
    <w:rsid w:val="00782E38"/>
    <w:rsid w:val="00785A04"/>
    <w:rsid w:val="007862EB"/>
    <w:rsid w:val="00786F32"/>
    <w:rsid w:val="0078740B"/>
    <w:rsid w:val="00787644"/>
    <w:rsid w:val="00787BDE"/>
    <w:rsid w:val="00790943"/>
    <w:rsid w:val="00792436"/>
    <w:rsid w:val="00794ACE"/>
    <w:rsid w:val="00796B45"/>
    <w:rsid w:val="007A036F"/>
    <w:rsid w:val="007A052E"/>
    <w:rsid w:val="007A186D"/>
    <w:rsid w:val="007A34CC"/>
    <w:rsid w:val="007A36D2"/>
    <w:rsid w:val="007A4FC9"/>
    <w:rsid w:val="007B05F4"/>
    <w:rsid w:val="007B0998"/>
    <w:rsid w:val="007B7A46"/>
    <w:rsid w:val="007B7C45"/>
    <w:rsid w:val="007C1279"/>
    <w:rsid w:val="007C1A3A"/>
    <w:rsid w:val="007C1CC0"/>
    <w:rsid w:val="007C1E30"/>
    <w:rsid w:val="007C329E"/>
    <w:rsid w:val="007C3366"/>
    <w:rsid w:val="007C64FB"/>
    <w:rsid w:val="007C6EE0"/>
    <w:rsid w:val="007D178E"/>
    <w:rsid w:val="007D1A55"/>
    <w:rsid w:val="007D26E0"/>
    <w:rsid w:val="007D3D63"/>
    <w:rsid w:val="007D52A4"/>
    <w:rsid w:val="007D5928"/>
    <w:rsid w:val="007D6176"/>
    <w:rsid w:val="007D7588"/>
    <w:rsid w:val="007E01A0"/>
    <w:rsid w:val="007E2483"/>
    <w:rsid w:val="007E2E09"/>
    <w:rsid w:val="007E3E5B"/>
    <w:rsid w:val="007E456A"/>
    <w:rsid w:val="007E4885"/>
    <w:rsid w:val="007E5166"/>
    <w:rsid w:val="007E59D4"/>
    <w:rsid w:val="007E5A13"/>
    <w:rsid w:val="007E717B"/>
    <w:rsid w:val="007F0655"/>
    <w:rsid w:val="007F1211"/>
    <w:rsid w:val="007F4E5B"/>
    <w:rsid w:val="007F60CD"/>
    <w:rsid w:val="007F6571"/>
    <w:rsid w:val="007F6AAF"/>
    <w:rsid w:val="00803B7F"/>
    <w:rsid w:val="00805B67"/>
    <w:rsid w:val="00806729"/>
    <w:rsid w:val="00811526"/>
    <w:rsid w:val="00811542"/>
    <w:rsid w:val="008118E3"/>
    <w:rsid w:val="008121F4"/>
    <w:rsid w:val="00812750"/>
    <w:rsid w:val="0081304E"/>
    <w:rsid w:val="00813BC3"/>
    <w:rsid w:val="0081507C"/>
    <w:rsid w:val="008157BD"/>
    <w:rsid w:val="008161F8"/>
    <w:rsid w:val="00816671"/>
    <w:rsid w:val="00816B29"/>
    <w:rsid w:val="00820679"/>
    <w:rsid w:val="0082095A"/>
    <w:rsid w:val="00821D7E"/>
    <w:rsid w:val="00821EE8"/>
    <w:rsid w:val="0082200A"/>
    <w:rsid w:val="008242BE"/>
    <w:rsid w:val="00824BE1"/>
    <w:rsid w:val="00830E69"/>
    <w:rsid w:val="00830F91"/>
    <w:rsid w:val="00832C4D"/>
    <w:rsid w:val="0083543D"/>
    <w:rsid w:val="00835F39"/>
    <w:rsid w:val="00836381"/>
    <w:rsid w:val="00836D55"/>
    <w:rsid w:val="00836FB9"/>
    <w:rsid w:val="008372D2"/>
    <w:rsid w:val="008407F5"/>
    <w:rsid w:val="00845EBD"/>
    <w:rsid w:val="008471F1"/>
    <w:rsid w:val="008516A2"/>
    <w:rsid w:val="00851B60"/>
    <w:rsid w:val="00852438"/>
    <w:rsid w:val="00854312"/>
    <w:rsid w:val="00855B0D"/>
    <w:rsid w:val="008572F0"/>
    <w:rsid w:val="008575EC"/>
    <w:rsid w:val="00857A28"/>
    <w:rsid w:val="00861DDF"/>
    <w:rsid w:val="008626E6"/>
    <w:rsid w:val="00863176"/>
    <w:rsid w:val="008647C6"/>
    <w:rsid w:val="008649E1"/>
    <w:rsid w:val="00864DE8"/>
    <w:rsid w:val="00865A51"/>
    <w:rsid w:val="0086757F"/>
    <w:rsid w:val="0087122A"/>
    <w:rsid w:val="008715DD"/>
    <w:rsid w:val="0087234A"/>
    <w:rsid w:val="00872E27"/>
    <w:rsid w:val="00873309"/>
    <w:rsid w:val="00875595"/>
    <w:rsid w:val="00876BCC"/>
    <w:rsid w:val="00883662"/>
    <w:rsid w:val="00886B7F"/>
    <w:rsid w:val="00886F88"/>
    <w:rsid w:val="00890484"/>
    <w:rsid w:val="00890598"/>
    <w:rsid w:val="00891660"/>
    <w:rsid w:val="008923F1"/>
    <w:rsid w:val="00894DC5"/>
    <w:rsid w:val="00895B03"/>
    <w:rsid w:val="00896455"/>
    <w:rsid w:val="008A06D8"/>
    <w:rsid w:val="008A0FF0"/>
    <w:rsid w:val="008A3AD8"/>
    <w:rsid w:val="008A3D01"/>
    <w:rsid w:val="008A3E47"/>
    <w:rsid w:val="008A544C"/>
    <w:rsid w:val="008B14E8"/>
    <w:rsid w:val="008B183D"/>
    <w:rsid w:val="008B1FEA"/>
    <w:rsid w:val="008B43C4"/>
    <w:rsid w:val="008B69D8"/>
    <w:rsid w:val="008B6CF2"/>
    <w:rsid w:val="008B6E04"/>
    <w:rsid w:val="008C0980"/>
    <w:rsid w:val="008C2D8E"/>
    <w:rsid w:val="008C40A4"/>
    <w:rsid w:val="008C49B2"/>
    <w:rsid w:val="008C5136"/>
    <w:rsid w:val="008D0E2B"/>
    <w:rsid w:val="008D0F66"/>
    <w:rsid w:val="008D4254"/>
    <w:rsid w:val="008D4C61"/>
    <w:rsid w:val="008D6AF1"/>
    <w:rsid w:val="008D792D"/>
    <w:rsid w:val="008D7F33"/>
    <w:rsid w:val="008E0A39"/>
    <w:rsid w:val="008E0C5F"/>
    <w:rsid w:val="008E1228"/>
    <w:rsid w:val="008E1ACB"/>
    <w:rsid w:val="008E5E53"/>
    <w:rsid w:val="008F041B"/>
    <w:rsid w:val="008F0427"/>
    <w:rsid w:val="008F0D07"/>
    <w:rsid w:val="008F261B"/>
    <w:rsid w:val="008F2785"/>
    <w:rsid w:val="008F2CE7"/>
    <w:rsid w:val="008F428A"/>
    <w:rsid w:val="008F4F96"/>
    <w:rsid w:val="008F57B6"/>
    <w:rsid w:val="008F5846"/>
    <w:rsid w:val="008F5ABD"/>
    <w:rsid w:val="008F5CAA"/>
    <w:rsid w:val="008F631C"/>
    <w:rsid w:val="008F7FD6"/>
    <w:rsid w:val="00901327"/>
    <w:rsid w:val="009017F4"/>
    <w:rsid w:val="00901BEB"/>
    <w:rsid w:val="00904A18"/>
    <w:rsid w:val="0090523C"/>
    <w:rsid w:val="00905A7E"/>
    <w:rsid w:val="00905C44"/>
    <w:rsid w:val="00906E29"/>
    <w:rsid w:val="00907FC2"/>
    <w:rsid w:val="00910A7B"/>
    <w:rsid w:val="00912109"/>
    <w:rsid w:val="00912D31"/>
    <w:rsid w:val="00912E23"/>
    <w:rsid w:val="00912FD4"/>
    <w:rsid w:val="00915ABC"/>
    <w:rsid w:val="00917D27"/>
    <w:rsid w:val="00921D13"/>
    <w:rsid w:val="0092271F"/>
    <w:rsid w:val="009232D5"/>
    <w:rsid w:val="009239D9"/>
    <w:rsid w:val="00924320"/>
    <w:rsid w:val="00926912"/>
    <w:rsid w:val="009302AA"/>
    <w:rsid w:val="0093069A"/>
    <w:rsid w:val="00933B15"/>
    <w:rsid w:val="00934944"/>
    <w:rsid w:val="00934A7E"/>
    <w:rsid w:val="00935A2A"/>
    <w:rsid w:val="00936096"/>
    <w:rsid w:val="00941513"/>
    <w:rsid w:val="00941B01"/>
    <w:rsid w:val="00945EC0"/>
    <w:rsid w:val="00946C09"/>
    <w:rsid w:val="00951352"/>
    <w:rsid w:val="00952EDB"/>
    <w:rsid w:val="00955938"/>
    <w:rsid w:val="00955FBA"/>
    <w:rsid w:val="0095723D"/>
    <w:rsid w:val="009573C9"/>
    <w:rsid w:val="00957FA3"/>
    <w:rsid w:val="00962372"/>
    <w:rsid w:val="00962389"/>
    <w:rsid w:val="00963636"/>
    <w:rsid w:val="009647CE"/>
    <w:rsid w:val="00964B34"/>
    <w:rsid w:val="0096551D"/>
    <w:rsid w:val="00965BCA"/>
    <w:rsid w:val="00970127"/>
    <w:rsid w:val="00971A0F"/>
    <w:rsid w:val="00972ADC"/>
    <w:rsid w:val="00973045"/>
    <w:rsid w:val="00974127"/>
    <w:rsid w:val="009753C8"/>
    <w:rsid w:val="00976AA6"/>
    <w:rsid w:val="00977835"/>
    <w:rsid w:val="009778C6"/>
    <w:rsid w:val="00982193"/>
    <w:rsid w:val="0098504F"/>
    <w:rsid w:val="009908B9"/>
    <w:rsid w:val="009910CC"/>
    <w:rsid w:val="00991896"/>
    <w:rsid w:val="00991A12"/>
    <w:rsid w:val="00991E9C"/>
    <w:rsid w:val="00993E18"/>
    <w:rsid w:val="00994BB8"/>
    <w:rsid w:val="0099525D"/>
    <w:rsid w:val="00995765"/>
    <w:rsid w:val="00995FD9"/>
    <w:rsid w:val="00996513"/>
    <w:rsid w:val="009A42D1"/>
    <w:rsid w:val="009A618D"/>
    <w:rsid w:val="009A6354"/>
    <w:rsid w:val="009A743F"/>
    <w:rsid w:val="009A7D0B"/>
    <w:rsid w:val="009B1DFF"/>
    <w:rsid w:val="009B42CA"/>
    <w:rsid w:val="009B56E2"/>
    <w:rsid w:val="009B5BE2"/>
    <w:rsid w:val="009C0500"/>
    <w:rsid w:val="009C0C2B"/>
    <w:rsid w:val="009C13DF"/>
    <w:rsid w:val="009C3380"/>
    <w:rsid w:val="009C4062"/>
    <w:rsid w:val="009C6A84"/>
    <w:rsid w:val="009D2E9D"/>
    <w:rsid w:val="009D34FD"/>
    <w:rsid w:val="009D55EF"/>
    <w:rsid w:val="009D6510"/>
    <w:rsid w:val="009D6AB2"/>
    <w:rsid w:val="009E056F"/>
    <w:rsid w:val="009E2234"/>
    <w:rsid w:val="009E4A1A"/>
    <w:rsid w:val="009E51B0"/>
    <w:rsid w:val="009F30B5"/>
    <w:rsid w:val="009F3362"/>
    <w:rsid w:val="009F6B3A"/>
    <w:rsid w:val="009F7B44"/>
    <w:rsid w:val="00A01353"/>
    <w:rsid w:val="00A02010"/>
    <w:rsid w:val="00A02EDE"/>
    <w:rsid w:val="00A04233"/>
    <w:rsid w:val="00A0484C"/>
    <w:rsid w:val="00A06434"/>
    <w:rsid w:val="00A07E07"/>
    <w:rsid w:val="00A110C5"/>
    <w:rsid w:val="00A12293"/>
    <w:rsid w:val="00A13D2C"/>
    <w:rsid w:val="00A174A1"/>
    <w:rsid w:val="00A17D01"/>
    <w:rsid w:val="00A2022C"/>
    <w:rsid w:val="00A203DD"/>
    <w:rsid w:val="00A20708"/>
    <w:rsid w:val="00A22D83"/>
    <w:rsid w:val="00A22F42"/>
    <w:rsid w:val="00A2533D"/>
    <w:rsid w:val="00A25BEB"/>
    <w:rsid w:val="00A33D53"/>
    <w:rsid w:val="00A3736D"/>
    <w:rsid w:val="00A376B6"/>
    <w:rsid w:val="00A378C7"/>
    <w:rsid w:val="00A4167E"/>
    <w:rsid w:val="00A4251A"/>
    <w:rsid w:val="00A42671"/>
    <w:rsid w:val="00A43511"/>
    <w:rsid w:val="00A46570"/>
    <w:rsid w:val="00A5016B"/>
    <w:rsid w:val="00A534D6"/>
    <w:rsid w:val="00A54C68"/>
    <w:rsid w:val="00A55352"/>
    <w:rsid w:val="00A5691B"/>
    <w:rsid w:val="00A614B5"/>
    <w:rsid w:val="00A62E37"/>
    <w:rsid w:val="00A6517D"/>
    <w:rsid w:val="00A65C94"/>
    <w:rsid w:val="00A6600D"/>
    <w:rsid w:val="00A66F66"/>
    <w:rsid w:val="00A67905"/>
    <w:rsid w:val="00A679C4"/>
    <w:rsid w:val="00A705CB"/>
    <w:rsid w:val="00A707A2"/>
    <w:rsid w:val="00A70934"/>
    <w:rsid w:val="00A711FF"/>
    <w:rsid w:val="00A71302"/>
    <w:rsid w:val="00A72BCA"/>
    <w:rsid w:val="00A736B7"/>
    <w:rsid w:val="00A758CF"/>
    <w:rsid w:val="00A80320"/>
    <w:rsid w:val="00A8159F"/>
    <w:rsid w:val="00A821E3"/>
    <w:rsid w:val="00A821E8"/>
    <w:rsid w:val="00A834FF"/>
    <w:rsid w:val="00A85C6A"/>
    <w:rsid w:val="00A864ED"/>
    <w:rsid w:val="00A8703F"/>
    <w:rsid w:val="00A923DA"/>
    <w:rsid w:val="00A93076"/>
    <w:rsid w:val="00A94516"/>
    <w:rsid w:val="00A95F9B"/>
    <w:rsid w:val="00A97351"/>
    <w:rsid w:val="00A974CC"/>
    <w:rsid w:val="00A9763E"/>
    <w:rsid w:val="00AA1A40"/>
    <w:rsid w:val="00AA1A66"/>
    <w:rsid w:val="00AA1E40"/>
    <w:rsid w:val="00AA260A"/>
    <w:rsid w:val="00AA78C5"/>
    <w:rsid w:val="00AB04E7"/>
    <w:rsid w:val="00AB2E27"/>
    <w:rsid w:val="00AB325C"/>
    <w:rsid w:val="00AB34B3"/>
    <w:rsid w:val="00AC05BD"/>
    <w:rsid w:val="00AC0AF0"/>
    <w:rsid w:val="00AC1261"/>
    <w:rsid w:val="00AC299E"/>
    <w:rsid w:val="00AC2DD1"/>
    <w:rsid w:val="00AC32B4"/>
    <w:rsid w:val="00AC46BF"/>
    <w:rsid w:val="00AC653F"/>
    <w:rsid w:val="00AD06DE"/>
    <w:rsid w:val="00AD1AE6"/>
    <w:rsid w:val="00AD2BD6"/>
    <w:rsid w:val="00AD451D"/>
    <w:rsid w:val="00AD46B4"/>
    <w:rsid w:val="00AD4D46"/>
    <w:rsid w:val="00AD54A1"/>
    <w:rsid w:val="00AD6C0C"/>
    <w:rsid w:val="00AE25B4"/>
    <w:rsid w:val="00AE35C6"/>
    <w:rsid w:val="00AE42B4"/>
    <w:rsid w:val="00AE4F21"/>
    <w:rsid w:val="00AE5306"/>
    <w:rsid w:val="00AE736D"/>
    <w:rsid w:val="00AE739F"/>
    <w:rsid w:val="00AF005E"/>
    <w:rsid w:val="00AF05CF"/>
    <w:rsid w:val="00AF0623"/>
    <w:rsid w:val="00AF0B9D"/>
    <w:rsid w:val="00AF1F6F"/>
    <w:rsid w:val="00AF55DF"/>
    <w:rsid w:val="00AF6BFE"/>
    <w:rsid w:val="00B004FE"/>
    <w:rsid w:val="00B01858"/>
    <w:rsid w:val="00B01A23"/>
    <w:rsid w:val="00B01E5F"/>
    <w:rsid w:val="00B01EB5"/>
    <w:rsid w:val="00B02B3A"/>
    <w:rsid w:val="00B02FD2"/>
    <w:rsid w:val="00B044B0"/>
    <w:rsid w:val="00B048BB"/>
    <w:rsid w:val="00B05A42"/>
    <w:rsid w:val="00B05BD8"/>
    <w:rsid w:val="00B064EE"/>
    <w:rsid w:val="00B10C68"/>
    <w:rsid w:val="00B122A9"/>
    <w:rsid w:val="00B138C2"/>
    <w:rsid w:val="00B159DD"/>
    <w:rsid w:val="00B16A97"/>
    <w:rsid w:val="00B22289"/>
    <w:rsid w:val="00B225A2"/>
    <w:rsid w:val="00B225DE"/>
    <w:rsid w:val="00B22902"/>
    <w:rsid w:val="00B2406B"/>
    <w:rsid w:val="00B24F4A"/>
    <w:rsid w:val="00B251AC"/>
    <w:rsid w:val="00B256F3"/>
    <w:rsid w:val="00B26479"/>
    <w:rsid w:val="00B26810"/>
    <w:rsid w:val="00B2739A"/>
    <w:rsid w:val="00B30B91"/>
    <w:rsid w:val="00B346CF"/>
    <w:rsid w:val="00B35705"/>
    <w:rsid w:val="00B363CD"/>
    <w:rsid w:val="00B3645E"/>
    <w:rsid w:val="00B3683E"/>
    <w:rsid w:val="00B37B49"/>
    <w:rsid w:val="00B37F73"/>
    <w:rsid w:val="00B4036C"/>
    <w:rsid w:val="00B43056"/>
    <w:rsid w:val="00B438F3"/>
    <w:rsid w:val="00B45924"/>
    <w:rsid w:val="00B45B03"/>
    <w:rsid w:val="00B46C4D"/>
    <w:rsid w:val="00B5063E"/>
    <w:rsid w:val="00B506B9"/>
    <w:rsid w:val="00B507B9"/>
    <w:rsid w:val="00B5147A"/>
    <w:rsid w:val="00B5440B"/>
    <w:rsid w:val="00B54BCE"/>
    <w:rsid w:val="00B55724"/>
    <w:rsid w:val="00B60145"/>
    <w:rsid w:val="00B6083D"/>
    <w:rsid w:val="00B61AE5"/>
    <w:rsid w:val="00B64122"/>
    <w:rsid w:val="00B64357"/>
    <w:rsid w:val="00B64983"/>
    <w:rsid w:val="00B653A3"/>
    <w:rsid w:val="00B710B0"/>
    <w:rsid w:val="00B7245D"/>
    <w:rsid w:val="00B73289"/>
    <w:rsid w:val="00B749FF"/>
    <w:rsid w:val="00B750A8"/>
    <w:rsid w:val="00B772C7"/>
    <w:rsid w:val="00B774D8"/>
    <w:rsid w:val="00B808BB"/>
    <w:rsid w:val="00B811E5"/>
    <w:rsid w:val="00B8297B"/>
    <w:rsid w:val="00B84C94"/>
    <w:rsid w:val="00B85222"/>
    <w:rsid w:val="00B869A0"/>
    <w:rsid w:val="00B9016B"/>
    <w:rsid w:val="00B917CA"/>
    <w:rsid w:val="00B918E8"/>
    <w:rsid w:val="00B93213"/>
    <w:rsid w:val="00B941D5"/>
    <w:rsid w:val="00B944D3"/>
    <w:rsid w:val="00B946A8"/>
    <w:rsid w:val="00B94827"/>
    <w:rsid w:val="00B97F72"/>
    <w:rsid w:val="00BA0949"/>
    <w:rsid w:val="00BA1EE7"/>
    <w:rsid w:val="00BA2B0D"/>
    <w:rsid w:val="00BA3368"/>
    <w:rsid w:val="00BA3412"/>
    <w:rsid w:val="00BA46DD"/>
    <w:rsid w:val="00BA5F1B"/>
    <w:rsid w:val="00BA7305"/>
    <w:rsid w:val="00BB125C"/>
    <w:rsid w:val="00BB12AE"/>
    <w:rsid w:val="00BB2A54"/>
    <w:rsid w:val="00BB4FB0"/>
    <w:rsid w:val="00BB601D"/>
    <w:rsid w:val="00BB77F0"/>
    <w:rsid w:val="00BB7F52"/>
    <w:rsid w:val="00BC111C"/>
    <w:rsid w:val="00BC186C"/>
    <w:rsid w:val="00BC2AF5"/>
    <w:rsid w:val="00BC2C59"/>
    <w:rsid w:val="00BC3B48"/>
    <w:rsid w:val="00BC474C"/>
    <w:rsid w:val="00BC620A"/>
    <w:rsid w:val="00BC6FE1"/>
    <w:rsid w:val="00BD0CA7"/>
    <w:rsid w:val="00BD2ACF"/>
    <w:rsid w:val="00BD397C"/>
    <w:rsid w:val="00BD6302"/>
    <w:rsid w:val="00BD6FF6"/>
    <w:rsid w:val="00BE2AF6"/>
    <w:rsid w:val="00BE2EFA"/>
    <w:rsid w:val="00BE4729"/>
    <w:rsid w:val="00BE6083"/>
    <w:rsid w:val="00BE6108"/>
    <w:rsid w:val="00BE6FC7"/>
    <w:rsid w:val="00BE7F12"/>
    <w:rsid w:val="00BF08CA"/>
    <w:rsid w:val="00BF2138"/>
    <w:rsid w:val="00BF2B85"/>
    <w:rsid w:val="00BF3043"/>
    <w:rsid w:val="00BF3CD2"/>
    <w:rsid w:val="00BF4498"/>
    <w:rsid w:val="00BF4A4E"/>
    <w:rsid w:val="00C00925"/>
    <w:rsid w:val="00C02006"/>
    <w:rsid w:val="00C02E9B"/>
    <w:rsid w:val="00C04A26"/>
    <w:rsid w:val="00C05505"/>
    <w:rsid w:val="00C070E9"/>
    <w:rsid w:val="00C10366"/>
    <w:rsid w:val="00C118B9"/>
    <w:rsid w:val="00C13877"/>
    <w:rsid w:val="00C165B1"/>
    <w:rsid w:val="00C17C4B"/>
    <w:rsid w:val="00C21B3F"/>
    <w:rsid w:val="00C23800"/>
    <w:rsid w:val="00C2463C"/>
    <w:rsid w:val="00C24B20"/>
    <w:rsid w:val="00C25F48"/>
    <w:rsid w:val="00C26618"/>
    <w:rsid w:val="00C31380"/>
    <w:rsid w:val="00C31D58"/>
    <w:rsid w:val="00C33663"/>
    <w:rsid w:val="00C36742"/>
    <w:rsid w:val="00C40B15"/>
    <w:rsid w:val="00C42E4A"/>
    <w:rsid w:val="00C5216D"/>
    <w:rsid w:val="00C5272E"/>
    <w:rsid w:val="00C535A8"/>
    <w:rsid w:val="00C5477C"/>
    <w:rsid w:val="00C549AF"/>
    <w:rsid w:val="00C54FC2"/>
    <w:rsid w:val="00C5578A"/>
    <w:rsid w:val="00C559D4"/>
    <w:rsid w:val="00C61025"/>
    <w:rsid w:val="00C6178D"/>
    <w:rsid w:val="00C61F2D"/>
    <w:rsid w:val="00C6262A"/>
    <w:rsid w:val="00C63E82"/>
    <w:rsid w:val="00C64A43"/>
    <w:rsid w:val="00C65BB5"/>
    <w:rsid w:val="00C65D52"/>
    <w:rsid w:val="00C6691E"/>
    <w:rsid w:val="00C670C6"/>
    <w:rsid w:val="00C676FF"/>
    <w:rsid w:val="00C6780E"/>
    <w:rsid w:val="00C70ACB"/>
    <w:rsid w:val="00C721CC"/>
    <w:rsid w:val="00C72B81"/>
    <w:rsid w:val="00C747DE"/>
    <w:rsid w:val="00C754A6"/>
    <w:rsid w:val="00C80288"/>
    <w:rsid w:val="00C80FE3"/>
    <w:rsid w:val="00C83A06"/>
    <w:rsid w:val="00C83C04"/>
    <w:rsid w:val="00C84216"/>
    <w:rsid w:val="00C84316"/>
    <w:rsid w:val="00C84A0F"/>
    <w:rsid w:val="00C85A24"/>
    <w:rsid w:val="00C86045"/>
    <w:rsid w:val="00C87039"/>
    <w:rsid w:val="00C91ED1"/>
    <w:rsid w:val="00C93F4A"/>
    <w:rsid w:val="00CA2096"/>
    <w:rsid w:val="00CA2226"/>
    <w:rsid w:val="00CA3094"/>
    <w:rsid w:val="00CA5628"/>
    <w:rsid w:val="00CB2EA9"/>
    <w:rsid w:val="00CB2FA0"/>
    <w:rsid w:val="00CB3096"/>
    <w:rsid w:val="00CB34A0"/>
    <w:rsid w:val="00CB3B15"/>
    <w:rsid w:val="00CB3E84"/>
    <w:rsid w:val="00CB7455"/>
    <w:rsid w:val="00CB7B94"/>
    <w:rsid w:val="00CC1849"/>
    <w:rsid w:val="00CC2CE1"/>
    <w:rsid w:val="00CC491B"/>
    <w:rsid w:val="00CD0E65"/>
    <w:rsid w:val="00CD106E"/>
    <w:rsid w:val="00CD2587"/>
    <w:rsid w:val="00CD3801"/>
    <w:rsid w:val="00CD4FB1"/>
    <w:rsid w:val="00CD5201"/>
    <w:rsid w:val="00CD6A97"/>
    <w:rsid w:val="00CD72C6"/>
    <w:rsid w:val="00CE190E"/>
    <w:rsid w:val="00CE1ED3"/>
    <w:rsid w:val="00CE1F36"/>
    <w:rsid w:val="00CE5C2D"/>
    <w:rsid w:val="00CE5CEE"/>
    <w:rsid w:val="00CF12E2"/>
    <w:rsid w:val="00CF1DC3"/>
    <w:rsid w:val="00CF54F5"/>
    <w:rsid w:val="00CF63A4"/>
    <w:rsid w:val="00CF6FE1"/>
    <w:rsid w:val="00CF7334"/>
    <w:rsid w:val="00CF7C7B"/>
    <w:rsid w:val="00D00773"/>
    <w:rsid w:val="00D015D8"/>
    <w:rsid w:val="00D01B42"/>
    <w:rsid w:val="00D02F8C"/>
    <w:rsid w:val="00D03CFA"/>
    <w:rsid w:val="00D04B83"/>
    <w:rsid w:val="00D0581D"/>
    <w:rsid w:val="00D06813"/>
    <w:rsid w:val="00D06CAC"/>
    <w:rsid w:val="00D07642"/>
    <w:rsid w:val="00D12B8E"/>
    <w:rsid w:val="00D15889"/>
    <w:rsid w:val="00D15F4A"/>
    <w:rsid w:val="00D1626D"/>
    <w:rsid w:val="00D20878"/>
    <w:rsid w:val="00D22C00"/>
    <w:rsid w:val="00D24358"/>
    <w:rsid w:val="00D24C39"/>
    <w:rsid w:val="00D3226E"/>
    <w:rsid w:val="00D322A9"/>
    <w:rsid w:val="00D3281A"/>
    <w:rsid w:val="00D33566"/>
    <w:rsid w:val="00D3519A"/>
    <w:rsid w:val="00D352DA"/>
    <w:rsid w:val="00D35414"/>
    <w:rsid w:val="00D3698B"/>
    <w:rsid w:val="00D4083A"/>
    <w:rsid w:val="00D42E1B"/>
    <w:rsid w:val="00D45668"/>
    <w:rsid w:val="00D46053"/>
    <w:rsid w:val="00D47A2C"/>
    <w:rsid w:val="00D540F2"/>
    <w:rsid w:val="00D550E6"/>
    <w:rsid w:val="00D57C0E"/>
    <w:rsid w:val="00D60902"/>
    <w:rsid w:val="00D616AF"/>
    <w:rsid w:val="00D62785"/>
    <w:rsid w:val="00D64493"/>
    <w:rsid w:val="00D64E6E"/>
    <w:rsid w:val="00D65E37"/>
    <w:rsid w:val="00D65F19"/>
    <w:rsid w:val="00D66716"/>
    <w:rsid w:val="00D669D6"/>
    <w:rsid w:val="00D71408"/>
    <w:rsid w:val="00D7505E"/>
    <w:rsid w:val="00D75FF4"/>
    <w:rsid w:val="00D76F86"/>
    <w:rsid w:val="00D77F75"/>
    <w:rsid w:val="00D8097F"/>
    <w:rsid w:val="00D80C2D"/>
    <w:rsid w:val="00D83526"/>
    <w:rsid w:val="00D83B30"/>
    <w:rsid w:val="00D84807"/>
    <w:rsid w:val="00D8489A"/>
    <w:rsid w:val="00D84A61"/>
    <w:rsid w:val="00D84EDC"/>
    <w:rsid w:val="00D87475"/>
    <w:rsid w:val="00D90CBE"/>
    <w:rsid w:val="00D91B46"/>
    <w:rsid w:val="00D9217C"/>
    <w:rsid w:val="00D93A14"/>
    <w:rsid w:val="00D9578D"/>
    <w:rsid w:val="00DA2813"/>
    <w:rsid w:val="00DA34B4"/>
    <w:rsid w:val="00DA5916"/>
    <w:rsid w:val="00DA6A75"/>
    <w:rsid w:val="00DA6D80"/>
    <w:rsid w:val="00DA77E0"/>
    <w:rsid w:val="00DB2854"/>
    <w:rsid w:val="00DB3BCC"/>
    <w:rsid w:val="00DB475F"/>
    <w:rsid w:val="00DB532C"/>
    <w:rsid w:val="00DB6240"/>
    <w:rsid w:val="00DB6CBF"/>
    <w:rsid w:val="00DC03CD"/>
    <w:rsid w:val="00DC16D8"/>
    <w:rsid w:val="00DC3261"/>
    <w:rsid w:val="00DC5199"/>
    <w:rsid w:val="00DD178F"/>
    <w:rsid w:val="00DD2A05"/>
    <w:rsid w:val="00DD40FA"/>
    <w:rsid w:val="00DD6052"/>
    <w:rsid w:val="00DE032B"/>
    <w:rsid w:val="00DE04D5"/>
    <w:rsid w:val="00DE144B"/>
    <w:rsid w:val="00DE334A"/>
    <w:rsid w:val="00DE56C3"/>
    <w:rsid w:val="00DF0230"/>
    <w:rsid w:val="00DF0384"/>
    <w:rsid w:val="00DF15D7"/>
    <w:rsid w:val="00DF3C4B"/>
    <w:rsid w:val="00DF41E8"/>
    <w:rsid w:val="00DF4A61"/>
    <w:rsid w:val="00DF5F80"/>
    <w:rsid w:val="00DF7035"/>
    <w:rsid w:val="00DF7494"/>
    <w:rsid w:val="00E00472"/>
    <w:rsid w:val="00E017B0"/>
    <w:rsid w:val="00E01E76"/>
    <w:rsid w:val="00E0425F"/>
    <w:rsid w:val="00E0559A"/>
    <w:rsid w:val="00E059AC"/>
    <w:rsid w:val="00E119AE"/>
    <w:rsid w:val="00E11F0D"/>
    <w:rsid w:val="00E12853"/>
    <w:rsid w:val="00E14034"/>
    <w:rsid w:val="00E1755D"/>
    <w:rsid w:val="00E20370"/>
    <w:rsid w:val="00E2043D"/>
    <w:rsid w:val="00E2088B"/>
    <w:rsid w:val="00E21236"/>
    <w:rsid w:val="00E21868"/>
    <w:rsid w:val="00E25AE8"/>
    <w:rsid w:val="00E25AFD"/>
    <w:rsid w:val="00E2798E"/>
    <w:rsid w:val="00E27A74"/>
    <w:rsid w:val="00E31A8A"/>
    <w:rsid w:val="00E31B97"/>
    <w:rsid w:val="00E32F8F"/>
    <w:rsid w:val="00E32FFD"/>
    <w:rsid w:val="00E338ED"/>
    <w:rsid w:val="00E36281"/>
    <w:rsid w:val="00E36DEC"/>
    <w:rsid w:val="00E36EB2"/>
    <w:rsid w:val="00E37B0E"/>
    <w:rsid w:val="00E41ADD"/>
    <w:rsid w:val="00E427B1"/>
    <w:rsid w:val="00E42B2D"/>
    <w:rsid w:val="00E456DB"/>
    <w:rsid w:val="00E4582D"/>
    <w:rsid w:val="00E45F6E"/>
    <w:rsid w:val="00E50EF0"/>
    <w:rsid w:val="00E533F4"/>
    <w:rsid w:val="00E5413F"/>
    <w:rsid w:val="00E54314"/>
    <w:rsid w:val="00E55B97"/>
    <w:rsid w:val="00E5607B"/>
    <w:rsid w:val="00E60C56"/>
    <w:rsid w:val="00E61FFB"/>
    <w:rsid w:val="00E63600"/>
    <w:rsid w:val="00E63CCC"/>
    <w:rsid w:val="00E64FD2"/>
    <w:rsid w:val="00E709DD"/>
    <w:rsid w:val="00E70A2D"/>
    <w:rsid w:val="00E71349"/>
    <w:rsid w:val="00E71878"/>
    <w:rsid w:val="00E74D5E"/>
    <w:rsid w:val="00E76CAA"/>
    <w:rsid w:val="00E8037B"/>
    <w:rsid w:val="00E80387"/>
    <w:rsid w:val="00E80EA8"/>
    <w:rsid w:val="00E81196"/>
    <w:rsid w:val="00E81CF8"/>
    <w:rsid w:val="00E82504"/>
    <w:rsid w:val="00E839AC"/>
    <w:rsid w:val="00E83B8C"/>
    <w:rsid w:val="00E840A6"/>
    <w:rsid w:val="00E851AE"/>
    <w:rsid w:val="00E86EE5"/>
    <w:rsid w:val="00E9053D"/>
    <w:rsid w:val="00E905BB"/>
    <w:rsid w:val="00E92036"/>
    <w:rsid w:val="00E92E8F"/>
    <w:rsid w:val="00E9317C"/>
    <w:rsid w:val="00E9547B"/>
    <w:rsid w:val="00E954BB"/>
    <w:rsid w:val="00EA0D4B"/>
    <w:rsid w:val="00EA179C"/>
    <w:rsid w:val="00EA1992"/>
    <w:rsid w:val="00EA1B07"/>
    <w:rsid w:val="00EA404C"/>
    <w:rsid w:val="00EA405F"/>
    <w:rsid w:val="00EA63AE"/>
    <w:rsid w:val="00EB0792"/>
    <w:rsid w:val="00EB0E8D"/>
    <w:rsid w:val="00EB1F04"/>
    <w:rsid w:val="00EB532C"/>
    <w:rsid w:val="00EB749E"/>
    <w:rsid w:val="00EC12BD"/>
    <w:rsid w:val="00EC1489"/>
    <w:rsid w:val="00EC441A"/>
    <w:rsid w:val="00EC7E53"/>
    <w:rsid w:val="00ED1C15"/>
    <w:rsid w:val="00ED1C82"/>
    <w:rsid w:val="00ED20A6"/>
    <w:rsid w:val="00ED48C5"/>
    <w:rsid w:val="00ED5DA1"/>
    <w:rsid w:val="00ED666C"/>
    <w:rsid w:val="00EE0FBF"/>
    <w:rsid w:val="00EE10ED"/>
    <w:rsid w:val="00EE28F9"/>
    <w:rsid w:val="00EE3A09"/>
    <w:rsid w:val="00EE3B84"/>
    <w:rsid w:val="00EE4228"/>
    <w:rsid w:val="00EE4275"/>
    <w:rsid w:val="00EE68C3"/>
    <w:rsid w:val="00EE6C27"/>
    <w:rsid w:val="00EF0C1C"/>
    <w:rsid w:val="00EF2073"/>
    <w:rsid w:val="00EF2223"/>
    <w:rsid w:val="00EF2A2F"/>
    <w:rsid w:val="00EF37CD"/>
    <w:rsid w:val="00EF7395"/>
    <w:rsid w:val="00F00574"/>
    <w:rsid w:val="00F00941"/>
    <w:rsid w:val="00F01CDF"/>
    <w:rsid w:val="00F02F28"/>
    <w:rsid w:val="00F04DBE"/>
    <w:rsid w:val="00F06842"/>
    <w:rsid w:val="00F06949"/>
    <w:rsid w:val="00F07B15"/>
    <w:rsid w:val="00F11732"/>
    <w:rsid w:val="00F11B56"/>
    <w:rsid w:val="00F12865"/>
    <w:rsid w:val="00F12AC3"/>
    <w:rsid w:val="00F16D8E"/>
    <w:rsid w:val="00F203FA"/>
    <w:rsid w:val="00F20700"/>
    <w:rsid w:val="00F20F78"/>
    <w:rsid w:val="00F21391"/>
    <w:rsid w:val="00F221E1"/>
    <w:rsid w:val="00F225C9"/>
    <w:rsid w:val="00F23D0F"/>
    <w:rsid w:val="00F241D6"/>
    <w:rsid w:val="00F25152"/>
    <w:rsid w:val="00F254C6"/>
    <w:rsid w:val="00F263CB"/>
    <w:rsid w:val="00F26AC1"/>
    <w:rsid w:val="00F26C19"/>
    <w:rsid w:val="00F27AB4"/>
    <w:rsid w:val="00F32D8A"/>
    <w:rsid w:val="00F3332B"/>
    <w:rsid w:val="00F34B22"/>
    <w:rsid w:val="00F365D1"/>
    <w:rsid w:val="00F368F5"/>
    <w:rsid w:val="00F369EB"/>
    <w:rsid w:val="00F4064C"/>
    <w:rsid w:val="00F42572"/>
    <w:rsid w:val="00F426CE"/>
    <w:rsid w:val="00F456DD"/>
    <w:rsid w:val="00F50997"/>
    <w:rsid w:val="00F51C17"/>
    <w:rsid w:val="00F5596D"/>
    <w:rsid w:val="00F56F54"/>
    <w:rsid w:val="00F57BF4"/>
    <w:rsid w:val="00F6074F"/>
    <w:rsid w:val="00F66D8E"/>
    <w:rsid w:val="00F67B09"/>
    <w:rsid w:val="00F71252"/>
    <w:rsid w:val="00F729E8"/>
    <w:rsid w:val="00F72EB8"/>
    <w:rsid w:val="00F73199"/>
    <w:rsid w:val="00F741EB"/>
    <w:rsid w:val="00F74F61"/>
    <w:rsid w:val="00F803BF"/>
    <w:rsid w:val="00F80832"/>
    <w:rsid w:val="00F821CA"/>
    <w:rsid w:val="00F827AB"/>
    <w:rsid w:val="00F82D12"/>
    <w:rsid w:val="00F85D50"/>
    <w:rsid w:val="00F86846"/>
    <w:rsid w:val="00F925AF"/>
    <w:rsid w:val="00F92BD0"/>
    <w:rsid w:val="00F94CAB"/>
    <w:rsid w:val="00F961E8"/>
    <w:rsid w:val="00FA1CE5"/>
    <w:rsid w:val="00FA2D1A"/>
    <w:rsid w:val="00FB0581"/>
    <w:rsid w:val="00FB1CD4"/>
    <w:rsid w:val="00FB2C5D"/>
    <w:rsid w:val="00FB7581"/>
    <w:rsid w:val="00FB7A10"/>
    <w:rsid w:val="00FC0004"/>
    <w:rsid w:val="00FC09D1"/>
    <w:rsid w:val="00FC0E6A"/>
    <w:rsid w:val="00FC2687"/>
    <w:rsid w:val="00FC2AF4"/>
    <w:rsid w:val="00FC34C1"/>
    <w:rsid w:val="00FC49E9"/>
    <w:rsid w:val="00FC58EF"/>
    <w:rsid w:val="00FC5E73"/>
    <w:rsid w:val="00FC5F3A"/>
    <w:rsid w:val="00FC76C8"/>
    <w:rsid w:val="00FD032E"/>
    <w:rsid w:val="00FD0F4E"/>
    <w:rsid w:val="00FD0F75"/>
    <w:rsid w:val="00FD113B"/>
    <w:rsid w:val="00FD2D1A"/>
    <w:rsid w:val="00FD6084"/>
    <w:rsid w:val="00FD78FA"/>
    <w:rsid w:val="00FE2321"/>
    <w:rsid w:val="00FE2AE3"/>
    <w:rsid w:val="00FE3135"/>
    <w:rsid w:val="00FE7756"/>
    <w:rsid w:val="00FF11ED"/>
    <w:rsid w:val="00FF1A68"/>
    <w:rsid w:val="00FF3D3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2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743F"/>
    <w:pPr>
      <w:keepNext/>
      <w:tabs>
        <w:tab w:val="left" w:pos="2835"/>
      </w:tabs>
      <w:spacing w:before="120"/>
      <w:ind w:firstLine="567"/>
      <w:jc w:val="center"/>
      <w:outlineLvl w:val="0"/>
    </w:pPr>
    <w:rPr>
      <w:rFonts w:ascii="1251 Times" w:hAnsi="1251 Times" w:cs="1251 Times"/>
      <w:b/>
      <w:bCs/>
      <w:color w:val="000000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D54A1"/>
    <w:pPr>
      <w:keepNext/>
      <w:spacing w:before="240" w:after="60"/>
      <w:outlineLvl w:val="1"/>
    </w:pPr>
    <w:rPr>
      <w:rFonts w:ascii="Cambria" w:hAnsi="Cambria" w:cs="Cambria"/>
      <w:b/>
      <w:bCs/>
      <w:i/>
      <w:iCs/>
      <w:lang w:val="ru-RU"/>
    </w:rPr>
  </w:style>
  <w:style w:type="paragraph" w:styleId="3">
    <w:name w:val="heading 3"/>
    <w:basedOn w:val="a"/>
    <w:link w:val="30"/>
    <w:uiPriority w:val="99"/>
    <w:qFormat/>
    <w:rsid w:val="00347F49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9A743F"/>
    <w:pPr>
      <w:keepNext/>
      <w:spacing w:before="240"/>
      <w:jc w:val="center"/>
      <w:outlineLvl w:val="3"/>
    </w:pPr>
    <w:rPr>
      <w:b/>
      <w:bCs/>
      <w:sz w:val="32"/>
      <w:szCs w:val="32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A743F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6700CE"/>
    <w:pPr>
      <w:spacing w:before="240" w:after="60"/>
      <w:outlineLvl w:val="6"/>
    </w:pPr>
    <w:rPr>
      <w:rFonts w:ascii="Calibri" w:hAnsi="Calibri" w:cs="Calibri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43F"/>
    <w:rPr>
      <w:rFonts w:ascii="1251 Times" w:hAnsi="1251 Times" w:cs="1251 Times"/>
      <w:b/>
      <w:bCs/>
      <w:color w:val="00000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54A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4438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9A743F"/>
    <w:rPr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A743F"/>
    <w:rPr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700CE"/>
    <w:rPr>
      <w:rFonts w:ascii="Calibri" w:hAnsi="Calibri" w:cs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A1992"/>
    <w:pPr>
      <w:ind w:left="567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54438"/>
    <w:rPr>
      <w:sz w:val="16"/>
      <w:szCs w:val="16"/>
      <w:lang w:val="uk-UA"/>
    </w:rPr>
  </w:style>
  <w:style w:type="table" w:styleId="a3">
    <w:name w:val="Table Grid"/>
    <w:basedOn w:val="a1"/>
    <w:uiPriority w:val="99"/>
    <w:rsid w:val="00EA1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7F4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rsid w:val="00347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54438"/>
    <w:rPr>
      <w:sz w:val="28"/>
      <w:szCs w:val="28"/>
      <w:lang w:val="uk-UA"/>
    </w:rPr>
  </w:style>
  <w:style w:type="paragraph" w:styleId="a5">
    <w:name w:val="Document Map"/>
    <w:basedOn w:val="a"/>
    <w:link w:val="a6"/>
    <w:uiPriority w:val="99"/>
    <w:semiHidden/>
    <w:rsid w:val="00D77F75"/>
    <w:rPr>
      <w:rFonts w:ascii="Tahoma" w:hAnsi="Tahoma" w:cs="Tahoma"/>
      <w:sz w:val="16"/>
      <w:szCs w:val="16"/>
      <w:lang w:val="ru-RU"/>
    </w:rPr>
  </w:style>
  <w:style w:type="character" w:customStyle="1" w:styleId="a6">
    <w:name w:val="Схема документа Знак"/>
    <w:basedOn w:val="a0"/>
    <w:link w:val="a5"/>
    <w:uiPriority w:val="99"/>
    <w:locked/>
    <w:rsid w:val="00D77F75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9A74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íîðìàëüíèé"/>
    <w:basedOn w:val="a"/>
    <w:uiPriority w:val="99"/>
    <w:rsid w:val="009A743F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8">
    <w:name w:val="caption"/>
    <w:basedOn w:val="a"/>
    <w:next w:val="a"/>
    <w:uiPriority w:val="99"/>
    <w:qFormat/>
    <w:rsid w:val="009A743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pacing w:val="50"/>
      <w:sz w:val="32"/>
      <w:szCs w:val="32"/>
    </w:rPr>
  </w:style>
  <w:style w:type="character" w:styleId="a9">
    <w:name w:val="Hyperlink"/>
    <w:basedOn w:val="a0"/>
    <w:uiPriority w:val="99"/>
    <w:rsid w:val="009A743F"/>
    <w:rPr>
      <w:color w:val="0000FF"/>
      <w:u w:val="single"/>
    </w:rPr>
  </w:style>
  <w:style w:type="paragraph" w:customStyle="1" w:styleId="FR1">
    <w:name w:val="FR1"/>
    <w:uiPriority w:val="99"/>
    <w:rsid w:val="009A743F"/>
    <w:pPr>
      <w:widowControl w:val="0"/>
      <w:spacing w:before="40" w:line="300" w:lineRule="auto"/>
      <w:ind w:left="1840" w:right="1800"/>
      <w:jc w:val="center"/>
    </w:pPr>
    <w:rPr>
      <w:sz w:val="32"/>
      <w:szCs w:val="32"/>
      <w:lang w:eastAsia="ru-RU"/>
    </w:rPr>
  </w:style>
  <w:style w:type="paragraph" w:customStyle="1" w:styleId="FR3">
    <w:name w:val="FR3"/>
    <w:uiPriority w:val="99"/>
    <w:rsid w:val="009A743F"/>
    <w:pPr>
      <w:widowControl w:val="0"/>
      <w:spacing w:before="140" w:line="360" w:lineRule="auto"/>
      <w:ind w:left="3400" w:right="3400"/>
      <w:jc w:val="center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A743F"/>
    <w:pPr>
      <w:tabs>
        <w:tab w:val="center" w:pos="4153"/>
        <w:tab w:val="right" w:pos="8306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A743F"/>
    <w:rPr>
      <w:sz w:val="28"/>
      <w:szCs w:val="28"/>
      <w:lang w:val="ru-RU" w:eastAsia="ru-RU"/>
    </w:rPr>
  </w:style>
  <w:style w:type="character" w:styleId="ac">
    <w:name w:val="page number"/>
    <w:basedOn w:val="a0"/>
    <w:uiPriority w:val="99"/>
    <w:rsid w:val="009A743F"/>
  </w:style>
  <w:style w:type="paragraph" w:styleId="ad">
    <w:name w:val="footnote text"/>
    <w:basedOn w:val="a"/>
    <w:link w:val="ae"/>
    <w:uiPriority w:val="99"/>
    <w:semiHidden/>
    <w:rsid w:val="009A743F"/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uiPriority w:val="99"/>
    <w:locked/>
    <w:rsid w:val="009A743F"/>
    <w:rPr>
      <w:lang w:val="ru-RU" w:eastAsia="ru-RU"/>
    </w:rPr>
  </w:style>
  <w:style w:type="paragraph" w:styleId="af">
    <w:name w:val="Title"/>
    <w:basedOn w:val="a"/>
    <w:link w:val="af0"/>
    <w:uiPriority w:val="99"/>
    <w:qFormat/>
    <w:rsid w:val="009A743F"/>
    <w:pPr>
      <w:jc w:val="center"/>
    </w:pPr>
    <w:rPr>
      <w:lang w:val="ru-RU"/>
    </w:rPr>
  </w:style>
  <w:style w:type="character" w:customStyle="1" w:styleId="af0">
    <w:name w:val="Название Знак"/>
    <w:basedOn w:val="a0"/>
    <w:link w:val="af"/>
    <w:uiPriority w:val="99"/>
    <w:locked/>
    <w:rsid w:val="009A743F"/>
    <w:rPr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rsid w:val="009A743F"/>
    <w:pPr>
      <w:tabs>
        <w:tab w:val="center" w:pos="4677"/>
        <w:tab w:val="right" w:pos="9355"/>
      </w:tabs>
    </w:pPr>
    <w:rPr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A743F"/>
    <w:rPr>
      <w:sz w:val="28"/>
      <w:szCs w:val="28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9A743F"/>
    <w:rPr>
      <w:rFonts w:ascii="Tahoma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locked/>
    <w:rsid w:val="009A743F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A7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743F"/>
    <w:rPr>
      <w:rFonts w:ascii="Courier New" w:hAnsi="Courier New" w:cs="Courier New"/>
      <w:color w:val="000000"/>
    </w:rPr>
  </w:style>
  <w:style w:type="paragraph" w:styleId="af5">
    <w:name w:val="Body Text"/>
    <w:basedOn w:val="a"/>
    <w:link w:val="af6"/>
    <w:uiPriority w:val="99"/>
    <w:rsid w:val="009A743F"/>
    <w:pPr>
      <w:spacing w:after="120"/>
    </w:pPr>
    <w:rPr>
      <w:lang w:val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9A743F"/>
    <w:rPr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rsid w:val="009A743F"/>
    <w:pPr>
      <w:spacing w:after="120"/>
      <w:ind w:left="283"/>
    </w:pPr>
    <w:rPr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9A743F"/>
    <w:rPr>
      <w:sz w:val="28"/>
      <w:szCs w:val="28"/>
      <w:lang w:eastAsia="ru-RU"/>
    </w:rPr>
  </w:style>
  <w:style w:type="paragraph" w:customStyle="1" w:styleId="doctitle2">
    <w:name w:val="doctitle2"/>
    <w:basedOn w:val="a"/>
    <w:uiPriority w:val="99"/>
    <w:rsid w:val="009A743F"/>
    <w:pPr>
      <w:spacing w:before="100" w:beforeAutospacing="1" w:after="100" w:afterAutospacing="1"/>
      <w:ind w:firstLine="120"/>
    </w:pPr>
    <w:rPr>
      <w:sz w:val="24"/>
      <w:szCs w:val="24"/>
      <w:lang w:val="ru-RU"/>
    </w:rPr>
  </w:style>
  <w:style w:type="paragraph" w:customStyle="1" w:styleId="af9">
    <w:name w:val="Знак Знак"/>
    <w:basedOn w:val="a"/>
    <w:uiPriority w:val="99"/>
    <w:rsid w:val="00EE28F9"/>
    <w:rPr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uiPriority w:val="99"/>
    <w:rsid w:val="008647C6"/>
    <w:pPr>
      <w:suppressAutoHyphens/>
      <w:ind w:right="-52" w:firstLine="709"/>
      <w:jc w:val="both"/>
    </w:pPr>
    <w:rPr>
      <w:lang w:eastAsia="ar-SA"/>
    </w:rPr>
  </w:style>
  <w:style w:type="paragraph" w:customStyle="1" w:styleId="310">
    <w:name w:val="Основний текст з відступом 31"/>
    <w:basedOn w:val="a"/>
    <w:uiPriority w:val="99"/>
    <w:rsid w:val="00B506B9"/>
    <w:pPr>
      <w:tabs>
        <w:tab w:val="left" w:pos="4820"/>
        <w:tab w:val="left" w:pos="8080"/>
      </w:tabs>
      <w:suppressAutoHyphens/>
      <w:ind w:left="-284"/>
      <w:jc w:val="both"/>
    </w:pPr>
    <w:rPr>
      <w:sz w:val="32"/>
      <w:szCs w:val="32"/>
      <w:lang w:val="en-US" w:eastAsia="ar-SA"/>
    </w:rPr>
  </w:style>
  <w:style w:type="paragraph" w:styleId="afa">
    <w:name w:val="No Spacing"/>
    <w:uiPriority w:val="99"/>
    <w:qFormat/>
    <w:rsid w:val="00377AD0"/>
    <w:pPr>
      <w:widowControl w:val="0"/>
      <w:suppressAutoHyphens/>
    </w:pPr>
    <w:rPr>
      <w:rFonts w:ascii="Liberation Serif" w:eastAsia="FZSongTi" w:hAnsi="Liberation Serif" w:cs="Liberation Serif"/>
      <w:kern w:val="1"/>
      <w:sz w:val="24"/>
      <w:szCs w:val="24"/>
      <w:lang w:val="ru-RU" w:eastAsia="hi-IN" w:bidi="hi-IN"/>
    </w:rPr>
  </w:style>
  <w:style w:type="paragraph" w:customStyle="1" w:styleId="afb">
    <w:name w:val="Знак Знак Знак"/>
    <w:basedOn w:val="a"/>
    <w:uiPriority w:val="99"/>
    <w:rsid w:val="00A02EDE"/>
    <w:rPr>
      <w:sz w:val="20"/>
      <w:szCs w:val="20"/>
      <w:lang w:val="en-US" w:eastAsia="en-US"/>
    </w:rPr>
  </w:style>
  <w:style w:type="paragraph" w:customStyle="1" w:styleId="311">
    <w:name w:val="Основной текст с отступом 31"/>
    <w:basedOn w:val="a"/>
    <w:uiPriority w:val="99"/>
    <w:rsid w:val="00ED20A6"/>
    <w:pPr>
      <w:suppressAutoHyphens/>
      <w:ind w:right="-52" w:firstLine="709"/>
      <w:jc w:val="both"/>
    </w:pPr>
    <w:rPr>
      <w:lang w:eastAsia="ar-SA"/>
    </w:rPr>
  </w:style>
  <w:style w:type="paragraph" w:customStyle="1" w:styleId="11">
    <w:name w:val="Обычный (веб)1"/>
    <w:basedOn w:val="a"/>
    <w:uiPriority w:val="99"/>
    <w:rsid w:val="00B2739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2">
    <w:name w:val="Знак1"/>
    <w:basedOn w:val="a"/>
    <w:uiPriority w:val="99"/>
    <w:rsid w:val="00D322A9"/>
    <w:rPr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D65E3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8B14E8"/>
  </w:style>
  <w:style w:type="character" w:customStyle="1" w:styleId="rvts23">
    <w:name w:val="rvts23"/>
    <w:uiPriority w:val="99"/>
    <w:rsid w:val="008B183D"/>
  </w:style>
  <w:style w:type="paragraph" w:customStyle="1" w:styleId="13">
    <w:name w:val="Без интервала1"/>
    <w:uiPriority w:val="99"/>
    <w:rsid w:val="001C7DE2"/>
    <w:rPr>
      <w:rFonts w:ascii="Calibri" w:hAnsi="Calibri" w:cs="Calibri"/>
      <w:sz w:val="22"/>
      <w:szCs w:val="22"/>
    </w:rPr>
  </w:style>
  <w:style w:type="paragraph" w:styleId="afc">
    <w:name w:val="List Paragraph"/>
    <w:basedOn w:val="a"/>
    <w:uiPriority w:val="99"/>
    <w:qFormat/>
    <w:rsid w:val="00816671"/>
    <w:pPr>
      <w:ind w:left="708"/>
    </w:pPr>
  </w:style>
  <w:style w:type="character" w:customStyle="1" w:styleId="afd">
    <w:name w:val="Основной текст_"/>
    <w:link w:val="14"/>
    <w:uiPriority w:val="99"/>
    <w:locked/>
    <w:rsid w:val="005F2D83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F2D8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d"/>
    <w:uiPriority w:val="99"/>
    <w:rsid w:val="005F2D83"/>
    <w:pPr>
      <w:shd w:val="clear" w:color="auto" w:fill="FFFFFF"/>
      <w:spacing w:line="276" w:lineRule="exact"/>
      <w:ind w:hanging="340"/>
      <w:jc w:val="both"/>
    </w:pPr>
    <w:rPr>
      <w:sz w:val="21"/>
      <w:szCs w:val="21"/>
    </w:rPr>
  </w:style>
  <w:style w:type="character" w:customStyle="1" w:styleId="0pt">
    <w:name w:val="Основной текст + Интервал 0 pt"/>
    <w:uiPriority w:val="99"/>
    <w:rsid w:val="005F2D83"/>
    <w:rPr>
      <w:rFonts w:eastAsia="Times New Roman"/>
      <w:spacing w:val="10"/>
      <w:sz w:val="21"/>
      <w:szCs w:val="21"/>
      <w:shd w:val="clear" w:color="auto" w:fill="FFFFFF"/>
    </w:rPr>
  </w:style>
  <w:style w:type="paragraph" w:customStyle="1" w:styleId="15">
    <w:name w:val="Абзац списка1"/>
    <w:basedOn w:val="a"/>
    <w:uiPriority w:val="99"/>
    <w:rsid w:val="008F631C"/>
    <w:pPr>
      <w:ind w:left="720"/>
    </w:pPr>
    <w:rPr>
      <w:sz w:val="24"/>
      <w:szCs w:val="24"/>
    </w:rPr>
  </w:style>
  <w:style w:type="character" w:customStyle="1" w:styleId="rvts0">
    <w:name w:val="rvts0"/>
    <w:uiPriority w:val="99"/>
    <w:rsid w:val="00705F9F"/>
  </w:style>
  <w:style w:type="paragraph" w:customStyle="1" w:styleId="Default">
    <w:name w:val="Default"/>
    <w:uiPriority w:val="99"/>
    <w:rsid w:val="00E839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7">
    <w:name w:val="rvps7"/>
    <w:basedOn w:val="a"/>
    <w:uiPriority w:val="99"/>
    <w:rsid w:val="004E24B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uiPriority w:val="99"/>
    <w:rsid w:val="004E24B5"/>
  </w:style>
  <w:style w:type="character" w:styleId="afe">
    <w:name w:val="Strong"/>
    <w:basedOn w:val="a0"/>
    <w:uiPriority w:val="99"/>
    <w:qFormat/>
    <w:rsid w:val="00B749FF"/>
    <w:rPr>
      <w:b/>
      <w:bCs/>
    </w:rPr>
  </w:style>
  <w:style w:type="paragraph" w:customStyle="1" w:styleId="Heading11">
    <w:name w:val="Heading 11"/>
    <w:basedOn w:val="a"/>
    <w:uiPriority w:val="99"/>
    <w:rsid w:val="00F06842"/>
    <w:pPr>
      <w:widowControl w:val="0"/>
      <w:autoSpaceDE w:val="0"/>
      <w:autoSpaceDN w:val="0"/>
      <w:ind w:left="731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2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743F"/>
    <w:pPr>
      <w:keepNext/>
      <w:tabs>
        <w:tab w:val="left" w:pos="2835"/>
      </w:tabs>
      <w:spacing w:before="120"/>
      <w:ind w:firstLine="567"/>
      <w:jc w:val="center"/>
      <w:outlineLvl w:val="0"/>
    </w:pPr>
    <w:rPr>
      <w:rFonts w:ascii="1251 Times" w:hAnsi="1251 Times" w:cs="1251 Times"/>
      <w:b/>
      <w:bCs/>
      <w:color w:val="000000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D54A1"/>
    <w:pPr>
      <w:keepNext/>
      <w:spacing w:before="240" w:after="60"/>
      <w:outlineLvl w:val="1"/>
    </w:pPr>
    <w:rPr>
      <w:rFonts w:ascii="Cambria" w:hAnsi="Cambria" w:cs="Cambria"/>
      <w:b/>
      <w:bCs/>
      <w:i/>
      <w:iCs/>
      <w:lang w:val="ru-RU"/>
    </w:rPr>
  </w:style>
  <w:style w:type="paragraph" w:styleId="3">
    <w:name w:val="heading 3"/>
    <w:basedOn w:val="a"/>
    <w:link w:val="30"/>
    <w:uiPriority w:val="99"/>
    <w:qFormat/>
    <w:rsid w:val="00347F49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9A743F"/>
    <w:pPr>
      <w:keepNext/>
      <w:spacing w:before="240"/>
      <w:jc w:val="center"/>
      <w:outlineLvl w:val="3"/>
    </w:pPr>
    <w:rPr>
      <w:b/>
      <w:bCs/>
      <w:sz w:val="32"/>
      <w:szCs w:val="32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A743F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6700CE"/>
    <w:pPr>
      <w:spacing w:before="240" w:after="60"/>
      <w:outlineLvl w:val="6"/>
    </w:pPr>
    <w:rPr>
      <w:rFonts w:ascii="Calibri" w:hAnsi="Calibri" w:cs="Calibri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43F"/>
    <w:rPr>
      <w:rFonts w:ascii="1251 Times" w:hAnsi="1251 Times" w:cs="1251 Times"/>
      <w:b/>
      <w:bCs/>
      <w:color w:val="00000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54A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4438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9A743F"/>
    <w:rPr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A743F"/>
    <w:rPr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700CE"/>
    <w:rPr>
      <w:rFonts w:ascii="Calibri" w:hAnsi="Calibri" w:cs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A1992"/>
    <w:pPr>
      <w:ind w:left="567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54438"/>
    <w:rPr>
      <w:sz w:val="16"/>
      <w:szCs w:val="16"/>
      <w:lang w:val="uk-UA"/>
    </w:rPr>
  </w:style>
  <w:style w:type="table" w:styleId="a3">
    <w:name w:val="Table Grid"/>
    <w:basedOn w:val="a1"/>
    <w:uiPriority w:val="99"/>
    <w:rsid w:val="00EA1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7F4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rsid w:val="00347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54438"/>
    <w:rPr>
      <w:sz w:val="28"/>
      <w:szCs w:val="28"/>
      <w:lang w:val="uk-UA"/>
    </w:rPr>
  </w:style>
  <w:style w:type="paragraph" w:styleId="a5">
    <w:name w:val="Document Map"/>
    <w:basedOn w:val="a"/>
    <w:link w:val="a6"/>
    <w:uiPriority w:val="99"/>
    <w:semiHidden/>
    <w:rsid w:val="00D77F75"/>
    <w:rPr>
      <w:rFonts w:ascii="Tahoma" w:hAnsi="Tahoma" w:cs="Tahoma"/>
      <w:sz w:val="16"/>
      <w:szCs w:val="16"/>
      <w:lang w:val="ru-RU"/>
    </w:rPr>
  </w:style>
  <w:style w:type="character" w:customStyle="1" w:styleId="a6">
    <w:name w:val="Схема документа Знак"/>
    <w:basedOn w:val="a0"/>
    <w:link w:val="a5"/>
    <w:uiPriority w:val="99"/>
    <w:locked/>
    <w:rsid w:val="00D77F75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9A74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íîðìàëüíèé"/>
    <w:basedOn w:val="a"/>
    <w:uiPriority w:val="99"/>
    <w:rsid w:val="009A743F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8">
    <w:name w:val="caption"/>
    <w:basedOn w:val="a"/>
    <w:next w:val="a"/>
    <w:uiPriority w:val="99"/>
    <w:qFormat/>
    <w:rsid w:val="009A743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pacing w:val="50"/>
      <w:sz w:val="32"/>
      <w:szCs w:val="32"/>
    </w:rPr>
  </w:style>
  <w:style w:type="character" w:styleId="a9">
    <w:name w:val="Hyperlink"/>
    <w:basedOn w:val="a0"/>
    <w:uiPriority w:val="99"/>
    <w:rsid w:val="009A743F"/>
    <w:rPr>
      <w:color w:val="0000FF"/>
      <w:u w:val="single"/>
    </w:rPr>
  </w:style>
  <w:style w:type="paragraph" w:customStyle="1" w:styleId="FR1">
    <w:name w:val="FR1"/>
    <w:uiPriority w:val="99"/>
    <w:rsid w:val="009A743F"/>
    <w:pPr>
      <w:widowControl w:val="0"/>
      <w:spacing w:before="40" w:line="300" w:lineRule="auto"/>
      <w:ind w:left="1840" w:right="1800"/>
      <w:jc w:val="center"/>
    </w:pPr>
    <w:rPr>
      <w:sz w:val="32"/>
      <w:szCs w:val="32"/>
      <w:lang w:eastAsia="ru-RU"/>
    </w:rPr>
  </w:style>
  <w:style w:type="paragraph" w:customStyle="1" w:styleId="FR3">
    <w:name w:val="FR3"/>
    <w:uiPriority w:val="99"/>
    <w:rsid w:val="009A743F"/>
    <w:pPr>
      <w:widowControl w:val="0"/>
      <w:spacing w:before="140" w:line="360" w:lineRule="auto"/>
      <w:ind w:left="3400" w:right="3400"/>
      <w:jc w:val="center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A743F"/>
    <w:pPr>
      <w:tabs>
        <w:tab w:val="center" w:pos="4153"/>
        <w:tab w:val="right" w:pos="8306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A743F"/>
    <w:rPr>
      <w:sz w:val="28"/>
      <w:szCs w:val="28"/>
      <w:lang w:val="ru-RU" w:eastAsia="ru-RU"/>
    </w:rPr>
  </w:style>
  <w:style w:type="character" w:styleId="ac">
    <w:name w:val="page number"/>
    <w:basedOn w:val="a0"/>
    <w:uiPriority w:val="99"/>
    <w:rsid w:val="009A743F"/>
  </w:style>
  <w:style w:type="paragraph" w:styleId="ad">
    <w:name w:val="footnote text"/>
    <w:basedOn w:val="a"/>
    <w:link w:val="ae"/>
    <w:uiPriority w:val="99"/>
    <w:semiHidden/>
    <w:rsid w:val="009A743F"/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uiPriority w:val="99"/>
    <w:locked/>
    <w:rsid w:val="009A743F"/>
    <w:rPr>
      <w:lang w:val="ru-RU" w:eastAsia="ru-RU"/>
    </w:rPr>
  </w:style>
  <w:style w:type="paragraph" w:styleId="af">
    <w:name w:val="Title"/>
    <w:basedOn w:val="a"/>
    <w:link w:val="af0"/>
    <w:uiPriority w:val="99"/>
    <w:qFormat/>
    <w:rsid w:val="009A743F"/>
    <w:pPr>
      <w:jc w:val="center"/>
    </w:pPr>
    <w:rPr>
      <w:lang w:val="ru-RU"/>
    </w:rPr>
  </w:style>
  <w:style w:type="character" w:customStyle="1" w:styleId="af0">
    <w:name w:val="Название Знак"/>
    <w:basedOn w:val="a0"/>
    <w:link w:val="af"/>
    <w:uiPriority w:val="99"/>
    <w:locked/>
    <w:rsid w:val="009A743F"/>
    <w:rPr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rsid w:val="009A743F"/>
    <w:pPr>
      <w:tabs>
        <w:tab w:val="center" w:pos="4677"/>
        <w:tab w:val="right" w:pos="9355"/>
      </w:tabs>
    </w:pPr>
    <w:rPr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A743F"/>
    <w:rPr>
      <w:sz w:val="28"/>
      <w:szCs w:val="28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9A743F"/>
    <w:rPr>
      <w:rFonts w:ascii="Tahoma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locked/>
    <w:rsid w:val="009A743F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A7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743F"/>
    <w:rPr>
      <w:rFonts w:ascii="Courier New" w:hAnsi="Courier New" w:cs="Courier New"/>
      <w:color w:val="000000"/>
    </w:rPr>
  </w:style>
  <w:style w:type="paragraph" w:styleId="af5">
    <w:name w:val="Body Text"/>
    <w:basedOn w:val="a"/>
    <w:link w:val="af6"/>
    <w:uiPriority w:val="99"/>
    <w:rsid w:val="009A743F"/>
    <w:pPr>
      <w:spacing w:after="120"/>
    </w:pPr>
    <w:rPr>
      <w:lang w:val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9A743F"/>
    <w:rPr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rsid w:val="009A743F"/>
    <w:pPr>
      <w:spacing w:after="120"/>
      <w:ind w:left="283"/>
    </w:pPr>
    <w:rPr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9A743F"/>
    <w:rPr>
      <w:sz w:val="28"/>
      <w:szCs w:val="28"/>
      <w:lang w:eastAsia="ru-RU"/>
    </w:rPr>
  </w:style>
  <w:style w:type="paragraph" w:customStyle="1" w:styleId="doctitle2">
    <w:name w:val="doctitle2"/>
    <w:basedOn w:val="a"/>
    <w:uiPriority w:val="99"/>
    <w:rsid w:val="009A743F"/>
    <w:pPr>
      <w:spacing w:before="100" w:beforeAutospacing="1" w:after="100" w:afterAutospacing="1"/>
      <w:ind w:firstLine="120"/>
    </w:pPr>
    <w:rPr>
      <w:sz w:val="24"/>
      <w:szCs w:val="24"/>
      <w:lang w:val="ru-RU"/>
    </w:rPr>
  </w:style>
  <w:style w:type="paragraph" w:customStyle="1" w:styleId="af9">
    <w:name w:val="Знак Знак"/>
    <w:basedOn w:val="a"/>
    <w:uiPriority w:val="99"/>
    <w:rsid w:val="00EE28F9"/>
    <w:rPr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uiPriority w:val="99"/>
    <w:rsid w:val="008647C6"/>
    <w:pPr>
      <w:suppressAutoHyphens/>
      <w:ind w:right="-52" w:firstLine="709"/>
      <w:jc w:val="both"/>
    </w:pPr>
    <w:rPr>
      <w:lang w:eastAsia="ar-SA"/>
    </w:rPr>
  </w:style>
  <w:style w:type="paragraph" w:customStyle="1" w:styleId="310">
    <w:name w:val="Основний текст з відступом 31"/>
    <w:basedOn w:val="a"/>
    <w:uiPriority w:val="99"/>
    <w:rsid w:val="00B506B9"/>
    <w:pPr>
      <w:tabs>
        <w:tab w:val="left" w:pos="4820"/>
        <w:tab w:val="left" w:pos="8080"/>
      </w:tabs>
      <w:suppressAutoHyphens/>
      <w:ind w:left="-284"/>
      <w:jc w:val="both"/>
    </w:pPr>
    <w:rPr>
      <w:sz w:val="32"/>
      <w:szCs w:val="32"/>
      <w:lang w:val="en-US" w:eastAsia="ar-SA"/>
    </w:rPr>
  </w:style>
  <w:style w:type="paragraph" w:styleId="afa">
    <w:name w:val="No Spacing"/>
    <w:uiPriority w:val="99"/>
    <w:qFormat/>
    <w:rsid w:val="00377AD0"/>
    <w:pPr>
      <w:widowControl w:val="0"/>
      <w:suppressAutoHyphens/>
    </w:pPr>
    <w:rPr>
      <w:rFonts w:ascii="Liberation Serif" w:eastAsia="FZSongTi" w:hAnsi="Liberation Serif" w:cs="Liberation Serif"/>
      <w:kern w:val="1"/>
      <w:sz w:val="24"/>
      <w:szCs w:val="24"/>
      <w:lang w:val="ru-RU" w:eastAsia="hi-IN" w:bidi="hi-IN"/>
    </w:rPr>
  </w:style>
  <w:style w:type="paragraph" w:customStyle="1" w:styleId="afb">
    <w:name w:val="Знак Знак Знак"/>
    <w:basedOn w:val="a"/>
    <w:uiPriority w:val="99"/>
    <w:rsid w:val="00A02EDE"/>
    <w:rPr>
      <w:sz w:val="20"/>
      <w:szCs w:val="20"/>
      <w:lang w:val="en-US" w:eastAsia="en-US"/>
    </w:rPr>
  </w:style>
  <w:style w:type="paragraph" w:customStyle="1" w:styleId="311">
    <w:name w:val="Основной текст с отступом 31"/>
    <w:basedOn w:val="a"/>
    <w:uiPriority w:val="99"/>
    <w:rsid w:val="00ED20A6"/>
    <w:pPr>
      <w:suppressAutoHyphens/>
      <w:ind w:right="-52" w:firstLine="709"/>
      <w:jc w:val="both"/>
    </w:pPr>
    <w:rPr>
      <w:lang w:eastAsia="ar-SA"/>
    </w:rPr>
  </w:style>
  <w:style w:type="paragraph" w:customStyle="1" w:styleId="11">
    <w:name w:val="Обычный (веб)1"/>
    <w:basedOn w:val="a"/>
    <w:uiPriority w:val="99"/>
    <w:rsid w:val="00B2739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2">
    <w:name w:val="Знак1"/>
    <w:basedOn w:val="a"/>
    <w:uiPriority w:val="99"/>
    <w:rsid w:val="00D322A9"/>
    <w:rPr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D65E3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8B14E8"/>
  </w:style>
  <w:style w:type="character" w:customStyle="1" w:styleId="rvts23">
    <w:name w:val="rvts23"/>
    <w:uiPriority w:val="99"/>
    <w:rsid w:val="008B183D"/>
  </w:style>
  <w:style w:type="paragraph" w:customStyle="1" w:styleId="13">
    <w:name w:val="Без интервала1"/>
    <w:uiPriority w:val="99"/>
    <w:rsid w:val="001C7DE2"/>
    <w:rPr>
      <w:rFonts w:ascii="Calibri" w:hAnsi="Calibri" w:cs="Calibri"/>
      <w:sz w:val="22"/>
      <w:szCs w:val="22"/>
    </w:rPr>
  </w:style>
  <w:style w:type="paragraph" w:styleId="afc">
    <w:name w:val="List Paragraph"/>
    <w:basedOn w:val="a"/>
    <w:uiPriority w:val="99"/>
    <w:qFormat/>
    <w:rsid w:val="00816671"/>
    <w:pPr>
      <w:ind w:left="708"/>
    </w:pPr>
  </w:style>
  <w:style w:type="character" w:customStyle="1" w:styleId="afd">
    <w:name w:val="Основной текст_"/>
    <w:link w:val="14"/>
    <w:uiPriority w:val="99"/>
    <w:locked/>
    <w:rsid w:val="005F2D83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F2D8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d"/>
    <w:uiPriority w:val="99"/>
    <w:rsid w:val="005F2D83"/>
    <w:pPr>
      <w:shd w:val="clear" w:color="auto" w:fill="FFFFFF"/>
      <w:spacing w:line="276" w:lineRule="exact"/>
      <w:ind w:hanging="340"/>
      <w:jc w:val="both"/>
    </w:pPr>
    <w:rPr>
      <w:sz w:val="21"/>
      <w:szCs w:val="21"/>
    </w:rPr>
  </w:style>
  <w:style w:type="character" w:customStyle="1" w:styleId="0pt">
    <w:name w:val="Основной текст + Интервал 0 pt"/>
    <w:uiPriority w:val="99"/>
    <w:rsid w:val="005F2D83"/>
    <w:rPr>
      <w:rFonts w:eastAsia="Times New Roman"/>
      <w:spacing w:val="10"/>
      <w:sz w:val="21"/>
      <w:szCs w:val="21"/>
      <w:shd w:val="clear" w:color="auto" w:fill="FFFFFF"/>
    </w:rPr>
  </w:style>
  <w:style w:type="paragraph" w:customStyle="1" w:styleId="15">
    <w:name w:val="Абзац списка1"/>
    <w:basedOn w:val="a"/>
    <w:uiPriority w:val="99"/>
    <w:rsid w:val="008F631C"/>
    <w:pPr>
      <w:ind w:left="720"/>
    </w:pPr>
    <w:rPr>
      <w:sz w:val="24"/>
      <w:szCs w:val="24"/>
    </w:rPr>
  </w:style>
  <w:style w:type="character" w:customStyle="1" w:styleId="rvts0">
    <w:name w:val="rvts0"/>
    <w:uiPriority w:val="99"/>
    <w:rsid w:val="00705F9F"/>
  </w:style>
  <w:style w:type="paragraph" w:customStyle="1" w:styleId="Default">
    <w:name w:val="Default"/>
    <w:uiPriority w:val="99"/>
    <w:rsid w:val="00E839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7">
    <w:name w:val="rvps7"/>
    <w:basedOn w:val="a"/>
    <w:uiPriority w:val="99"/>
    <w:rsid w:val="004E24B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uiPriority w:val="99"/>
    <w:rsid w:val="004E24B5"/>
  </w:style>
  <w:style w:type="character" w:styleId="afe">
    <w:name w:val="Strong"/>
    <w:basedOn w:val="a0"/>
    <w:uiPriority w:val="99"/>
    <w:qFormat/>
    <w:rsid w:val="00B749FF"/>
    <w:rPr>
      <w:b/>
      <w:bCs/>
    </w:rPr>
  </w:style>
  <w:style w:type="paragraph" w:customStyle="1" w:styleId="Heading11">
    <w:name w:val="Heading 11"/>
    <w:basedOn w:val="a"/>
    <w:uiPriority w:val="99"/>
    <w:rsid w:val="00F06842"/>
    <w:pPr>
      <w:widowControl w:val="0"/>
      <w:autoSpaceDE w:val="0"/>
      <w:autoSpaceDN w:val="0"/>
      <w:ind w:left="731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Home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1</dc:creator>
  <cp:lastModifiedBy>user</cp:lastModifiedBy>
  <cp:revision>4</cp:revision>
  <cp:lastPrinted>2019-12-27T17:11:00Z</cp:lastPrinted>
  <dcterms:created xsi:type="dcterms:W3CDTF">2021-04-21T14:28:00Z</dcterms:created>
  <dcterms:modified xsi:type="dcterms:W3CDTF">2021-04-21T14:30:00Z</dcterms:modified>
</cp:coreProperties>
</file>